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B5AA" w14:textId="0E5D3599" w:rsidR="00712817" w:rsidRDefault="007D3312" w:rsidP="007D3312">
      <w:pPr>
        <w:pStyle w:val="ListParagraph"/>
        <w:numPr>
          <w:ilvl w:val="0"/>
          <w:numId w:val="1"/>
        </w:numPr>
      </w:pPr>
      <w:r>
        <w:t>Employee Engagement –</w:t>
      </w:r>
    </w:p>
    <w:p w14:paraId="095FA281" w14:textId="2656EC8F" w:rsidR="007D3312" w:rsidRDefault="007D3312" w:rsidP="003910D2">
      <w:pPr>
        <w:pStyle w:val="ListParagraph"/>
        <w:numPr>
          <w:ilvl w:val="0"/>
          <w:numId w:val="2"/>
        </w:numPr>
      </w:pPr>
      <w:r>
        <w:t>Highly Engaged</w:t>
      </w:r>
    </w:p>
    <w:p w14:paraId="34D05D17" w14:textId="7D86B33A" w:rsidR="007D3312" w:rsidRDefault="007D3312" w:rsidP="003910D2">
      <w:pPr>
        <w:pStyle w:val="ListParagraph"/>
        <w:numPr>
          <w:ilvl w:val="0"/>
          <w:numId w:val="2"/>
        </w:numPr>
      </w:pPr>
      <w:r>
        <w:t>Moderately Engaged</w:t>
      </w:r>
    </w:p>
    <w:p w14:paraId="35F4C086" w14:textId="7737B85C" w:rsidR="007D3312" w:rsidRDefault="007D3312" w:rsidP="003910D2">
      <w:pPr>
        <w:pStyle w:val="ListParagraph"/>
        <w:numPr>
          <w:ilvl w:val="0"/>
          <w:numId w:val="2"/>
        </w:numPr>
      </w:pPr>
      <w:r>
        <w:t>Moderately Disengaged</w:t>
      </w:r>
    </w:p>
    <w:p w14:paraId="095C6CBF" w14:textId="48233CBD" w:rsidR="007D3312" w:rsidRDefault="007D3312" w:rsidP="003910D2">
      <w:pPr>
        <w:pStyle w:val="ListParagraph"/>
        <w:numPr>
          <w:ilvl w:val="0"/>
          <w:numId w:val="2"/>
        </w:numPr>
      </w:pPr>
      <w:r>
        <w:t>Highly Disengaged</w:t>
      </w:r>
    </w:p>
    <w:p w14:paraId="030E5B98" w14:textId="763C1C9B" w:rsidR="007D3312" w:rsidRPr="00081704" w:rsidRDefault="007D3312" w:rsidP="007D3312">
      <w:pPr>
        <w:rPr>
          <w:color w:val="000099"/>
        </w:rPr>
      </w:pPr>
      <w:r w:rsidRPr="00081704">
        <w:rPr>
          <w:color w:val="000099"/>
        </w:rPr>
        <w:t xml:space="preserve">Remarks: To create 4 such </w:t>
      </w:r>
      <w:r w:rsidR="00081704" w:rsidRPr="00081704">
        <w:rPr>
          <w:color w:val="000099"/>
        </w:rPr>
        <w:t xml:space="preserve">liquid </w:t>
      </w:r>
      <w:r w:rsidRPr="00081704">
        <w:rPr>
          <w:color w:val="000099"/>
        </w:rPr>
        <w:t>fill</w:t>
      </w:r>
      <w:r w:rsidR="00081704" w:rsidRPr="00081704">
        <w:rPr>
          <w:color w:val="000099"/>
        </w:rPr>
        <w:t xml:space="preserve"> gauges</w:t>
      </w:r>
      <w:r w:rsidRPr="00081704">
        <w:rPr>
          <w:color w:val="000099"/>
        </w:rPr>
        <w:t xml:space="preserve"> </w:t>
      </w:r>
      <w:r w:rsidR="00081704" w:rsidRPr="00081704">
        <w:rPr>
          <w:color w:val="000099"/>
        </w:rPr>
        <w:t xml:space="preserve">each representing the above 4 criteria </w:t>
      </w:r>
      <w:r w:rsidRPr="00081704">
        <w:rPr>
          <w:color w:val="000099"/>
        </w:rPr>
        <w:t>in an animated format</w:t>
      </w:r>
    </w:p>
    <w:p w14:paraId="794C3D99" w14:textId="10746768" w:rsidR="007D3312" w:rsidRDefault="00081704" w:rsidP="007D3312">
      <w:r>
        <w:rPr>
          <w:noProof/>
        </w:rPr>
        <w:drawing>
          <wp:inline distT="0" distB="0" distL="0" distR="0" wp14:anchorId="5CAFCA0F" wp14:editId="5EE79403">
            <wp:extent cx="4189931" cy="2355850"/>
            <wp:effectExtent l="0" t="0" r="1270" b="6350"/>
            <wp:docPr id="99309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4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224" cy="23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BE5" w14:textId="77777777" w:rsidR="00081704" w:rsidRDefault="00081704" w:rsidP="007D3312"/>
    <w:p w14:paraId="74139FDF" w14:textId="2FE764C5" w:rsidR="007D3312" w:rsidRDefault="00081704" w:rsidP="00081704">
      <w:pPr>
        <w:pStyle w:val="ListParagraph"/>
        <w:numPr>
          <w:ilvl w:val="0"/>
          <w:numId w:val="1"/>
        </w:numPr>
      </w:pPr>
      <w:r>
        <w:t>For high achievers, steady performers, needs improvement</w:t>
      </w:r>
    </w:p>
    <w:p w14:paraId="2DAB8904" w14:textId="44182E24" w:rsidR="00081704" w:rsidRPr="00081704" w:rsidRDefault="00081704" w:rsidP="00081704">
      <w:pPr>
        <w:rPr>
          <w:color w:val="000099"/>
        </w:rPr>
      </w:pPr>
      <w:proofErr w:type="gramStart"/>
      <w:r w:rsidRPr="00081704">
        <w:rPr>
          <w:color w:val="000099"/>
        </w:rPr>
        <w:t>Remarks :</w:t>
      </w:r>
      <w:proofErr w:type="gramEnd"/>
      <w:r w:rsidRPr="00081704">
        <w:rPr>
          <w:color w:val="000099"/>
        </w:rPr>
        <w:t xml:space="preserve">  To retain as is</w:t>
      </w:r>
    </w:p>
    <w:p w14:paraId="4D0EBD24" w14:textId="7AEAC8C5" w:rsidR="00081704" w:rsidRDefault="00081704" w:rsidP="00081704">
      <w:r>
        <w:rPr>
          <w:noProof/>
        </w:rPr>
        <w:drawing>
          <wp:inline distT="0" distB="0" distL="0" distR="0" wp14:anchorId="1C25200F" wp14:editId="150BFFE8">
            <wp:extent cx="4171950" cy="2345740"/>
            <wp:effectExtent l="0" t="0" r="0" b="0"/>
            <wp:docPr id="3140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3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291" cy="23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3F4" w14:textId="77777777" w:rsidR="00081704" w:rsidRDefault="00081704" w:rsidP="00081704"/>
    <w:p w14:paraId="258291C2" w14:textId="77777777" w:rsidR="00081704" w:rsidRDefault="00081704" w:rsidP="00081704"/>
    <w:p w14:paraId="7A12DA02" w14:textId="77777777" w:rsidR="003910D2" w:rsidRDefault="003910D2" w:rsidP="00081704"/>
    <w:p w14:paraId="35382049" w14:textId="77777777" w:rsidR="00081704" w:rsidRDefault="00081704" w:rsidP="00081704"/>
    <w:p w14:paraId="09030857" w14:textId="453B6A49" w:rsidR="00081704" w:rsidRDefault="00081704" w:rsidP="00081704">
      <w:pPr>
        <w:pStyle w:val="ListParagraph"/>
        <w:numPr>
          <w:ilvl w:val="0"/>
          <w:numId w:val="1"/>
        </w:numPr>
      </w:pPr>
      <w:r>
        <w:lastRenderedPageBreak/>
        <w:t>Live Speedometers</w:t>
      </w:r>
    </w:p>
    <w:p w14:paraId="3B1081D3" w14:textId="77777777" w:rsidR="00081704" w:rsidRDefault="00081704" w:rsidP="00081704">
      <w:pPr>
        <w:ind w:left="360"/>
        <w:rPr>
          <w:color w:val="000099"/>
        </w:rPr>
      </w:pPr>
      <w:proofErr w:type="gramStart"/>
      <w:r w:rsidRPr="00081704">
        <w:rPr>
          <w:color w:val="000099"/>
        </w:rPr>
        <w:t>Remarks :</w:t>
      </w:r>
      <w:proofErr w:type="gramEnd"/>
      <w:r w:rsidRPr="00081704">
        <w:rPr>
          <w:color w:val="000099"/>
        </w:rPr>
        <w:t xml:space="preserve">  To retain as is</w:t>
      </w:r>
    </w:p>
    <w:p w14:paraId="475E9138" w14:textId="6B69A54E" w:rsidR="00081704" w:rsidRDefault="00081704" w:rsidP="00081704">
      <w:pPr>
        <w:ind w:left="360"/>
        <w:rPr>
          <w:color w:val="000099"/>
        </w:rPr>
      </w:pPr>
      <w:r>
        <w:rPr>
          <w:noProof/>
        </w:rPr>
        <w:drawing>
          <wp:inline distT="0" distB="0" distL="0" distR="0" wp14:anchorId="4EF78943" wp14:editId="26C1C3F5">
            <wp:extent cx="4933950" cy="2774185"/>
            <wp:effectExtent l="0" t="0" r="0" b="7620"/>
            <wp:docPr id="5395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2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812" cy="27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8B98" w14:textId="77777777" w:rsidR="00081704" w:rsidRPr="00081704" w:rsidRDefault="00081704" w:rsidP="00081704">
      <w:pPr>
        <w:ind w:left="360"/>
        <w:rPr>
          <w:color w:val="000099"/>
        </w:rPr>
      </w:pPr>
    </w:p>
    <w:p w14:paraId="5111AE88" w14:textId="77777777" w:rsidR="003910D2" w:rsidRPr="003910D2" w:rsidRDefault="00081704" w:rsidP="00081704">
      <w:pPr>
        <w:pStyle w:val="ListParagraph"/>
        <w:numPr>
          <w:ilvl w:val="0"/>
          <w:numId w:val="1"/>
        </w:numPr>
        <w:rPr>
          <w:color w:val="000099"/>
        </w:rPr>
      </w:pPr>
      <w:r>
        <w:t>Futuristic radar web</w:t>
      </w:r>
    </w:p>
    <w:p w14:paraId="5351B848" w14:textId="6D46D2CB" w:rsidR="00081704" w:rsidRPr="003910D2" w:rsidRDefault="00081704" w:rsidP="003910D2">
      <w:pPr>
        <w:ind w:left="360"/>
        <w:rPr>
          <w:color w:val="000099"/>
        </w:rPr>
      </w:pPr>
      <w:r w:rsidRPr="003910D2">
        <w:rPr>
          <w:color w:val="000099"/>
          <w:u w:val="single"/>
        </w:rPr>
        <w:t xml:space="preserve">Competency </w:t>
      </w:r>
      <w:proofErr w:type="gramStart"/>
      <w:r w:rsidRPr="003910D2">
        <w:rPr>
          <w:color w:val="000099"/>
          <w:u w:val="single"/>
        </w:rPr>
        <w:t>List</w:t>
      </w:r>
      <w:r w:rsidRPr="003910D2">
        <w:rPr>
          <w:color w:val="000099"/>
        </w:rPr>
        <w:t xml:space="preserve">  -</w:t>
      </w:r>
      <w:proofErr w:type="gramEnd"/>
    </w:p>
    <w:p w14:paraId="6FC03311" w14:textId="04C7BE54" w:rsidR="00081704" w:rsidRPr="003910D2" w:rsidRDefault="00081704" w:rsidP="003910D2">
      <w:pPr>
        <w:pStyle w:val="ListParagraph"/>
        <w:numPr>
          <w:ilvl w:val="0"/>
          <w:numId w:val="3"/>
        </w:numPr>
        <w:rPr>
          <w:color w:val="000099"/>
        </w:rPr>
      </w:pPr>
      <w:r w:rsidRPr="003910D2">
        <w:rPr>
          <w:color w:val="000099"/>
        </w:rPr>
        <w:t>Business Acumen</w:t>
      </w:r>
    </w:p>
    <w:p w14:paraId="3018C083" w14:textId="6F169DA4" w:rsidR="00081704" w:rsidRPr="003910D2" w:rsidRDefault="00081704" w:rsidP="003910D2">
      <w:pPr>
        <w:pStyle w:val="ListParagraph"/>
        <w:numPr>
          <w:ilvl w:val="0"/>
          <w:numId w:val="3"/>
        </w:numPr>
        <w:rPr>
          <w:color w:val="000099"/>
        </w:rPr>
      </w:pPr>
      <w:r w:rsidRPr="003910D2">
        <w:rPr>
          <w:color w:val="000099"/>
        </w:rPr>
        <w:t>Collaboration</w:t>
      </w:r>
    </w:p>
    <w:p w14:paraId="181FA40F" w14:textId="72E70572" w:rsidR="00081704" w:rsidRPr="003910D2" w:rsidRDefault="00081704" w:rsidP="003910D2">
      <w:pPr>
        <w:pStyle w:val="ListParagraph"/>
        <w:numPr>
          <w:ilvl w:val="0"/>
          <w:numId w:val="3"/>
        </w:numPr>
        <w:rPr>
          <w:color w:val="000099"/>
        </w:rPr>
      </w:pPr>
      <w:r w:rsidRPr="003910D2">
        <w:rPr>
          <w:color w:val="000099"/>
        </w:rPr>
        <w:t>Communication</w:t>
      </w:r>
    </w:p>
    <w:p w14:paraId="6AAEEAE3" w14:textId="02604CAF" w:rsidR="00081704" w:rsidRPr="003910D2" w:rsidRDefault="00081704" w:rsidP="003910D2">
      <w:pPr>
        <w:pStyle w:val="ListParagraph"/>
        <w:numPr>
          <w:ilvl w:val="0"/>
          <w:numId w:val="3"/>
        </w:numPr>
        <w:rPr>
          <w:color w:val="000099"/>
        </w:rPr>
      </w:pPr>
      <w:r w:rsidRPr="003910D2">
        <w:rPr>
          <w:color w:val="000099"/>
        </w:rPr>
        <w:t>Technology</w:t>
      </w:r>
    </w:p>
    <w:p w14:paraId="77803ABF" w14:textId="77777777" w:rsidR="003910D2" w:rsidRDefault="00081704" w:rsidP="00081704">
      <w:pPr>
        <w:pStyle w:val="ListParagraph"/>
        <w:numPr>
          <w:ilvl w:val="0"/>
          <w:numId w:val="3"/>
        </w:numPr>
        <w:rPr>
          <w:color w:val="000099"/>
        </w:rPr>
      </w:pPr>
      <w:r w:rsidRPr="003910D2">
        <w:rPr>
          <w:color w:val="000099"/>
        </w:rPr>
        <w:t>Execution</w:t>
      </w:r>
    </w:p>
    <w:p w14:paraId="153BA9E5" w14:textId="22BE3EE9" w:rsidR="00081704" w:rsidRPr="003910D2" w:rsidRDefault="00081704" w:rsidP="003910D2">
      <w:pPr>
        <w:rPr>
          <w:color w:val="000099"/>
        </w:rPr>
      </w:pPr>
      <w:proofErr w:type="gramStart"/>
      <w:r w:rsidRPr="003910D2">
        <w:rPr>
          <w:color w:val="000099"/>
        </w:rPr>
        <w:t>Remarks :</w:t>
      </w:r>
      <w:proofErr w:type="gramEnd"/>
      <w:r w:rsidRPr="003910D2">
        <w:rPr>
          <w:color w:val="000099"/>
        </w:rPr>
        <w:t xml:space="preserve">  To create a radar </w:t>
      </w:r>
      <w:proofErr w:type="gramStart"/>
      <w:r w:rsidR="003910D2" w:rsidRPr="003910D2">
        <w:rPr>
          <w:color w:val="000099"/>
        </w:rPr>
        <w:t>chart ,</w:t>
      </w:r>
      <w:proofErr w:type="gramEnd"/>
      <w:r w:rsidR="003910D2" w:rsidRPr="003910D2">
        <w:rPr>
          <w:color w:val="000099"/>
        </w:rPr>
        <w:t xml:space="preserve"> giving</w:t>
      </w:r>
      <w:r w:rsidR="003910D2" w:rsidRPr="003910D2">
        <w:rPr>
          <w:color w:val="000099"/>
        </w:rPr>
        <w:t xml:space="preserve"> a comparison between the ideal requirements for the role (the outer layer) and the employee's current actual scores (the inner layer)</w:t>
      </w:r>
      <w:r w:rsidR="003910D2" w:rsidRPr="003910D2">
        <w:rPr>
          <w:color w:val="000099"/>
        </w:rPr>
        <w:t xml:space="preserve"> on the above listed competencies -</w:t>
      </w:r>
    </w:p>
    <w:p w14:paraId="07C5EE19" w14:textId="5D34C03E" w:rsidR="003910D2" w:rsidRDefault="003910D2" w:rsidP="00081704">
      <w:pPr>
        <w:rPr>
          <w:color w:val="000099"/>
        </w:rPr>
      </w:pPr>
      <w:r>
        <w:rPr>
          <w:noProof/>
          <w:color w:val="000099"/>
        </w:rPr>
        <w:drawing>
          <wp:inline distT="0" distB="0" distL="0" distR="0" wp14:anchorId="13853C46" wp14:editId="72875E40">
            <wp:extent cx="3067050" cy="2143363"/>
            <wp:effectExtent l="0" t="0" r="0" b="9525"/>
            <wp:docPr id="778445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92" cy="214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30EC" w14:textId="16EABD1B" w:rsidR="0047307A" w:rsidRPr="00796949" w:rsidRDefault="0047307A" w:rsidP="0047307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96949">
        <w:rPr>
          <w:color w:val="000000" w:themeColor="text1"/>
        </w:rPr>
        <w:lastRenderedPageBreak/>
        <w:t xml:space="preserve">Value Chart </w:t>
      </w:r>
    </w:p>
    <w:p w14:paraId="3F387DD5" w14:textId="368B1A96" w:rsidR="0047307A" w:rsidRDefault="0047307A" w:rsidP="0047307A">
      <w:pPr>
        <w:rPr>
          <w:color w:val="000099"/>
        </w:rPr>
      </w:pPr>
      <w:proofErr w:type="gramStart"/>
      <w:r>
        <w:rPr>
          <w:color w:val="000099"/>
        </w:rPr>
        <w:t>Remarks :</w:t>
      </w:r>
      <w:proofErr w:type="gramEnd"/>
      <w:r>
        <w:rPr>
          <w:color w:val="000099"/>
        </w:rPr>
        <w:t xml:space="preserve"> to retain as is</w:t>
      </w:r>
    </w:p>
    <w:p w14:paraId="1EA89562" w14:textId="0D8B91AD" w:rsidR="0047307A" w:rsidRDefault="0047307A" w:rsidP="0047307A">
      <w:pPr>
        <w:rPr>
          <w:color w:val="000099"/>
        </w:rPr>
      </w:pPr>
      <w:r>
        <w:rPr>
          <w:noProof/>
        </w:rPr>
        <w:drawing>
          <wp:inline distT="0" distB="0" distL="0" distR="0" wp14:anchorId="3E603F76" wp14:editId="030BD8CB">
            <wp:extent cx="5731510" cy="3222625"/>
            <wp:effectExtent l="0" t="0" r="2540" b="0"/>
            <wp:docPr id="1809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98DD" w14:textId="77777777" w:rsidR="0047307A" w:rsidRDefault="0047307A" w:rsidP="0047307A">
      <w:pPr>
        <w:rPr>
          <w:color w:val="000099"/>
        </w:rPr>
      </w:pPr>
    </w:p>
    <w:p w14:paraId="31BB375E" w14:textId="61AC8CE1" w:rsidR="00017DCF" w:rsidRDefault="00017DCF" w:rsidP="00017DC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High performing teams and their leaders</w:t>
      </w:r>
    </w:p>
    <w:p w14:paraId="44865897" w14:textId="0CADF8B1" w:rsidR="00B82A0A" w:rsidRDefault="00B82A0A" w:rsidP="00B82A0A">
      <w:pPr>
        <w:pStyle w:val="ListParagraph"/>
        <w:rPr>
          <w:noProof/>
          <w:color w:val="000099"/>
        </w:rPr>
      </w:pPr>
      <w:r w:rsidRPr="00B82A0A">
        <w:rPr>
          <w:noProof/>
          <w:color w:val="000099"/>
        </w:rPr>
        <w:t>Remarks:</w:t>
      </w:r>
      <w:r>
        <w:rPr>
          <w:noProof/>
          <w:color w:val="000099"/>
        </w:rPr>
        <w:t xml:space="preserve"> please give us a better version for the below chart. The below chart is </w:t>
      </w:r>
      <w:r w:rsidRPr="00B82A0A">
        <w:rPr>
          <w:noProof/>
          <w:color w:val="000099"/>
        </w:rPr>
        <w:t>highlighting top-performing</w:t>
      </w:r>
      <w:r>
        <w:rPr>
          <w:noProof/>
          <w:color w:val="000099"/>
        </w:rPr>
        <w:t xml:space="preserve"> teams with the corresponding managers who have been the pillars is guiding, providing clarity, support system, coaching and guiding the team to raise up to higher level.</w:t>
      </w:r>
      <w:r w:rsidRPr="00B82A0A">
        <w:rPr>
          <w:noProof/>
          <w:color w:val="000099"/>
        </w:rPr>
        <w:t xml:space="preserve">Each </w:t>
      </w:r>
      <w:r>
        <w:rPr>
          <w:noProof/>
          <w:color w:val="000099"/>
        </w:rPr>
        <w:t>manager</w:t>
      </w:r>
      <w:r w:rsidRPr="00B82A0A">
        <w:rPr>
          <w:noProof/>
          <w:color w:val="000099"/>
        </w:rPr>
        <w:t xml:space="preserve"> with a specific numerical metric</w:t>
      </w:r>
      <w:r>
        <w:rPr>
          <w:noProof/>
          <w:color w:val="000099"/>
        </w:rPr>
        <w:t xml:space="preserve"> represents the overall team performance scores.</w:t>
      </w:r>
    </w:p>
    <w:p w14:paraId="44C6FFBC" w14:textId="7F714ECC" w:rsidR="0047307A" w:rsidRDefault="00017DCF" w:rsidP="00B82A0A">
      <w:pPr>
        <w:pStyle w:val="ListParagraph"/>
        <w:rPr>
          <w:color w:val="000099"/>
        </w:rPr>
      </w:pPr>
      <w:r>
        <w:rPr>
          <w:noProof/>
        </w:rPr>
        <w:drawing>
          <wp:inline distT="0" distB="0" distL="0" distR="0" wp14:anchorId="089051BB" wp14:editId="62712BF1">
            <wp:extent cx="5731510" cy="3222625"/>
            <wp:effectExtent l="0" t="0" r="2540" b="0"/>
            <wp:docPr id="7400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38CC" w14:textId="0B589BE7" w:rsidR="00017DCF" w:rsidRPr="00796949" w:rsidRDefault="00546F28" w:rsidP="00546F2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96949">
        <w:rPr>
          <w:color w:val="000000" w:themeColor="text1"/>
        </w:rPr>
        <w:lastRenderedPageBreak/>
        <w:t xml:space="preserve">Feedback personas – </w:t>
      </w:r>
    </w:p>
    <w:p w14:paraId="24515A42" w14:textId="13AF3F4E" w:rsidR="00546F28" w:rsidRDefault="00546F28" w:rsidP="00546F28">
      <w:pPr>
        <w:rPr>
          <w:color w:val="000099"/>
        </w:rPr>
      </w:pPr>
      <w:proofErr w:type="gramStart"/>
      <w:r w:rsidRPr="00AF6C31">
        <w:rPr>
          <w:color w:val="000099"/>
        </w:rPr>
        <w:t>Remarks :</w:t>
      </w:r>
      <w:proofErr w:type="gramEnd"/>
      <w:r w:rsidRPr="00AF6C31">
        <w:rPr>
          <w:color w:val="000099"/>
        </w:rPr>
        <w:t xml:space="preserve"> </w:t>
      </w:r>
      <w:r w:rsidRPr="00AF6C31">
        <w:rPr>
          <w:color w:val="000099"/>
        </w:rPr>
        <w:t xml:space="preserve">The image illustrates "Feedback Personas," </w:t>
      </w:r>
      <w:r w:rsidRPr="00AF6C31">
        <w:rPr>
          <w:color w:val="000099"/>
        </w:rPr>
        <w:t xml:space="preserve">wherein </w:t>
      </w:r>
      <w:r w:rsidR="00AF6C31" w:rsidRPr="00AF6C31">
        <w:rPr>
          <w:color w:val="000099"/>
        </w:rPr>
        <w:t>a lenient</w:t>
      </w:r>
      <w:r w:rsidRPr="00AF6C31">
        <w:rPr>
          <w:color w:val="000099"/>
        </w:rPr>
        <w:t xml:space="preserve"> "Liberal </w:t>
      </w:r>
      <w:r w:rsidRPr="00AF6C31">
        <w:rPr>
          <w:color w:val="000099"/>
        </w:rPr>
        <w:t>manager</w:t>
      </w:r>
      <w:r w:rsidRPr="00AF6C31">
        <w:rPr>
          <w:color w:val="000099"/>
        </w:rPr>
        <w:t xml:space="preserve">" </w:t>
      </w:r>
      <w:r w:rsidR="00AF6C31" w:rsidRPr="00AF6C31">
        <w:rPr>
          <w:color w:val="000099"/>
        </w:rPr>
        <w:t>Vs a</w:t>
      </w:r>
      <w:r w:rsidRPr="00AF6C31">
        <w:rPr>
          <w:color w:val="000099"/>
        </w:rPr>
        <w:t xml:space="preserve"> data-driven "Caring Critic</w:t>
      </w:r>
      <w:r w:rsidR="00AF6C31" w:rsidRPr="00AF6C31">
        <w:rPr>
          <w:color w:val="000099"/>
        </w:rPr>
        <w:t xml:space="preserve"> manager</w:t>
      </w:r>
      <w:r w:rsidRPr="00AF6C31">
        <w:rPr>
          <w:color w:val="000099"/>
        </w:rPr>
        <w:t>."</w:t>
      </w:r>
      <w:r w:rsidRPr="00546F28">
        <w:rPr>
          <w:color w:val="000099"/>
        </w:rPr>
        <w:t xml:space="preserve"> </w:t>
      </w:r>
      <w:r w:rsidR="00AF6C31">
        <w:rPr>
          <w:color w:val="000099"/>
        </w:rPr>
        <w:t>Most</w:t>
      </w:r>
      <w:r w:rsidRPr="00546F28">
        <w:rPr>
          <w:color w:val="000099"/>
        </w:rPr>
        <w:t xml:space="preserve"> </w:t>
      </w:r>
      <w:r w:rsidR="00AF6C31">
        <w:rPr>
          <w:color w:val="000099"/>
        </w:rPr>
        <w:t xml:space="preserve">of the individual while giving feedback </w:t>
      </w:r>
      <w:r w:rsidRPr="00546F28">
        <w:rPr>
          <w:color w:val="000099"/>
        </w:rPr>
        <w:t>lean toward giving pleasing scores to maintain a positive image</w:t>
      </w:r>
      <w:r w:rsidR="00AF6C31">
        <w:rPr>
          <w:color w:val="000099"/>
        </w:rPr>
        <w:t xml:space="preserve">. But the true essence of feedback </w:t>
      </w:r>
      <w:proofErr w:type="spellStart"/>
      <w:r w:rsidR="00AF6C31">
        <w:rPr>
          <w:color w:val="000099"/>
        </w:rPr>
        <w:t>is</w:t>
      </w:r>
      <w:r w:rsidRPr="00546F28">
        <w:rPr>
          <w:color w:val="000099"/>
        </w:rPr>
        <w:t>s</w:t>
      </w:r>
      <w:proofErr w:type="spellEnd"/>
      <w:r w:rsidRPr="00546F28">
        <w:rPr>
          <w:color w:val="000099"/>
        </w:rPr>
        <w:t xml:space="preserve"> to move toward</w:t>
      </w:r>
      <w:r w:rsidR="00566CBF">
        <w:rPr>
          <w:color w:val="000099"/>
        </w:rPr>
        <w:t>s</w:t>
      </w:r>
      <w:r w:rsidRPr="00546F28">
        <w:rPr>
          <w:color w:val="000099"/>
        </w:rPr>
        <w:t xml:space="preserve"> a more judicious, objective approach that uses </w:t>
      </w:r>
      <w:r w:rsidR="00566CBF">
        <w:rPr>
          <w:color w:val="000099"/>
        </w:rPr>
        <w:t xml:space="preserve">data, </w:t>
      </w:r>
      <w:proofErr w:type="gramStart"/>
      <w:r w:rsidR="00566CBF">
        <w:rPr>
          <w:color w:val="000099"/>
        </w:rPr>
        <w:t xml:space="preserve">facts </w:t>
      </w:r>
      <w:r w:rsidRPr="00546F28">
        <w:rPr>
          <w:color w:val="000099"/>
        </w:rPr>
        <w:t>based</w:t>
      </w:r>
      <w:proofErr w:type="gramEnd"/>
      <w:r w:rsidRPr="00546F28">
        <w:rPr>
          <w:color w:val="000099"/>
        </w:rPr>
        <w:t xml:space="preserve"> feedback to </w:t>
      </w:r>
      <w:r w:rsidR="00AF6C31">
        <w:rPr>
          <w:color w:val="000099"/>
        </w:rPr>
        <w:t xml:space="preserve">enhance </w:t>
      </w:r>
      <w:proofErr w:type="gramStart"/>
      <w:r w:rsidR="00AF6C31">
        <w:rPr>
          <w:color w:val="000099"/>
        </w:rPr>
        <w:t>ones</w:t>
      </w:r>
      <w:proofErr w:type="gramEnd"/>
      <w:r w:rsidRPr="00546F28">
        <w:rPr>
          <w:color w:val="000099"/>
        </w:rPr>
        <w:t xml:space="preserve"> growth.</w:t>
      </w:r>
    </w:p>
    <w:p w14:paraId="64458BCA" w14:textId="1F016B94" w:rsidR="00AF6C31" w:rsidRPr="00546F28" w:rsidRDefault="00AF6C31" w:rsidP="00546F28">
      <w:pPr>
        <w:rPr>
          <w:color w:val="000099"/>
        </w:rPr>
      </w:pPr>
      <w:r>
        <w:rPr>
          <w:color w:val="000099"/>
        </w:rPr>
        <w:t xml:space="preserve">You may want to provide a better </w:t>
      </w:r>
      <w:r w:rsidR="00566CBF">
        <w:rPr>
          <w:color w:val="000099"/>
        </w:rPr>
        <w:t xml:space="preserve">chart </w:t>
      </w:r>
      <w:r>
        <w:rPr>
          <w:color w:val="000099"/>
        </w:rPr>
        <w:t>version here.</w:t>
      </w:r>
    </w:p>
    <w:p w14:paraId="7F04A20F" w14:textId="77777777" w:rsidR="00546F28" w:rsidRDefault="00546F28" w:rsidP="00546F28">
      <w:pPr>
        <w:rPr>
          <w:color w:val="000099"/>
        </w:rPr>
      </w:pPr>
    </w:p>
    <w:p w14:paraId="4B795E61" w14:textId="3211A70D" w:rsidR="00546F28" w:rsidRPr="00546F28" w:rsidRDefault="00546F28" w:rsidP="00546F28">
      <w:pPr>
        <w:rPr>
          <w:color w:val="000099"/>
        </w:rPr>
      </w:pPr>
      <w:r>
        <w:rPr>
          <w:noProof/>
          <w:color w:val="000099"/>
        </w:rPr>
        <w:drawing>
          <wp:inline distT="0" distB="0" distL="0" distR="0" wp14:anchorId="26715698" wp14:editId="0457A997">
            <wp:extent cx="3838575" cy="2028825"/>
            <wp:effectExtent l="0" t="0" r="9525" b="9525"/>
            <wp:docPr id="1394417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01DE" w14:textId="65779D48" w:rsidR="007D3312" w:rsidRDefault="007D3312" w:rsidP="007D3312"/>
    <w:sectPr w:rsidR="007D3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2553"/>
    <w:multiLevelType w:val="hybridMultilevel"/>
    <w:tmpl w:val="A22E5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C64D2"/>
    <w:multiLevelType w:val="hybridMultilevel"/>
    <w:tmpl w:val="1BC4B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43941"/>
    <w:multiLevelType w:val="hybridMultilevel"/>
    <w:tmpl w:val="6CB4B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18729">
    <w:abstractNumId w:val="0"/>
  </w:num>
  <w:num w:numId="2" w16cid:durableId="1443955281">
    <w:abstractNumId w:val="2"/>
  </w:num>
  <w:num w:numId="3" w16cid:durableId="416679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12"/>
    <w:rsid w:val="00017DCF"/>
    <w:rsid w:val="00081704"/>
    <w:rsid w:val="00196789"/>
    <w:rsid w:val="003910D2"/>
    <w:rsid w:val="0047307A"/>
    <w:rsid w:val="00546F28"/>
    <w:rsid w:val="00566CBF"/>
    <w:rsid w:val="00712817"/>
    <w:rsid w:val="00796949"/>
    <w:rsid w:val="007A304E"/>
    <w:rsid w:val="007D3312"/>
    <w:rsid w:val="0099442A"/>
    <w:rsid w:val="00AF6C31"/>
    <w:rsid w:val="00B82A0A"/>
    <w:rsid w:val="00C1499D"/>
    <w:rsid w:val="00F4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094B"/>
  <w15:chartTrackingRefBased/>
  <w15:docId w15:val="{D04EA992-2CE7-4264-9C7E-97B6C8BE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Shreedevi Radhakrishnan</dc:creator>
  <cp:keywords/>
  <dc:description/>
  <cp:lastModifiedBy>Shreedevi Radhakrishnan</cp:lastModifiedBy>
  <cp:revision>9</cp:revision>
  <dcterms:created xsi:type="dcterms:W3CDTF">2026-05-07T09:52:00Z</dcterms:created>
  <dcterms:modified xsi:type="dcterms:W3CDTF">2026-05-07T11:21:00Z</dcterms:modified>
</cp:coreProperties>
</file>