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tabs>
          <w:tab w:val="left" w:pos="0"/>
        </w:tabs>
        <w:ind w:left="0"/>
        <w:rPr>
          <w:b/>
          <w:bCs/>
        </w:rPr>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ascii="Roboto" w:hAnsi="Roboto"/>
                <w:color w:val="1C1D1F"/>
                <w:shd w:val="clear" w:color="auto" w:fill="FFFFFF"/>
              </w:rPr>
              <w:t>About how many unified cyber</w:t>
            </w:r>
            <w:r>
              <w:rPr>
                <w:rFonts w:hint="default" w:ascii="Roboto" w:hAnsi="Roboto"/>
                <w:color w:val="1C1D1F"/>
                <w:shd w:val="clear" w:color="auto" w:fill="FFFFFF"/>
                <w:lang w:val="en-US"/>
              </w:rPr>
              <w:t xml:space="preserve"> </w:t>
            </w:r>
            <w:r>
              <w:rPr>
                <w:rFonts w:hint="default" w:ascii="Roboto" w:hAnsi="Roboto"/>
                <w:color w:val="1C1D1F"/>
                <w:shd w:val="clear" w:color="auto" w:fill="FFFFFF"/>
              </w:rPr>
              <w:t>security jobs are expected by the year 2022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pPr>
            <w:r>
              <w:rPr>
                <w:rFonts w:hint="default"/>
              </w:rPr>
              <w:t>180</w:t>
            </w:r>
            <w:r>
              <w:rPr>
                <w:rFonts w:hint="default"/>
                <w:lang w:val="en-US"/>
              </w:rPr>
              <w:t>,</w:t>
            </w:r>
            <w:r>
              <w:rPr>
                <w:rFonts w:hint="default"/>
              </w:rPr>
              <w:t>000</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rPr>
                <w:rFonts w:hint="default"/>
                <w:lang w:val="en-US"/>
              </w:rPr>
            </w:pPr>
            <w:r>
              <w:rPr>
                <w:rFonts w:hint="default"/>
              </w:rPr>
              <w:t>180</w:t>
            </w:r>
            <w:r>
              <w:rPr>
                <w:rFonts w:hint="default"/>
                <w:lang w:val="en-US"/>
              </w:rPr>
              <w:t xml:space="preserve"> </w:t>
            </w:r>
            <w:r>
              <w:rPr>
                <w:rFonts w:hint="default"/>
              </w:rPr>
              <w:t>M</w:t>
            </w:r>
            <w:r>
              <w:rPr>
                <w:rFonts w:hint="default"/>
                <w:lang w:val="en-US"/>
              </w:rPr>
              <w:t>illion</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rPr>
                <w:rFonts w:hint="default"/>
                <w:lang w:val="en-US"/>
              </w:rPr>
            </w:pPr>
            <w:r>
              <w:rPr>
                <w:rFonts w:hint="default"/>
              </w:rPr>
              <w:t>1.8</w:t>
            </w:r>
            <w:r>
              <w:rPr>
                <w:rFonts w:hint="default"/>
                <w:lang w:val="en-US"/>
              </w:rPr>
              <w:t xml:space="preserve"> </w:t>
            </w:r>
            <w:r>
              <w:rPr>
                <w:rFonts w:hint="default"/>
              </w:rPr>
              <w:t>M</w:t>
            </w:r>
            <w:r>
              <w:rPr>
                <w:rFonts w:hint="default"/>
                <w:lang w:val="en-US"/>
              </w:rPr>
              <w:t>illion</w:t>
            </w:r>
          </w:p>
        </w:tc>
        <w:tc>
          <w:tcPr>
            <w:tcW w:w="1388" w:type="dxa"/>
            <w:shd w:val="clear" w:color="auto" w:fill="auto"/>
            <w:tcMar>
              <w:left w:w="83" w:type="dxa"/>
            </w:tcMar>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pPr>
            <w:r>
              <w:rPr>
                <w:rFonts w:hint="default"/>
                <w:lang w:val="en-US"/>
              </w:rPr>
              <w:t>T</w:t>
            </w:r>
            <w:r>
              <w:rPr>
                <w:rFonts w:hint="default"/>
              </w:rPr>
              <w:t>here is expected to a surplus of available skills by 2022.</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545070441"/>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490138314"/>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ascii="Roboto" w:hAnsi="Roboto"/>
                <w:color w:val="1C1D1F"/>
                <w:shd w:val="clear" w:color="auto" w:fill="FFFFFF"/>
              </w:rPr>
              <w:t>Which is the National Institute Institute of standards (NIST) definition of cyber security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pPr>
            <w:r>
              <w:rPr>
                <w:rFonts w:hint="default"/>
              </w:rPr>
              <w:t xml:space="preserve">The measures taken to protect government and </w:t>
            </w:r>
            <w:r>
              <w:rPr>
                <w:rFonts w:hint="default"/>
                <w:lang w:val="en-US"/>
              </w:rPr>
              <w:t>military</w:t>
            </w:r>
            <w:r>
              <w:rPr>
                <w:rFonts w:hint="default"/>
              </w:rPr>
              <w:t xml:space="preserve"> computer and weapons systems from unauthorized use , alteration , disruption or destruction.</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pPr>
            <w:r>
              <w:rPr>
                <w:rFonts w:hint="default"/>
              </w:rPr>
              <w:t xml:space="preserve">The Protection of information systems from unauthorized access , use , </w:t>
            </w:r>
            <w:r>
              <w:rPr>
                <w:rFonts w:hint="default"/>
                <w:lang w:val="en-US"/>
              </w:rPr>
              <w:t>disclosure</w:t>
            </w:r>
            <w:r>
              <w:rPr>
                <w:rFonts w:hint="default"/>
              </w:rPr>
              <w:t xml:space="preserve"> , disruption , modification , or destruction in order to provide confidentiality , </w:t>
            </w:r>
            <w:r>
              <w:rPr>
                <w:rFonts w:hint="default"/>
                <w:lang w:val="en-US"/>
              </w:rPr>
              <w:t>i</w:t>
            </w:r>
            <w:r>
              <w:rPr>
                <w:rFonts w:hint="default"/>
              </w:rPr>
              <w:t>ntegrity , availability.</w:t>
            </w:r>
          </w:p>
        </w:tc>
        <w:tc>
          <w:tcPr>
            <w:tcW w:w="1388" w:type="dxa"/>
            <w:shd w:val="clear" w:color="auto" w:fill="auto"/>
            <w:tcMar>
              <w:left w:w="83" w:type="dxa"/>
            </w:tcMar>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pPr>
            <w:r>
              <w:rPr>
                <w:rFonts w:hint="default"/>
              </w:rPr>
              <w:t xml:space="preserve">The state of being protected against the criminal or unauthorized use of </w:t>
            </w:r>
            <w:r>
              <w:rPr>
                <w:rFonts w:hint="default"/>
                <w:lang w:val="en-US"/>
              </w:rPr>
              <w:t>electronic</w:t>
            </w:r>
            <w:r>
              <w:rPr>
                <w:rFonts w:hint="default"/>
              </w:rPr>
              <w:t xml:space="preserve"> data or the measure taken to achieve this.</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rPr>
                <w:rFonts w:hint="default"/>
                <w:lang w:val="en-US"/>
              </w:rPr>
            </w:pPr>
            <w:r>
              <w:rPr>
                <w:rFonts w:hint="default"/>
                <w:lang w:val="en-US"/>
              </w:rPr>
              <w:t>None of the above</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862207786"/>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751393271"/>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rPr>
              <w:t>A company document that says employees may not do online shopping while at work would be which of the following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pPr>
            <w:r>
              <w:rPr>
                <w:rFonts w:hint="default"/>
              </w:rPr>
              <w:t>Procedure</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pPr>
            <w:r>
              <w:rPr>
                <w:rFonts w:hint="default"/>
              </w:rPr>
              <w:t>Policy</w:t>
            </w:r>
          </w:p>
        </w:tc>
        <w:tc>
          <w:tcPr>
            <w:tcW w:w="1388" w:type="dxa"/>
            <w:shd w:val="clear" w:color="auto" w:fill="auto"/>
            <w:tcMar>
              <w:left w:w="83" w:type="dxa"/>
            </w:tcMar>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pPr>
            <w:r>
              <w:rPr>
                <w:rFonts w:hint="default"/>
              </w:rPr>
              <w:t>Tactical Plan</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pPr>
            <w:r>
              <w:rPr>
                <w:rFonts w:hint="default"/>
              </w:rPr>
              <w:t>Stratergic paln</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rPr>
                <w:rFonts w:hint="default"/>
                <w:lang w:val="en-US"/>
              </w:rPr>
            </w:pPr>
            <w:r>
              <w:rPr>
                <w:rFonts w:hint="default"/>
                <w:lang w:val="en-US"/>
              </w:rPr>
              <w:t>All of the above</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1339275227"/>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1021085533"/>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pStyle w:val="15"/>
        <w:spacing w:line="259" w:lineRule="auto"/>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rPr>
              <w:t>What year did the GDPR come into effect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rPr>
                <w:rFonts w:hint="default"/>
                <w:lang w:val="en-US"/>
              </w:rPr>
            </w:pPr>
            <w:r>
              <w:rPr>
                <w:rFonts w:hint="default"/>
                <w:lang w:val="en-US"/>
              </w:rPr>
              <w:t>2011</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rPr>
                <w:rFonts w:hint="default"/>
                <w:lang w:val="en-US"/>
              </w:rPr>
            </w:pPr>
            <w:r>
              <w:rPr>
                <w:rFonts w:hint="default"/>
                <w:lang w:val="en-US"/>
              </w:rPr>
              <w:t>2013</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rPr>
                <w:rFonts w:hint="default"/>
                <w:lang w:val="en-US"/>
              </w:rPr>
            </w:pPr>
            <w:r>
              <w:rPr>
                <w:rFonts w:hint="default"/>
                <w:lang w:val="en-US"/>
              </w:rPr>
              <w:t>2015</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rPr>
                <w:rFonts w:hint="default"/>
                <w:lang w:val="en-US"/>
              </w:rPr>
            </w:pPr>
            <w:r>
              <w:rPr>
                <w:rFonts w:hint="default"/>
                <w:lang w:val="en-US"/>
              </w:rPr>
              <w:t>2018</w:t>
            </w:r>
          </w:p>
        </w:tc>
        <w:tc>
          <w:tcPr>
            <w:tcW w:w="1388" w:type="dxa"/>
            <w:shd w:val="clear" w:color="auto" w:fill="auto"/>
            <w:tcMar>
              <w:left w:w="83" w:type="dxa"/>
            </w:tcMar>
          </w:tcPr>
          <w:p>
            <w:pPr>
              <w:spacing w:after="0" w:line="240" w:lineRule="auto"/>
              <w:rPr>
                <w:rFonts w:hint="default"/>
                <w:lang w:val="en-US"/>
              </w:rPr>
            </w:pPr>
            <w:r>
              <w:rPr>
                <w:rFonts w:hint="default"/>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rPr>
                <w:rFonts w:hint="default"/>
                <w:lang w:val="en-US"/>
              </w:rPr>
            </w:pPr>
          </w:p>
        </w:tc>
        <w:tc>
          <w:tcPr>
            <w:tcW w:w="1388" w:type="dxa"/>
            <w:shd w:val="clear" w:color="auto" w:fill="auto"/>
            <w:tcMar>
              <w:left w:w="83" w:type="dxa"/>
            </w:tcMar>
          </w:tcPr>
          <w:p>
            <w:pPr>
              <w:spacing w:after="0" w:line="240" w:lineRule="auto"/>
              <w:rPr>
                <w:rFonts w:hint="default"/>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1387685836"/>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1263345691"/>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pStyle w:val="15"/>
        <w:spacing w:line="259" w:lineRule="auto"/>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rPr>
              <w:t>Virtualization allows you to create multiple simulated environments or dedicated resources from how many physical hardware systems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rPr>
                <w:rFonts w:hint="default"/>
                <w:lang w:val="en-US"/>
              </w:rPr>
            </w:pPr>
            <w:r>
              <w:rPr>
                <w:rFonts w:hint="default"/>
                <w:lang w:val="en-US"/>
              </w:rPr>
              <w:t>2</w:t>
            </w:r>
          </w:p>
        </w:tc>
        <w:tc>
          <w:tcPr>
            <w:tcW w:w="1388" w:type="dxa"/>
            <w:shd w:val="clear" w:color="auto" w:fill="auto"/>
            <w:tcMar>
              <w:left w:w="83" w:type="dxa"/>
            </w:tcMar>
          </w:tcPr>
          <w:p>
            <w:pPr>
              <w:spacing w:after="0" w:line="240" w:lineRule="auto"/>
              <w:rPr>
                <w:rFonts w:hint="default"/>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rPr>
                <w:rFonts w:hint="default"/>
                <w:lang w:val="en-US"/>
              </w:rPr>
            </w:pPr>
            <w:r>
              <w:rPr>
                <w:rFonts w:hint="default"/>
                <w:lang w:val="en-US"/>
              </w:rPr>
              <w:t>1</w:t>
            </w:r>
          </w:p>
        </w:tc>
        <w:tc>
          <w:tcPr>
            <w:tcW w:w="1388" w:type="dxa"/>
            <w:shd w:val="clear" w:color="auto" w:fill="auto"/>
            <w:tcMar>
              <w:left w:w="83" w:type="dxa"/>
            </w:tcMar>
          </w:tcPr>
          <w:p>
            <w:pPr>
              <w:spacing w:after="0" w:line="240" w:lineRule="auto"/>
              <w:rPr>
                <w:rFonts w:hint="default"/>
                <w:lang w:val="en-US"/>
              </w:rPr>
            </w:pPr>
            <w:r>
              <w:rPr>
                <w:rFonts w:hint="default"/>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rPr>
                <w:rFonts w:hint="default"/>
                <w:lang w:val="en-US"/>
              </w:rPr>
            </w:pPr>
            <w:r>
              <w:rPr>
                <w:rFonts w:hint="default"/>
                <w:lang w:val="en-US"/>
              </w:rPr>
              <w:t>0</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rPr>
                <w:rFonts w:hint="default"/>
                <w:lang w:val="en-US"/>
              </w:rPr>
            </w:pPr>
            <w:r>
              <w:rPr>
                <w:rFonts w:hint="default"/>
                <w:lang w:val="en-US"/>
              </w:rPr>
              <w:t>4</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2013029743"/>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1685045756"/>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pStyle w:val="15"/>
        <w:spacing w:line="259" w:lineRule="auto"/>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439"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rPr>
              <w:t>The HIPAA security rule requires covered entites to maintain which two (2) reasonable safeguards for protecting e-PHI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rPr>
                <w:rFonts w:hint="default"/>
                <w:lang w:val="en-US"/>
              </w:rPr>
            </w:pPr>
            <w:r>
              <w:rPr>
                <w:rFonts w:hint="default"/>
                <w:lang w:val="en-US"/>
              </w:rPr>
              <w:t>Physically</w:t>
            </w:r>
          </w:p>
        </w:tc>
        <w:tc>
          <w:tcPr>
            <w:tcW w:w="1388" w:type="dxa"/>
            <w:shd w:val="clear" w:color="auto" w:fill="auto"/>
            <w:tcMar>
              <w:left w:w="83" w:type="dxa"/>
            </w:tcMar>
          </w:tcPr>
          <w:p>
            <w:pPr>
              <w:spacing w:after="0" w:line="240" w:lineRule="auto"/>
              <w:rPr>
                <w:rFonts w:hint="default"/>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rPr>
                <w:rFonts w:hint="default"/>
                <w:lang w:val="en-US"/>
              </w:rPr>
            </w:pPr>
            <w:r>
              <w:rPr>
                <w:rFonts w:hint="default"/>
                <w:lang w:val="en-US"/>
              </w:rPr>
              <w:t>Technically</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rPr>
                <w:rFonts w:hint="default"/>
                <w:lang w:val="en-US"/>
              </w:rPr>
            </w:pPr>
            <w:r>
              <w:rPr>
                <w:rFonts w:hint="default"/>
                <w:lang w:val="en-US"/>
              </w:rPr>
              <w:t xml:space="preserve">Both </w:t>
            </w:r>
          </w:p>
        </w:tc>
        <w:tc>
          <w:tcPr>
            <w:tcW w:w="1388" w:type="dxa"/>
            <w:shd w:val="clear" w:color="auto" w:fill="auto"/>
            <w:tcMar>
              <w:left w:w="83" w:type="dxa"/>
            </w:tcMar>
          </w:tcPr>
          <w:p>
            <w:pPr>
              <w:spacing w:after="0" w:line="240" w:lineRule="auto"/>
              <w:rPr>
                <w:rFonts w:hint="default"/>
                <w:lang w:val="en-US"/>
              </w:rPr>
            </w:pPr>
            <w:r>
              <w:rPr>
                <w:rFonts w:hint="default"/>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rPr>
                <w:rFonts w:hint="default"/>
                <w:lang w:val="en-US"/>
              </w:rPr>
            </w:pPr>
            <w:r>
              <w:rPr>
                <w:rFonts w:hint="default"/>
                <w:lang w:val="en-US"/>
              </w:rPr>
              <w:t>none</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1910067953"/>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2042853564"/>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pStyle w:val="15"/>
        <w:spacing w:line="259" w:lineRule="auto"/>
        <w:rPr>
          <w:b/>
          <w:bCs/>
        </w:rPr>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rPr>
              <w:t>What is the shortcut for saving a screenshot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rFonts w:hint="default"/>
                <w:b/>
                <w:bCs/>
                <w:lang w:val="en-US"/>
              </w:rPr>
            </w:pPr>
            <w:r>
              <w:rPr>
                <w:b/>
                <w:bCs/>
              </w:rPr>
              <w:t>Optio</w:t>
            </w:r>
            <w:r>
              <w:rPr>
                <w:rFonts w:hint="default"/>
                <w:b/>
                <w:bCs/>
                <w:lang w:val="en-US"/>
              </w:rPr>
              <w:t>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pPr>
            <w:r>
              <w:rPr>
                <w:rFonts w:hint="default"/>
              </w:rPr>
              <w:t>Win+PrtScn</w:t>
            </w:r>
          </w:p>
        </w:tc>
        <w:tc>
          <w:tcPr>
            <w:tcW w:w="1388" w:type="dxa"/>
            <w:shd w:val="clear" w:color="auto" w:fill="auto"/>
            <w:tcMar>
              <w:left w:w="83" w:type="dxa"/>
            </w:tcMar>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rPr>
                <w:rFonts w:hint="default"/>
                <w:lang w:val="en-US"/>
              </w:rPr>
            </w:pPr>
            <w:r>
              <w:rPr>
                <w:rFonts w:hint="default"/>
                <w:lang w:val="en-US"/>
              </w:rPr>
              <w:t>Win+P</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rPr>
                <w:rFonts w:hint="default"/>
                <w:lang w:val="en-US"/>
              </w:rPr>
            </w:pPr>
            <w:r>
              <w:rPr>
                <w:rFonts w:hint="default"/>
                <w:lang w:val="en-US"/>
              </w:rPr>
              <w:t>Win+pg dn</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rPr>
                <w:rFonts w:hint="default"/>
                <w:lang w:val="en-US"/>
              </w:rPr>
            </w:pPr>
            <w:r>
              <w:rPr>
                <w:rFonts w:hint="default"/>
                <w:lang w:val="en-US"/>
              </w:rPr>
              <w:t>Win+alt+PrtScn</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1137103236"/>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1679959117"/>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pStyle w:val="15"/>
        <w:spacing w:line="259" w:lineRule="auto"/>
        <w:rPr>
          <w:b/>
          <w:bCs/>
        </w:rPr>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rPr>
              <w:t>Which file system could you use to format a 64 GB USB drive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rPr>
                <w:rFonts w:hint="default"/>
                <w:lang w:val="en-US"/>
              </w:rPr>
            </w:pPr>
            <w:r>
              <w:rPr>
                <w:rFonts w:hint="default"/>
                <w:lang w:val="en-US"/>
              </w:rPr>
              <w:t>NTFS</w:t>
            </w:r>
          </w:p>
        </w:tc>
        <w:tc>
          <w:tcPr>
            <w:tcW w:w="1388" w:type="dxa"/>
            <w:shd w:val="clear" w:color="auto" w:fill="auto"/>
            <w:tcMar>
              <w:left w:w="83" w:type="dxa"/>
            </w:tcMar>
          </w:tcPr>
          <w:p>
            <w:pPr>
              <w:spacing w:after="0" w:line="240" w:lineRule="auto"/>
              <w:rPr>
                <w:rFonts w:hint="default"/>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rPr>
                <w:rFonts w:hint="default"/>
                <w:lang w:val="en-US"/>
              </w:rPr>
            </w:pPr>
            <w:r>
              <w:rPr>
                <w:rFonts w:hint="default"/>
                <w:lang w:val="en-US"/>
              </w:rPr>
              <w:t>FAT32</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rPr>
                <w:rFonts w:hint="default"/>
                <w:lang w:val="en-US"/>
              </w:rPr>
            </w:pPr>
            <w:r>
              <w:rPr>
                <w:rFonts w:hint="default"/>
                <w:lang w:val="en-US"/>
              </w:rPr>
              <w:t>Both</w:t>
            </w:r>
          </w:p>
        </w:tc>
        <w:tc>
          <w:tcPr>
            <w:tcW w:w="1388" w:type="dxa"/>
            <w:shd w:val="clear" w:color="auto" w:fill="auto"/>
            <w:tcMar>
              <w:left w:w="83" w:type="dxa"/>
            </w:tcMar>
          </w:tcPr>
          <w:p>
            <w:pPr>
              <w:spacing w:after="0" w:line="240" w:lineRule="auto"/>
              <w:rPr>
                <w:rFonts w:hint="default"/>
                <w:lang w:val="en-US"/>
              </w:rPr>
            </w:pPr>
            <w:r>
              <w:rPr>
                <w:rFonts w:hint="default"/>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rPr>
                <w:rFonts w:hint="default"/>
                <w:lang w:val="en-US"/>
              </w:rPr>
            </w:pPr>
            <w:r>
              <w:rPr>
                <w:rFonts w:hint="default"/>
                <w:lang w:val="en-US"/>
              </w:rPr>
              <w:t>None</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492801532"/>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1625729335"/>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pStyle w:val="15"/>
        <w:spacing w:line="259" w:lineRule="auto"/>
        <w:rPr>
          <w:b/>
          <w:bCs/>
        </w:rPr>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ascii="Roboto" w:hAnsi="Roboto"/>
                <w:color w:val="1C1D1F"/>
                <w:shd w:val="clear" w:color="auto" w:fill="FFFFFF"/>
              </w:rPr>
              <w:t>Only the sender and intended receiver of a message can understa</w:t>
            </w:r>
            <w:r>
              <w:rPr>
                <w:rFonts w:hint="default" w:ascii="Roboto" w:hAnsi="Roboto"/>
                <w:color w:val="1C1D1F"/>
                <w:shd w:val="clear" w:color="auto" w:fill="FFFFFF"/>
                <w:lang w:val="en-US"/>
              </w:rPr>
              <w:t>n</w:t>
            </w:r>
            <w:r>
              <w:rPr>
                <w:rFonts w:hint="default" w:ascii="Roboto" w:hAnsi="Roboto"/>
                <w:color w:val="1C1D1F"/>
                <w:shd w:val="clear" w:color="auto" w:fill="FFFFFF"/>
              </w:rPr>
              <w:t>d the message contents is an example of which basic security concept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pPr>
            <w:r>
              <w:rPr>
                <w:rFonts w:hint="default"/>
              </w:rPr>
              <w:t>Authentication</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pPr>
            <w:r>
              <w:rPr>
                <w:rFonts w:hint="default"/>
              </w:rPr>
              <w:t>Availability</w:t>
            </w:r>
            <w:r>
              <w:t xml:space="preserve"> </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pPr>
            <w:r>
              <w:rPr>
                <w:rFonts w:hint="default"/>
              </w:rPr>
              <w:t>Confidentiality</w:t>
            </w:r>
          </w:p>
        </w:tc>
        <w:tc>
          <w:tcPr>
            <w:tcW w:w="1388" w:type="dxa"/>
            <w:shd w:val="clear" w:color="auto" w:fill="auto"/>
            <w:tcMar>
              <w:left w:w="83" w:type="dxa"/>
            </w:tcMar>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pPr>
            <w:r>
              <w:rPr>
                <w:rFonts w:hint="default"/>
              </w:rPr>
              <w:t>Integrity</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432515287"/>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683245955"/>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pStyle w:val="15"/>
        <w:spacing w:line="259" w:lineRule="auto"/>
        <w:rPr>
          <w:b/>
          <w:bCs/>
        </w:rPr>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rPr>
              <w:t>According to Forbes Magazin</w:t>
            </w:r>
            <w:r>
              <w:rPr>
                <w:rFonts w:hint="default"/>
                <w:lang w:val="en-US"/>
              </w:rPr>
              <w:t>e</w:t>
            </w:r>
            <w:r>
              <w:rPr>
                <w:rFonts w:hint="default"/>
              </w:rPr>
              <w:t xml:space="preserve"> study , the annual cost of cyber</w:t>
            </w:r>
            <w:r>
              <w:rPr>
                <w:rFonts w:hint="default"/>
                <w:lang w:val="en-US"/>
              </w:rPr>
              <w:t xml:space="preserve"> </w:t>
            </w:r>
            <w:r>
              <w:rPr>
                <w:rFonts w:hint="default"/>
              </w:rPr>
              <w:t>crime in the United states alone has reached how much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rPr>
                <w:rFonts w:hint="default"/>
                <w:lang w:val="en-US"/>
              </w:rPr>
            </w:pPr>
            <w:r>
              <w:rPr>
                <w:rFonts w:hint="default"/>
                <w:lang w:val="en-US"/>
              </w:rPr>
              <w:t>$1B</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rPr>
                <w:rFonts w:hint="default"/>
                <w:lang w:val="en-US"/>
              </w:rPr>
            </w:pPr>
            <w:r>
              <w:rPr>
                <w:rFonts w:hint="default"/>
                <w:lang w:val="en-US"/>
              </w:rPr>
              <w:t>$100B</w:t>
            </w:r>
          </w:p>
        </w:tc>
        <w:tc>
          <w:tcPr>
            <w:tcW w:w="1388" w:type="dxa"/>
            <w:shd w:val="clear" w:color="auto" w:fill="auto"/>
            <w:tcMar>
              <w:left w:w="83" w:type="dxa"/>
            </w:tcMar>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rPr>
                <w:rFonts w:hint="default"/>
                <w:lang w:val="en-US"/>
              </w:rPr>
            </w:pPr>
            <w:r>
              <w:rPr>
                <w:rFonts w:hint="default"/>
                <w:lang w:val="en-US"/>
              </w:rPr>
              <w:t>$100M</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rPr>
                <w:rFonts w:hint="default"/>
                <w:lang w:val="en-US"/>
              </w:rPr>
            </w:pPr>
            <w:r>
              <w:rPr>
                <w:rFonts w:hint="default"/>
                <w:lang w:val="en-US"/>
              </w:rPr>
              <w:t>$10B</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769972478"/>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20453424"/>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pStyle w:val="15"/>
        <w:spacing w:line="259" w:lineRule="auto"/>
        <w:rPr>
          <w:b/>
          <w:bCs/>
        </w:rPr>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rPr>
              <w:t xml:space="preserve">True or False : The </w:t>
            </w:r>
            <w:r>
              <w:rPr>
                <w:rFonts w:hint="default"/>
                <w:lang w:val="en-US"/>
              </w:rPr>
              <w:t>accidental</w:t>
            </w:r>
            <w:r>
              <w:rPr>
                <w:rFonts w:hint="default"/>
              </w:rPr>
              <w:t xml:space="preserve"> disclosure of confidential data by an employee is </w:t>
            </w:r>
            <w:r>
              <w:rPr>
                <w:rFonts w:hint="default"/>
                <w:lang w:val="en-US"/>
              </w:rPr>
              <w:t>considered</w:t>
            </w:r>
            <w:r>
              <w:rPr>
                <w:rFonts w:hint="default"/>
              </w:rPr>
              <w:t xml:space="preserve"> a legitimate organizational threat.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rPr>
                <w:rFonts w:hint="default"/>
                <w:lang w:val="en-US"/>
              </w:rPr>
            </w:pPr>
            <w:r>
              <w:rPr>
                <w:rFonts w:hint="default"/>
                <w:lang w:val="en-US"/>
              </w:rPr>
              <w:t>True</w:t>
            </w:r>
          </w:p>
        </w:tc>
        <w:tc>
          <w:tcPr>
            <w:tcW w:w="1388" w:type="dxa"/>
            <w:shd w:val="clear" w:color="auto" w:fill="auto"/>
            <w:tcMar>
              <w:left w:w="83" w:type="dxa"/>
            </w:tcMar>
          </w:tcPr>
          <w:p>
            <w:pPr>
              <w:spacing w:after="0" w:line="240" w:lineRule="auto"/>
              <w:rPr>
                <w:rFonts w:hint="default"/>
                <w:lang w:val="en-US"/>
              </w:rPr>
            </w:pPr>
            <w:r>
              <w:rPr>
                <w:rFonts w:hint="default"/>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rPr>
                <w:rFonts w:hint="default"/>
                <w:lang w:val="en-US"/>
              </w:rPr>
            </w:pPr>
            <w:r>
              <w:rPr>
                <w:rFonts w:hint="default"/>
                <w:lang w:val="en-US"/>
              </w:rPr>
              <w:t>False</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282881964"/>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1166751680"/>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pStyle w:val="15"/>
        <w:tabs>
          <w:tab w:val="left" w:pos="2415"/>
        </w:tabs>
        <w:spacing w:line="259" w:lineRule="auto"/>
        <w:rPr>
          <w:b/>
          <w:bCs/>
        </w:rPr>
      </w:pPr>
      <w:r>
        <w:rPr>
          <w:b/>
          <w:bCs/>
        </w:rPr>
        <w:tab/>
      </w: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rPr>
              <w:t>ISO 27018</w:t>
            </w:r>
            <w:r>
              <w:rPr>
                <w:rFonts w:hint="default"/>
                <w:lang w:val="en-US"/>
              </w:rPr>
              <w:t xml:space="preserve"> under</w:t>
            </w:r>
            <w:r>
              <w:rPr>
                <w:rFonts w:hint="default"/>
              </w:rPr>
              <w:t xml:space="preserve"> International Organization for Standardization (ISO) standard focuses on Privacy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rPr>
                <w:rFonts w:hint="default"/>
                <w:lang w:val="en-US"/>
              </w:rPr>
            </w:pPr>
            <w:r>
              <w:rPr>
                <w:rFonts w:hint="default"/>
                <w:lang w:val="en-US"/>
              </w:rPr>
              <w:t>False</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rPr>
                <w:rFonts w:hint="default"/>
                <w:lang w:val="en-US"/>
              </w:rPr>
            </w:pPr>
            <w:r>
              <w:rPr>
                <w:rFonts w:hint="default"/>
                <w:lang w:val="en-US"/>
              </w:rPr>
              <w:t>True</w:t>
            </w:r>
          </w:p>
        </w:tc>
        <w:tc>
          <w:tcPr>
            <w:tcW w:w="1388" w:type="dxa"/>
            <w:shd w:val="clear" w:color="auto" w:fill="auto"/>
            <w:tcMar>
              <w:left w:w="83" w:type="dxa"/>
            </w:tcMar>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89977855"/>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258148940"/>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pStyle w:val="15"/>
        <w:tabs>
          <w:tab w:val="left" w:pos="2415"/>
        </w:tabs>
        <w:spacing w:line="259" w:lineRule="auto"/>
        <w:rPr>
          <w:b/>
          <w:bCs/>
        </w:rPr>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rPr>
              <w:t>One PCI Requirement is using an approved scanning vendor to scan at what frequency?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rPr>
                <w:rFonts w:hint="default"/>
                <w:lang w:val="en-US"/>
              </w:rPr>
            </w:pPr>
            <w:r>
              <w:rPr>
                <w:rFonts w:hint="default"/>
              </w:rPr>
              <w:t>Quarterly</w:t>
            </w:r>
          </w:p>
        </w:tc>
        <w:tc>
          <w:tcPr>
            <w:tcW w:w="1388" w:type="dxa"/>
            <w:shd w:val="clear" w:color="auto" w:fill="auto"/>
            <w:tcMar>
              <w:left w:w="83" w:type="dxa"/>
            </w:tcMar>
          </w:tcPr>
          <w:p>
            <w:pPr>
              <w:spacing w:after="0" w:line="240" w:lineRule="auto"/>
              <w:rPr>
                <w:rFonts w:hint="default"/>
                <w:lang w:val="en-US"/>
              </w:rPr>
            </w:pPr>
            <w:r>
              <w:rPr>
                <w:rFonts w:hint="default"/>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rPr>
                <w:rFonts w:hint="default"/>
                <w:lang w:val="en-US"/>
              </w:rPr>
            </w:pPr>
            <w:r>
              <w:rPr>
                <w:rFonts w:hint="default"/>
                <w:lang w:val="en-US"/>
              </w:rPr>
              <w:t>Full</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rPr>
                <w:rFonts w:hint="default"/>
                <w:lang w:val="en-US"/>
              </w:rPr>
            </w:pPr>
            <w:r>
              <w:rPr>
                <w:rFonts w:hint="default"/>
                <w:lang w:val="en-US"/>
              </w:rPr>
              <w:t>Half</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646352745"/>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1473894273"/>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pStyle w:val="15"/>
        <w:tabs>
          <w:tab w:val="left" w:pos="2415"/>
        </w:tabs>
        <w:spacing w:line="259" w:lineRule="auto"/>
        <w:rPr>
          <w:b/>
          <w:bCs/>
        </w:rPr>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rPr>
              <w:t>Which of these commands does not shutdown the Linux operating system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pPr>
            <w:r>
              <w:rPr>
                <w:rFonts w:hint="default"/>
              </w:rPr>
              <w:t>reboot</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pPr>
            <w:r>
              <w:rPr>
                <w:rFonts w:hint="default"/>
              </w:rPr>
              <w:t>itit 6</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pPr>
            <w:r>
              <w:rPr>
                <w:rFonts w:hint="default"/>
              </w:rPr>
              <w:t>shutdown</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rPr>
                <w:rFonts w:hint="default"/>
                <w:lang w:val="en-US"/>
              </w:rPr>
            </w:pPr>
            <w:r>
              <w:rPr>
                <w:rFonts w:hint="default"/>
                <w:lang w:val="en-US"/>
              </w:rPr>
              <w:t>All the above</w:t>
            </w:r>
          </w:p>
        </w:tc>
        <w:tc>
          <w:tcPr>
            <w:tcW w:w="1388" w:type="dxa"/>
            <w:shd w:val="clear" w:color="auto" w:fill="auto"/>
            <w:tcMar>
              <w:left w:w="83" w:type="dxa"/>
            </w:tcMar>
          </w:tcPr>
          <w:p>
            <w:pPr>
              <w:spacing w:after="0" w:line="240" w:lineRule="auto"/>
              <w:rPr>
                <w:rFonts w:hint="default"/>
                <w:lang w:val="en-US"/>
              </w:rPr>
            </w:pPr>
            <w:r>
              <w:rPr>
                <w:rFonts w:hint="default"/>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1947528718"/>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1020083145"/>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pStyle w:val="15"/>
        <w:tabs>
          <w:tab w:val="left" w:pos="2415"/>
        </w:tabs>
        <w:spacing w:line="259" w:lineRule="auto"/>
        <w:rPr>
          <w:b/>
          <w:bCs/>
        </w:rPr>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rPr>
              <w:t>True or False:  A whole branch of hacking - Reverse Engineering - is devoted to discovering hidden algorithms and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rPr>
                <w:rFonts w:hint="default"/>
                <w:lang w:val="en-US"/>
              </w:rPr>
            </w:pPr>
            <w:r>
              <w:rPr>
                <w:rFonts w:hint="default"/>
                <w:lang w:val="en-US"/>
              </w:rPr>
              <w:t>False</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pPr>
            <w:r>
              <w:rPr>
                <w:rFonts w:hint="default"/>
                <w:lang w:val="en-US"/>
              </w:rPr>
              <w:t>True</w:t>
            </w:r>
            <w:r>
              <w:t xml:space="preserve"> </w:t>
            </w:r>
          </w:p>
        </w:tc>
        <w:tc>
          <w:tcPr>
            <w:tcW w:w="1388" w:type="dxa"/>
            <w:shd w:val="clear" w:color="auto" w:fill="auto"/>
            <w:tcMar>
              <w:left w:w="83" w:type="dxa"/>
            </w:tcMar>
          </w:tcPr>
          <w:p>
            <w:pPr>
              <w:spacing w:after="0" w:line="240" w:lineRule="auto"/>
              <w:rPr>
                <w:rFonts w:hint="default"/>
                <w:lang w:val="en-US"/>
              </w:rPr>
            </w:pPr>
            <w:r>
              <w:rPr>
                <w:rFonts w:hint="default"/>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2024975620"/>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669797760"/>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pStyle w:val="15"/>
        <w:tabs>
          <w:tab w:val="left" w:pos="2415"/>
        </w:tabs>
        <w:spacing w:line="259" w:lineRule="auto"/>
        <w:rPr>
          <w:b/>
          <w:bCs/>
        </w:rPr>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rPr>
              <w:t>Which Linux commands are totally shell-independent and usually found in any Linux distribution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rPr>
                <w:rFonts w:hint="default"/>
                <w:lang w:val="en-US"/>
              </w:rPr>
            </w:pPr>
            <w:r>
              <w:rPr>
                <w:rFonts w:hint="default"/>
                <w:lang w:val="en-US"/>
              </w:rPr>
              <w:t xml:space="preserve">External </w:t>
            </w:r>
          </w:p>
        </w:tc>
        <w:tc>
          <w:tcPr>
            <w:tcW w:w="1388" w:type="dxa"/>
            <w:shd w:val="clear" w:color="auto" w:fill="auto"/>
            <w:tcMar>
              <w:left w:w="83" w:type="dxa"/>
            </w:tcMar>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rPr>
                <w:rFonts w:hint="default"/>
                <w:lang w:val="en-US"/>
              </w:rPr>
            </w:pPr>
            <w:r>
              <w:rPr>
                <w:rFonts w:hint="default"/>
                <w:lang w:val="en-US"/>
              </w:rPr>
              <w:t>Internal</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rPr>
                <w:rFonts w:hint="default"/>
                <w:lang w:val="en-US"/>
              </w:rPr>
            </w:pPr>
            <w:r>
              <w:rPr>
                <w:rFonts w:hint="default"/>
                <w:lang w:val="en-US"/>
              </w:rPr>
              <w:t>Custom</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rPr>
                <w:rFonts w:hint="default"/>
                <w:lang w:val="en-US"/>
              </w:rPr>
            </w:pPr>
            <w:r>
              <w:rPr>
                <w:rFonts w:hint="default"/>
                <w:lang w:val="en-US"/>
              </w:rPr>
              <w:t>None</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333270961"/>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2135007746"/>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pStyle w:val="15"/>
        <w:tabs>
          <w:tab w:val="left" w:pos="2415"/>
        </w:tabs>
        <w:spacing w:line="259" w:lineRule="auto"/>
        <w:rPr>
          <w:b/>
          <w:bCs/>
        </w:rPr>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rPr>
              <w:t>A Large Scale Denial Of Service attack usually relies upon which of the following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pPr>
            <w:r>
              <w:rPr>
                <w:rFonts w:hint="default"/>
              </w:rPr>
              <w:t>Trojan Horses</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pPr>
            <w:r>
              <w:rPr>
                <w:rFonts w:hint="default"/>
              </w:rPr>
              <w:t>Logic Bombs</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pPr>
            <w:r>
              <w:rPr>
                <w:rFonts w:hint="default"/>
              </w:rPr>
              <w:t>botnet</w:t>
            </w:r>
          </w:p>
        </w:tc>
        <w:tc>
          <w:tcPr>
            <w:tcW w:w="1388" w:type="dxa"/>
            <w:shd w:val="clear" w:color="auto" w:fill="auto"/>
            <w:tcMar>
              <w:left w:w="83" w:type="dxa"/>
            </w:tcMar>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pPr>
            <w:r>
              <w:rPr>
                <w:rFonts w:hint="default"/>
              </w:rPr>
              <w:t>keylogger</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2112189913"/>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1406334926"/>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pStyle w:val="15"/>
        <w:tabs>
          <w:tab w:val="left" w:pos="2415"/>
        </w:tabs>
        <w:spacing w:line="259" w:lineRule="auto"/>
        <w:rPr>
          <w:b/>
          <w:bCs/>
        </w:rPr>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ascii="Roboto" w:hAnsi="Roboto"/>
                <w:color w:val="1C1D1F"/>
                <w:shd w:val="clear" w:color="auto" w:fill="FFFFFF"/>
              </w:rPr>
              <w:t>Which type of attack ca be addressed using a switched ethernet gateway and software on every host on your network that makes sure their NICs is not running in promiscuous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pPr>
            <w:r>
              <w:rPr>
                <w:rFonts w:hint="default"/>
              </w:rPr>
              <w:t>Host Insertion</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pPr>
            <w:r>
              <w:rPr>
                <w:rFonts w:hint="default"/>
              </w:rPr>
              <w:t>Packet Sniffing</w:t>
            </w:r>
          </w:p>
        </w:tc>
        <w:tc>
          <w:tcPr>
            <w:tcW w:w="1388" w:type="dxa"/>
            <w:shd w:val="clear" w:color="auto" w:fill="auto"/>
            <w:tcMar>
              <w:left w:w="83" w:type="dxa"/>
            </w:tcMar>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pPr>
            <w:r>
              <w:rPr>
                <w:rFonts w:hint="default"/>
              </w:rPr>
              <w:t>Trojan Horse</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pPr>
            <w:r>
              <w:rPr>
                <w:rFonts w:hint="default"/>
              </w:rPr>
              <w:t>Ransomware</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r>
              <w:rPr>
                <w:rFonts w:hint="default"/>
              </w:rPr>
              <w:t>All of the above</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1905361353"/>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1473021526"/>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pStyle w:val="15"/>
        <w:tabs>
          <w:tab w:val="left" w:pos="2415"/>
        </w:tabs>
        <w:spacing w:line="259" w:lineRule="auto"/>
        <w:rPr>
          <w:b/>
          <w:bCs/>
        </w:rPr>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rPr>
              <w:t>PCI includes 264 requirements grouped under how many main requirements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rPr>
                <w:rFonts w:hint="default"/>
                <w:lang w:val="en-US"/>
              </w:rPr>
            </w:pPr>
            <w:r>
              <w:rPr>
                <w:rFonts w:hint="default"/>
                <w:lang w:val="en-US"/>
              </w:rPr>
              <w:t>3</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rPr>
                <w:rFonts w:hint="default"/>
                <w:lang w:val="en-US"/>
              </w:rPr>
            </w:pPr>
            <w:r>
              <w:rPr>
                <w:rFonts w:hint="default"/>
                <w:lang w:val="en-US"/>
              </w:rPr>
              <w:t>8</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rPr>
                <w:rFonts w:hint="default"/>
                <w:lang w:val="en-US"/>
              </w:rPr>
            </w:pPr>
            <w:r>
              <w:rPr>
                <w:rFonts w:hint="default"/>
                <w:lang w:val="en-US"/>
              </w:rPr>
              <w:t>12</w:t>
            </w:r>
          </w:p>
        </w:tc>
        <w:tc>
          <w:tcPr>
            <w:tcW w:w="1388" w:type="dxa"/>
            <w:shd w:val="clear" w:color="auto" w:fill="auto"/>
            <w:tcMar>
              <w:left w:w="83" w:type="dxa"/>
            </w:tcMar>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rPr>
                <w:rFonts w:hint="default"/>
                <w:lang w:val="en-US"/>
              </w:rPr>
            </w:pPr>
            <w:r>
              <w:rPr>
                <w:rFonts w:hint="default"/>
                <w:lang w:val="en-US"/>
              </w:rPr>
              <w:t>10</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969558143"/>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1965801699"/>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pStyle w:val="15"/>
        <w:tabs>
          <w:tab w:val="left" w:pos="2415"/>
        </w:tabs>
        <w:spacing w:line="259" w:lineRule="auto"/>
        <w:rPr>
          <w:b/>
          <w:bCs/>
        </w:rPr>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rPr>
              <w:t xml:space="preserve">Which of these obligations are part of the 5 key GDPR obligations?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pPr>
            <w:r>
              <w:rPr>
                <w:rFonts w:hint="default"/>
              </w:rPr>
              <w:t>Accountability of Compliance</w:t>
            </w:r>
          </w:p>
        </w:tc>
        <w:tc>
          <w:tcPr>
            <w:tcW w:w="1388" w:type="dxa"/>
            <w:shd w:val="clear" w:color="auto" w:fill="auto"/>
            <w:tcMar>
              <w:left w:w="83" w:type="dxa"/>
            </w:tcMar>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pPr>
            <w:r>
              <w:rPr>
                <w:rFonts w:hint="default"/>
              </w:rPr>
              <w:t>Consent</w:t>
            </w:r>
          </w:p>
        </w:tc>
        <w:tc>
          <w:tcPr>
            <w:tcW w:w="1388" w:type="dxa"/>
            <w:shd w:val="clear" w:color="auto" w:fill="auto"/>
            <w:tcMar>
              <w:left w:w="83" w:type="dxa"/>
            </w:tcMar>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pPr>
            <w:r>
              <w:rPr>
                <w:rFonts w:hint="default"/>
              </w:rPr>
              <w:t>Rights of EU Data Subject</w:t>
            </w:r>
          </w:p>
        </w:tc>
        <w:tc>
          <w:tcPr>
            <w:tcW w:w="1388" w:type="dxa"/>
            <w:shd w:val="clear" w:color="auto" w:fill="auto"/>
            <w:tcMar>
              <w:left w:w="83" w:type="dxa"/>
            </w:tcMar>
          </w:tcPr>
          <w:p>
            <w:pPr>
              <w:spacing w:after="0" w:line="240" w:lineRule="auto"/>
              <w:rPr>
                <w:rFonts w:hint="default"/>
                <w:lang w:val="en-US"/>
              </w:rPr>
            </w:pPr>
            <w:r>
              <w:rPr>
                <w:rFonts w:hint="default"/>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rPr>
                <w:rFonts w:hint="default"/>
                <w:lang w:val="en-US"/>
              </w:rPr>
            </w:pPr>
            <w:r>
              <w:rPr>
                <w:rFonts w:hint="default"/>
                <w:lang w:val="en-US"/>
              </w:rPr>
              <w:t>None of the above</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1459796849"/>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1794793677"/>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pStyle w:val="15"/>
        <w:tabs>
          <w:tab w:val="left" w:pos="2415"/>
        </w:tabs>
        <w:spacing w:line="259" w:lineRule="auto"/>
        <w:rPr>
          <w:b/>
          <w:bCs/>
        </w:rPr>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rPr>
              <w:t>Which of the cryptography basics ensures authentication, non-repudiation and integrity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pPr>
            <w:r>
              <w:rPr>
                <w:rFonts w:hint="default"/>
              </w:rPr>
              <w:t>Digital Signatures</w:t>
            </w:r>
          </w:p>
        </w:tc>
        <w:tc>
          <w:tcPr>
            <w:tcW w:w="1388" w:type="dxa"/>
            <w:shd w:val="clear" w:color="auto" w:fill="auto"/>
            <w:tcMar>
              <w:left w:w="83" w:type="dxa"/>
            </w:tcMar>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rPr>
                <w:rFonts w:hint="default"/>
                <w:lang w:val="en-US"/>
              </w:rPr>
            </w:pPr>
            <w:r>
              <w:rPr>
                <w:rFonts w:hint="default"/>
                <w:lang w:val="en-US"/>
              </w:rPr>
              <w:t>Handshake</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rPr>
                <w:rFonts w:hint="default"/>
                <w:lang w:val="en-US"/>
              </w:rPr>
            </w:pPr>
            <w:r>
              <w:rPr>
                <w:rFonts w:hint="default"/>
                <w:lang w:val="en-US"/>
              </w:rPr>
              <w:t>Confidentiality</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rPr>
                <w:rFonts w:hint="default"/>
                <w:lang w:val="en-US"/>
              </w:rPr>
            </w:pPr>
            <w:r>
              <w:rPr>
                <w:rFonts w:hint="default"/>
                <w:lang w:val="en-US"/>
              </w:rPr>
              <w:t>Footprint</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237752785"/>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1498410267"/>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pStyle w:val="15"/>
        <w:tabs>
          <w:tab w:val="left" w:pos="2415"/>
        </w:tabs>
        <w:spacing w:line="259" w:lineRule="auto"/>
        <w:rPr>
          <w:b/>
          <w:bCs/>
        </w:rPr>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rPr>
              <w:t>Which</w:t>
            </w:r>
            <w:r>
              <w:rPr>
                <w:rFonts w:hint="default"/>
                <w:lang w:val="en-US"/>
              </w:rPr>
              <w:t xml:space="preserve"> </w:t>
            </w:r>
            <w:r>
              <w:rPr>
                <w:rFonts w:hint="default"/>
              </w:rPr>
              <w:t>two (2) statements are true of the Hash function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pPr>
            <w:r>
              <w:rPr>
                <w:rFonts w:hint="default"/>
              </w:rPr>
              <w:t>Hashing provides integrity</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pPr>
            <w:r>
              <w:rPr>
                <w:rFonts w:hint="default"/>
              </w:rPr>
              <w:t>Maps data of arbitrary size to data of a fixed size</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rPr>
                <w:rFonts w:hint="default"/>
                <w:lang w:val="en-US"/>
              </w:rPr>
            </w:pPr>
            <w:r>
              <w:rPr>
                <w:rFonts w:hint="default"/>
                <w:lang w:val="en-US"/>
              </w:rPr>
              <w:t xml:space="preserve">Both </w:t>
            </w:r>
          </w:p>
        </w:tc>
        <w:tc>
          <w:tcPr>
            <w:tcW w:w="1388" w:type="dxa"/>
            <w:shd w:val="clear" w:color="auto" w:fill="auto"/>
            <w:tcMar>
              <w:left w:w="83" w:type="dxa"/>
            </w:tcMar>
          </w:tcPr>
          <w:p>
            <w:pPr>
              <w:spacing w:after="0" w:line="240" w:lineRule="auto"/>
              <w:rPr>
                <w:rFonts w:hint="default"/>
                <w:lang w:val="en-US"/>
              </w:rPr>
            </w:pPr>
            <w:r>
              <w:rPr>
                <w:rFonts w:hint="default"/>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rPr>
                <w:rFonts w:hint="default"/>
                <w:lang w:val="en-US"/>
              </w:rPr>
            </w:pPr>
            <w:r>
              <w:rPr>
                <w:rFonts w:hint="default"/>
                <w:lang w:val="en-US"/>
              </w:rPr>
              <w:t>None of the above</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1785770533"/>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1448935935"/>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pStyle w:val="15"/>
        <w:tabs>
          <w:tab w:val="left" w:pos="2415"/>
        </w:tabs>
        <w:spacing w:line="259" w:lineRule="auto"/>
        <w:rPr>
          <w:b/>
          <w:bCs/>
        </w:rPr>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r>
              <w:rPr>
                <w:rFonts w:hint="default"/>
              </w:rPr>
              <w:t>Which Windows directory folder stores per-user application data and settings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rPr>
                <w:rFonts w:hint="default"/>
                <w:lang w:val="en-US"/>
              </w:rPr>
            </w:pPr>
            <w:r>
              <w:rPr>
                <w:rFonts w:hint="default"/>
                <w:lang w:val="en-US"/>
              </w:rPr>
              <w:t>/Appdata</w:t>
            </w:r>
          </w:p>
        </w:tc>
        <w:tc>
          <w:tcPr>
            <w:tcW w:w="1388" w:type="dxa"/>
            <w:shd w:val="clear" w:color="auto" w:fill="auto"/>
            <w:tcMar>
              <w:left w:w="83" w:type="dxa"/>
            </w:tcMar>
          </w:tcPr>
          <w:p>
            <w:pPr>
              <w:spacing w:after="0" w:line="240" w:lineRule="auto"/>
              <w:rPr>
                <w:rFonts w:hint="default"/>
                <w:lang w:val="en-US"/>
              </w:rPr>
            </w:pPr>
            <w:r>
              <w:rPr>
                <w:rFonts w:hint="default"/>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rPr>
                <w:rFonts w:hint="default"/>
                <w:lang w:val="en-US"/>
              </w:rPr>
            </w:pPr>
            <w:r>
              <w:rPr>
                <w:rFonts w:hint="default"/>
                <w:lang w:val="en-US"/>
              </w:rPr>
              <w:t>/Program Files(x86)</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rPr>
                <w:rFonts w:hint="default"/>
                <w:lang w:val="en-US"/>
              </w:rPr>
            </w:pPr>
            <w:r>
              <w:rPr>
                <w:rFonts w:hint="default"/>
                <w:lang w:val="en-US"/>
              </w:rPr>
              <w:t>/Program Files</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rPr>
                <w:rFonts w:hint="default"/>
                <w:lang w:val="en-US"/>
              </w:rPr>
            </w:pPr>
            <w:r>
              <w:rPr>
                <w:rFonts w:hint="default"/>
                <w:lang w:val="en-US"/>
              </w:rPr>
              <w:t>/tmp</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1927603744"/>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805080841"/>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pStyle w:val="15"/>
        <w:tabs>
          <w:tab w:val="left" w:pos="2415"/>
        </w:tabs>
        <w:spacing w:line="259" w:lineRule="auto"/>
        <w:rPr>
          <w:b/>
          <w:bCs/>
        </w:rPr>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rPr>
              <w:t>True or False:  Internal commands are built into the shell program and are shell dependent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rPr>
                <w:rFonts w:hint="default"/>
                <w:lang w:val="en-US"/>
              </w:rPr>
            </w:pPr>
            <w:r>
              <w:rPr>
                <w:rFonts w:hint="default"/>
                <w:lang w:val="en-US"/>
              </w:rPr>
              <w:t>True</w:t>
            </w:r>
          </w:p>
        </w:tc>
        <w:tc>
          <w:tcPr>
            <w:tcW w:w="1388" w:type="dxa"/>
            <w:shd w:val="clear" w:color="auto" w:fill="auto"/>
            <w:tcMar>
              <w:left w:w="83" w:type="dxa"/>
            </w:tcMar>
          </w:tcPr>
          <w:p>
            <w:pPr>
              <w:spacing w:after="0" w:line="240" w:lineRule="auto"/>
              <w:rPr>
                <w:rFonts w:hint="default"/>
                <w:lang w:val="en-US"/>
              </w:rPr>
            </w:pPr>
            <w:r>
              <w:rPr>
                <w:rFonts w:hint="default"/>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rPr>
                <w:rFonts w:hint="default"/>
                <w:lang w:val="en-US"/>
              </w:rPr>
            </w:pPr>
            <w:r>
              <w:rPr>
                <w:rFonts w:hint="default"/>
                <w:lang w:val="en-US"/>
              </w:rPr>
              <w:t>False</w:t>
            </w:r>
          </w:p>
        </w:tc>
        <w:tc>
          <w:tcPr>
            <w:tcW w:w="1388" w:type="dxa"/>
            <w:shd w:val="clear" w:color="auto" w:fill="auto"/>
            <w:tcMar>
              <w:left w:w="83" w:type="dxa"/>
            </w:tcMar>
          </w:tcPr>
          <w:p>
            <w:pPr>
              <w:spacing w:after="0" w:line="240" w:lineRule="auto"/>
            </w:pPr>
          </w:p>
        </w:tc>
      </w:tr>
      <w:tr>
        <w:tblPrEx>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850760860"/>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1899623491"/>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pStyle w:val="15"/>
        <w:tabs>
          <w:tab w:val="left" w:pos="2415"/>
        </w:tabs>
        <w:spacing w:line="259" w:lineRule="auto"/>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rPr>
              <w:t>An attack that is developed particularly for a specific customer and occurs over a long period of time is a form of what type of attack?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pPr>
            <w:r>
              <w:rPr>
                <w:rFonts w:hint="default"/>
              </w:rPr>
              <w:t>Spectra</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pPr>
            <w:r>
              <w:rPr>
                <w:rFonts w:hint="default"/>
              </w:rPr>
              <w:t>Water hole</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pPr>
            <w:r>
              <w:rPr>
                <w:rFonts w:hint="default"/>
              </w:rPr>
              <w:t>Advanced Persistant Threat</w:t>
            </w:r>
          </w:p>
        </w:tc>
        <w:tc>
          <w:tcPr>
            <w:tcW w:w="1388" w:type="dxa"/>
            <w:shd w:val="clear" w:color="auto" w:fill="auto"/>
            <w:tcMar>
              <w:left w:w="83" w:type="dxa"/>
            </w:tcMar>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pPr>
            <w:r>
              <w:rPr>
                <w:rFonts w:hint="default"/>
              </w:rPr>
              <w:t>Denial of service</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1070034489"/>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745808502"/>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pStyle w:val="15"/>
        <w:tabs>
          <w:tab w:val="left" w:pos="2415"/>
        </w:tabs>
        <w:spacing w:line="259" w:lineRule="auto"/>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rPr>
              <w:t>The use of digital signatures is an example of which concept?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pPr>
            <w:r>
              <w:rPr>
                <w:rFonts w:hint="default"/>
              </w:rPr>
              <w:t>Non-repudiation</w:t>
            </w:r>
          </w:p>
        </w:tc>
        <w:tc>
          <w:tcPr>
            <w:tcW w:w="1388" w:type="dxa"/>
            <w:shd w:val="clear" w:color="auto" w:fill="auto"/>
            <w:tcMar>
              <w:left w:w="83" w:type="dxa"/>
            </w:tcMar>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pPr>
            <w:r>
              <w:rPr>
                <w:rFonts w:hint="default"/>
              </w:rPr>
              <w:t>Confidentiality</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pPr>
            <w:r>
              <w:rPr>
                <w:rFonts w:hint="default"/>
              </w:rPr>
              <w:t>Integrity</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pPr>
            <w:r>
              <w:rPr>
                <w:rFonts w:hint="default"/>
              </w:rPr>
              <w:t>Availability</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1694562525"/>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1660607780"/>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pStyle w:val="15"/>
        <w:tabs>
          <w:tab w:val="left" w:pos="2415"/>
        </w:tabs>
        <w:spacing w:line="259" w:lineRule="auto"/>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rPr>
              <w:t>In incident management , tools like SEIM , SOA and UBA are part of which key concept?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pPr>
            <w:r>
              <w:rPr>
                <w:rFonts w:hint="default"/>
              </w:rPr>
              <w:t>E-discovery</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pPr>
            <w:r>
              <w:rPr>
                <w:rFonts w:hint="default"/>
              </w:rPr>
              <w:t>Automated System</w:t>
            </w:r>
          </w:p>
        </w:tc>
        <w:tc>
          <w:tcPr>
            <w:tcW w:w="1388" w:type="dxa"/>
            <w:shd w:val="clear" w:color="auto" w:fill="auto"/>
            <w:tcMar>
              <w:left w:w="83" w:type="dxa"/>
            </w:tcMar>
          </w:tcPr>
          <w:p>
            <w:pPr>
              <w:spacing w:after="0" w:line="240" w:lineRule="auto"/>
              <w:rPr>
                <w:rFonts w:hint="default"/>
                <w:lang w:val="en-US"/>
              </w:rPr>
            </w:pPr>
            <w:r>
              <w:rPr>
                <w:rFonts w:hint="default"/>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pPr>
            <w:r>
              <w:rPr>
                <w:rFonts w:hint="default"/>
              </w:rPr>
              <w:t>BCP &amp; Disaster Recovery</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pPr>
            <w:r>
              <w:rPr>
                <w:rFonts w:hint="default"/>
              </w:rPr>
              <w:t>Post-Incident Activities</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1527938914"/>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2073574731"/>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pStyle w:val="15"/>
        <w:tabs>
          <w:tab w:val="left" w:pos="2415"/>
        </w:tabs>
        <w:spacing w:line="259" w:lineRule="auto"/>
        <w:rPr>
          <w:b/>
          <w:bCs/>
        </w:rPr>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rPr>
              <w:t>Mile 2 CPTE training teaches you how to do what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pPr>
            <w:r>
              <w:rPr>
                <w:rFonts w:hint="default"/>
              </w:rPr>
              <w:t>Advanced Network management tasks</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pPr>
            <w:r>
              <w:rPr>
                <w:rFonts w:hint="default"/>
              </w:rPr>
              <w:t>Conduct a ransomeware attack</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pPr>
            <w:r>
              <w:rPr>
                <w:rFonts w:hint="default"/>
              </w:rPr>
              <w:t>Construct a botnet</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pPr>
            <w:r>
              <w:rPr>
                <w:rFonts w:hint="default"/>
              </w:rPr>
              <w:t>Coduct a pentest</w:t>
            </w:r>
          </w:p>
        </w:tc>
        <w:tc>
          <w:tcPr>
            <w:tcW w:w="1388" w:type="dxa"/>
            <w:shd w:val="clear" w:color="auto" w:fill="auto"/>
            <w:tcMar>
              <w:left w:w="83" w:type="dxa"/>
            </w:tcMar>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5060059"/>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1292179375"/>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pStyle w:val="15"/>
        <w:tabs>
          <w:tab w:val="left" w:pos="2415"/>
        </w:tabs>
        <w:spacing w:line="259" w:lineRule="auto"/>
        <w:rPr>
          <w:b/>
          <w:bCs/>
        </w:rPr>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rPr>
              <w:t>True or f</w:t>
            </w:r>
            <w:r>
              <w:rPr>
                <w:rFonts w:hint="default"/>
                <w:lang w:val="en-US"/>
              </w:rPr>
              <w:t>a</w:t>
            </w:r>
            <w:r>
              <w:rPr>
                <w:rFonts w:hint="default"/>
              </w:rPr>
              <w:t xml:space="preserve">lse : Application Gateways are an effective way to control which </w:t>
            </w:r>
            <w:r>
              <w:rPr>
                <w:rFonts w:hint="default"/>
                <w:lang w:val="en-US"/>
              </w:rPr>
              <w:t>individuals</w:t>
            </w:r>
            <w:r>
              <w:rPr>
                <w:rFonts w:hint="default"/>
              </w:rPr>
              <w:t xml:space="preserve"> can establish telnet connections through the gateway.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rPr>
                <w:rFonts w:hint="default"/>
                <w:lang w:val="en-US"/>
              </w:rPr>
            </w:pPr>
            <w:r>
              <w:rPr>
                <w:rFonts w:hint="default"/>
                <w:lang w:val="en-US"/>
              </w:rPr>
              <w:t>True</w:t>
            </w:r>
          </w:p>
        </w:tc>
        <w:tc>
          <w:tcPr>
            <w:tcW w:w="1388" w:type="dxa"/>
            <w:shd w:val="clear" w:color="auto" w:fill="auto"/>
            <w:tcMar>
              <w:left w:w="83" w:type="dxa"/>
            </w:tcMar>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rPr>
                <w:rFonts w:hint="default"/>
                <w:lang w:val="en-US"/>
              </w:rPr>
            </w:pPr>
            <w:r>
              <w:rPr>
                <w:rFonts w:hint="default"/>
                <w:lang w:val="en-US"/>
              </w:rPr>
              <w:t>False</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173462699"/>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56675485"/>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pStyle w:val="15"/>
        <w:tabs>
          <w:tab w:val="left" w:pos="2415"/>
        </w:tabs>
        <w:spacing w:line="259" w:lineRule="auto"/>
        <w:rPr>
          <w:b/>
          <w:bCs/>
        </w:rPr>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rPr>
              <w:t>Which type of cryptographic attack is characterized by an attack based upon trial an error where many millions of keys may be attempted in order to break the encrypted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pPr>
            <w:r>
              <w:rPr>
                <w:rFonts w:hint="default"/>
              </w:rPr>
              <w:t>Rainbow Tables</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pPr>
            <w:r>
              <w:rPr>
                <w:rFonts w:hint="default"/>
              </w:rPr>
              <w:t>Brute Force</w:t>
            </w:r>
          </w:p>
        </w:tc>
        <w:tc>
          <w:tcPr>
            <w:tcW w:w="1388" w:type="dxa"/>
            <w:shd w:val="clear" w:color="auto" w:fill="auto"/>
            <w:tcMar>
              <w:left w:w="83" w:type="dxa"/>
            </w:tcMar>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pPr>
            <w:r>
              <w:rPr>
                <w:rFonts w:hint="default"/>
              </w:rPr>
              <w:t>Social Engineerig</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pPr>
            <w:r>
              <w:rPr>
                <w:rFonts w:hint="default"/>
              </w:rPr>
              <w:t>Known Cy</w:t>
            </w:r>
            <w:r>
              <w:rPr>
                <w:rFonts w:hint="default"/>
                <w:lang w:val="en-US"/>
              </w:rPr>
              <w:t>p</w:t>
            </w:r>
            <w:r>
              <w:rPr>
                <w:rFonts w:hint="default"/>
              </w:rPr>
              <w:t>hertext</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633246977"/>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538790779"/>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pStyle w:val="15"/>
        <w:tabs>
          <w:tab w:val="left" w:pos="2415"/>
        </w:tabs>
        <w:spacing w:line="259" w:lineRule="auto"/>
        <w:rPr>
          <w:b/>
          <w:bCs/>
        </w:rPr>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rPr>
              <w:t>How many unique encryption keys are required for 2 people to exchange a series of messages using symmetric key cryptography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rPr>
                <w:rFonts w:hint="default"/>
                <w:lang w:val="en-US"/>
              </w:rPr>
            </w:pPr>
            <w:r>
              <w:rPr>
                <w:rFonts w:hint="default"/>
                <w:lang w:val="en-US"/>
              </w:rPr>
              <w:t>None</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rPr>
                <w:rFonts w:hint="default"/>
                <w:lang w:val="en-US"/>
              </w:rPr>
            </w:pPr>
            <w:r>
              <w:rPr>
                <w:rFonts w:hint="default"/>
                <w:lang w:val="en-US"/>
              </w:rPr>
              <w:t>4</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rPr>
                <w:rFonts w:hint="default"/>
                <w:lang w:val="en-US"/>
              </w:rPr>
            </w:pPr>
            <w:r>
              <w:rPr>
                <w:rFonts w:hint="default"/>
                <w:lang w:val="en-US"/>
              </w:rPr>
              <w:t>1</w:t>
            </w:r>
          </w:p>
        </w:tc>
        <w:tc>
          <w:tcPr>
            <w:tcW w:w="1388" w:type="dxa"/>
            <w:shd w:val="clear" w:color="auto" w:fill="auto"/>
            <w:tcMar>
              <w:left w:w="83" w:type="dxa"/>
            </w:tcMar>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rPr>
                <w:rFonts w:hint="default"/>
                <w:lang w:val="en-US"/>
              </w:rPr>
            </w:pPr>
            <w:r>
              <w:rPr>
                <w:rFonts w:hint="default"/>
                <w:lang w:val="en-US"/>
              </w:rPr>
              <w:t>2</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119768928"/>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632405144"/>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pStyle w:val="15"/>
        <w:tabs>
          <w:tab w:val="left" w:pos="2415"/>
        </w:tabs>
        <w:spacing w:line="259" w:lineRule="auto"/>
        <w:rPr>
          <w:b/>
          <w:bCs/>
        </w:rPr>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rPr>
              <w:t>Which type of data does a packet filtering firewall inspect when it decides whether to forward or drop a packet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pPr>
            <w:r>
              <w:rPr>
                <w:rFonts w:hint="default"/>
              </w:rPr>
              <w:t>Source and destination IP address.</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pPr>
            <w:r>
              <w:rPr>
                <w:rFonts w:hint="default"/>
              </w:rPr>
              <w:t>TCP/UDP source and destination port numbers.</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pPr>
            <w:r>
              <w:rPr>
                <w:rFonts w:hint="default"/>
              </w:rPr>
              <w:t>ICMP message Type.</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pPr>
            <w:r>
              <w:rPr>
                <w:rFonts w:hint="default"/>
              </w:rPr>
              <w:t>All of the above</w:t>
            </w:r>
          </w:p>
        </w:tc>
        <w:tc>
          <w:tcPr>
            <w:tcW w:w="1388" w:type="dxa"/>
            <w:shd w:val="clear" w:color="auto" w:fill="auto"/>
            <w:tcMar>
              <w:left w:w="83" w:type="dxa"/>
            </w:tcMar>
          </w:tcPr>
          <w:p>
            <w:pPr>
              <w:spacing w:after="0" w:line="240" w:lineRule="auto"/>
              <w:rPr>
                <w:rFonts w:hint="default"/>
                <w:lang w:val="en-US"/>
              </w:rPr>
            </w:pPr>
            <w:r>
              <w:rPr>
                <w:rFonts w:hint="default"/>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1326812381"/>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1763413985"/>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pStyle w:val="15"/>
        <w:tabs>
          <w:tab w:val="left" w:pos="2415"/>
        </w:tabs>
        <w:spacing w:line="259" w:lineRule="auto"/>
        <w:rPr>
          <w:b/>
          <w:bCs/>
        </w:rPr>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rPr>
              <w:t>Which type of cryptographic attack is characterized by comparing a captured hashed password against a table of many millions of previously hashed words of strings?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pPr>
            <w:r>
              <w:rPr>
                <w:rFonts w:hint="default"/>
              </w:rPr>
              <w:t>Rainbow tables</w:t>
            </w:r>
          </w:p>
        </w:tc>
        <w:tc>
          <w:tcPr>
            <w:tcW w:w="1388" w:type="dxa"/>
            <w:shd w:val="clear" w:color="auto" w:fill="auto"/>
            <w:tcMar>
              <w:left w:w="83" w:type="dxa"/>
            </w:tcMar>
          </w:tcPr>
          <w:p>
            <w:pPr>
              <w:spacing w:after="0" w:line="240" w:lineRule="auto"/>
              <w:jc w:val="center"/>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pPr>
            <w:r>
              <w:rPr>
                <w:rFonts w:hint="default"/>
              </w:rPr>
              <w:t>Social engineering</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pPr>
            <w:r>
              <w:rPr>
                <w:rFonts w:hint="default"/>
              </w:rPr>
              <w:t>Brute force</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pPr>
            <w:r>
              <w:rPr>
                <w:rFonts w:hint="default"/>
              </w:rPr>
              <w:t>Known ciphertext</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697972305"/>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172078240"/>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pStyle w:val="15"/>
        <w:tabs>
          <w:tab w:val="left" w:pos="2415"/>
        </w:tabs>
        <w:spacing w:line="259" w:lineRule="auto"/>
        <w:rPr>
          <w:b/>
          <w:bCs/>
        </w:rPr>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rPr>
              <w:t>Which of the following steps can be taken to help protect sensitive Windows domain accounts?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pPr>
            <w:r>
              <w:rPr>
                <w:rFonts w:hint="default"/>
              </w:rPr>
              <w:t>Separate administrator accounts from user accounts.</w:t>
            </w:r>
          </w:p>
        </w:tc>
        <w:tc>
          <w:tcPr>
            <w:tcW w:w="1388" w:type="dxa"/>
            <w:shd w:val="clear" w:color="auto" w:fill="auto"/>
            <w:tcMar>
              <w:left w:w="83" w:type="dxa"/>
            </w:tcMar>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pPr>
            <w:r>
              <w:rPr>
                <w:rFonts w:hint="default"/>
                <w:lang w:val="en-US"/>
              </w:rPr>
              <w:t>Enable</w:t>
            </w:r>
            <w:r>
              <w:rPr>
                <w:rFonts w:hint="default"/>
              </w:rPr>
              <w:t xml:space="preserve"> the account delegation rights for administrator accounts.</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pPr>
            <w:r>
              <w:rPr>
                <w:rFonts w:hint="default"/>
                <w:lang w:val="en-US"/>
              </w:rPr>
              <w:t>Delete</w:t>
            </w:r>
            <w:r>
              <w:rPr>
                <w:rFonts w:hint="default"/>
              </w:rPr>
              <w:t xml:space="preserve"> dedicated workstation hosts without Internet and email access.</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rPr>
                <w:rFonts w:hint="default"/>
                <w:lang w:val="en-US"/>
              </w:rPr>
            </w:pPr>
            <w:r>
              <w:rPr>
                <w:rFonts w:hint="default"/>
                <w:lang w:val="en-US"/>
              </w:rPr>
              <w:t>None</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1022740978"/>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1181584028"/>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pStyle w:val="15"/>
        <w:tabs>
          <w:tab w:val="left" w:pos="2415"/>
        </w:tabs>
        <w:spacing w:line="259" w:lineRule="auto"/>
        <w:rPr>
          <w:b/>
          <w:bCs/>
        </w:rPr>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rPr>
              <w:t>Log, Assign, Track, Categorize, Prioritize, Resolve and Close are all steps in which ITIL process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rPr>
                <w:rFonts w:hint="default"/>
                <w:lang w:val="en-US"/>
              </w:rPr>
            </w:pPr>
            <w:r>
              <w:rPr>
                <w:rFonts w:hint="default"/>
                <w:lang w:val="en-US"/>
              </w:rPr>
              <w:t>Auditing</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pPr>
            <w:r>
              <w:rPr>
                <w:rFonts w:hint="default"/>
              </w:rPr>
              <w:t>Incident Management</w:t>
            </w:r>
          </w:p>
        </w:tc>
        <w:tc>
          <w:tcPr>
            <w:tcW w:w="1388" w:type="dxa"/>
            <w:shd w:val="clear" w:color="auto" w:fill="auto"/>
            <w:tcMar>
              <w:left w:w="83" w:type="dxa"/>
            </w:tcMar>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rPr>
                <w:rFonts w:hint="default"/>
                <w:lang w:val="en-US"/>
              </w:rPr>
            </w:pPr>
            <w:r>
              <w:rPr>
                <w:rFonts w:hint="default"/>
                <w:lang w:val="en-US"/>
              </w:rPr>
              <w:t>Risk Management</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rPr>
                <w:rFonts w:hint="default"/>
                <w:lang w:val="en-US"/>
              </w:rPr>
            </w:pPr>
            <w:r>
              <w:rPr>
                <w:rFonts w:hint="default"/>
                <w:lang w:val="en-US"/>
              </w:rPr>
              <w:t>Incident Response</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186801956"/>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1039946274"/>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tabs>
          <w:tab w:val="left" w:pos="2415"/>
        </w:tabs>
      </w:pPr>
    </w:p>
    <w:p>
      <w:pPr>
        <w:tabs>
          <w:tab w:val="left" w:pos="2415"/>
        </w:tabs>
      </w:pPr>
      <w:r>
        <w:tab/>
      </w: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rPr>
              <w:t>Which service management process has the responsibility of understanding the root cause of a problem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rPr>
                <w:rFonts w:hint="default"/>
                <w:lang w:val="en-US"/>
              </w:rPr>
            </w:pPr>
            <w:r>
              <w:rPr>
                <w:rFonts w:hint="default"/>
                <w:lang w:val="en-US"/>
              </w:rPr>
              <w:t>Incidence response</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rPr>
                <w:rFonts w:hint="default"/>
                <w:lang w:val="en-US"/>
              </w:rPr>
            </w:pPr>
            <w:r>
              <w:rPr>
                <w:rFonts w:hint="default"/>
                <w:lang w:val="en-US"/>
              </w:rPr>
              <w:t>Incidence Management</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pPr>
            <w:r>
              <w:rPr>
                <w:rFonts w:hint="default"/>
              </w:rPr>
              <w:t>Problem Management</w:t>
            </w:r>
          </w:p>
        </w:tc>
        <w:tc>
          <w:tcPr>
            <w:tcW w:w="1388" w:type="dxa"/>
            <w:shd w:val="clear" w:color="auto" w:fill="auto"/>
            <w:tcMar>
              <w:left w:w="83" w:type="dxa"/>
            </w:tcMar>
          </w:tcPr>
          <w:p>
            <w:pPr>
              <w:spacing w:after="0" w:line="240" w:lineRule="auto"/>
              <w:rPr>
                <w:rFonts w:hint="default"/>
                <w:lang w:val="en-US"/>
              </w:rPr>
            </w:pPr>
            <w:r>
              <w:rPr>
                <w:rFonts w:hint="default"/>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rPr>
                <w:rFonts w:hint="default"/>
                <w:lang w:val="en-US"/>
              </w:rPr>
            </w:pPr>
            <w:r>
              <w:rPr>
                <w:rFonts w:hint="default"/>
                <w:lang w:val="en-US"/>
              </w:rPr>
              <w:t>Auditing</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1211312252"/>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1638608421"/>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tabs>
          <w:tab w:val="left" w:pos="2415"/>
        </w:tabs>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tabs>
                <w:tab w:val="left" w:pos="0"/>
              </w:tabs>
              <w:spacing w:after="0" w:line="240" w:lineRule="auto"/>
            </w:pPr>
            <w:r>
              <w:rPr>
                <w:rFonts w:hint="default"/>
              </w:rPr>
              <w:t>This description belongs to which information security role? “This position is in charge of testing the effectiveness of computer information systems, including the security of the systems and reports their findings.”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rPr>
                <w:rFonts w:hint="default"/>
                <w:lang w:val="en-US"/>
              </w:rPr>
            </w:pPr>
            <w:r>
              <w:rPr>
                <w:rFonts w:hint="default"/>
              </w:rPr>
              <w:t>Information Security Auditor</w:t>
            </w:r>
          </w:p>
        </w:tc>
        <w:tc>
          <w:tcPr>
            <w:tcW w:w="1388" w:type="dxa"/>
            <w:shd w:val="clear" w:color="auto" w:fill="auto"/>
            <w:tcMar>
              <w:left w:w="83" w:type="dxa"/>
            </w:tcMar>
          </w:tcPr>
          <w:p>
            <w:pPr>
              <w:spacing w:after="0" w:line="240" w:lineRule="auto"/>
              <w:rPr>
                <w:rFonts w:hint="default"/>
                <w:lang w:val="en-US"/>
              </w:rPr>
            </w:pPr>
            <w:r>
              <w:rPr>
                <w:rFonts w:hint="default"/>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rPr>
                <w:rFonts w:hint="default"/>
                <w:lang w:val="en-US"/>
              </w:rPr>
            </w:pPr>
            <w:r>
              <w:rPr>
                <w:rFonts w:hint="default"/>
                <w:lang w:val="en-US"/>
              </w:rPr>
              <w:t>Bug Bounty Hunter</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rPr>
                <w:rFonts w:hint="default"/>
                <w:lang w:val="en-US"/>
              </w:rPr>
            </w:pPr>
            <w:r>
              <w:rPr>
                <w:rFonts w:hint="default"/>
                <w:lang w:val="en-US"/>
              </w:rPr>
              <w:t>Penetration Tester</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rPr>
                <w:rFonts w:hint="default"/>
                <w:lang w:val="en-US"/>
              </w:rPr>
            </w:pPr>
            <w:r>
              <w:rPr>
                <w:rFonts w:hint="default"/>
                <w:lang w:val="en-US"/>
              </w:rPr>
              <w:t>None</w:t>
            </w:r>
          </w:p>
        </w:tc>
        <w:tc>
          <w:tcPr>
            <w:tcW w:w="1388" w:type="dxa"/>
            <w:shd w:val="clear" w:color="auto" w:fill="auto"/>
            <w:tcMar>
              <w:left w:w="83" w:type="dxa"/>
            </w:tcMar>
          </w:tcPr>
          <w:p>
            <w:pPr>
              <w:spacing w:after="0" w:line="240" w:lineRule="auto"/>
              <w:rPr>
                <w:rFonts w:hint="default"/>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323204258"/>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1301302146"/>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tabs>
          <w:tab w:val="left" w:pos="2415"/>
        </w:tabs>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rPr>
              <w:t>Which is the correct order for gaining access to a resource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pPr>
            <w:r>
              <w:rPr>
                <w:rFonts w:hint="default"/>
              </w:rPr>
              <w:t>Authentication, Authorization,Identification</w:t>
            </w:r>
            <w:r>
              <w:rPr>
                <w:rFonts w:hint="default"/>
                <w:lang w:val="en-US"/>
              </w:rPr>
              <w:t>,</w:t>
            </w:r>
            <w:r>
              <w:rPr>
                <w:rFonts w:hint="default"/>
              </w:rPr>
              <w:t xml:space="preserve"> Accountability</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pPr>
            <w:r>
              <w:rPr>
                <w:rFonts w:hint="default"/>
              </w:rPr>
              <w:t>Identification, Authentication, Authorization, Accountability</w:t>
            </w:r>
          </w:p>
        </w:tc>
        <w:tc>
          <w:tcPr>
            <w:tcW w:w="1388" w:type="dxa"/>
            <w:shd w:val="clear" w:color="auto" w:fill="auto"/>
            <w:tcMar>
              <w:left w:w="83" w:type="dxa"/>
            </w:tcMar>
          </w:tcPr>
          <w:p>
            <w:pPr>
              <w:spacing w:after="0" w:line="240" w:lineRule="auto"/>
              <w:rPr>
                <w:rFonts w:hint="default"/>
                <w:lang w:val="en-US"/>
              </w:rPr>
            </w:pPr>
            <w:r>
              <w:rPr>
                <w:rFonts w:hint="default"/>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rPr>
                <w:rFonts w:hint="default"/>
                <w:lang w:val="en-US"/>
              </w:rPr>
            </w:pPr>
            <w:r>
              <w:rPr>
                <w:rFonts w:hint="default"/>
              </w:rPr>
              <w:t>Authentication, Authorization,Accountability</w:t>
            </w:r>
            <w:r>
              <w:rPr>
                <w:rFonts w:hint="default"/>
                <w:lang w:val="en-US"/>
              </w:rPr>
              <w:t>,</w:t>
            </w:r>
            <w:r>
              <w:rPr>
                <w:rFonts w:hint="default"/>
              </w:rPr>
              <w:t>Identification</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pPr>
            <w:r>
              <w:rPr>
                <w:rFonts w:hint="default"/>
              </w:rPr>
              <w:t>Authentication,Identification, Authorization, Accountability</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1399941078"/>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762380759"/>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tabs>
          <w:tab w:val="left" w:pos="2415"/>
        </w:tabs>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rPr>
              <w:t>A message that Bob receives from Alice is genuine and can be verified as such demonstrates which key property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pPr>
            <w:r>
              <w:rPr>
                <w:rFonts w:hint="default"/>
              </w:rPr>
              <w:t>Authenticity</w:t>
            </w:r>
          </w:p>
        </w:tc>
        <w:tc>
          <w:tcPr>
            <w:tcW w:w="1388" w:type="dxa"/>
            <w:shd w:val="clear" w:color="auto" w:fill="auto"/>
            <w:tcMar>
              <w:left w:w="83" w:type="dxa"/>
            </w:tcMar>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rPr>
                <w:rFonts w:hint="default"/>
                <w:lang w:val="en-US"/>
              </w:rPr>
            </w:pPr>
            <w:r>
              <w:rPr>
                <w:rFonts w:hint="default"/>
                <w:lang w:val="en-US"/>
              </w:rPr>
              <w:t>Confidentiality</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rPr>
                <w:rFonts w:hint="default"/>
                <w:lang w:val="en-US"/>
              </w:rPr>
            </w:pPr>
            <w:r>
              <w:rPr>
                <w:rFonts w:hint="default"/>
                <w:lang w:val="en-US"/>
              </w:rPr>
              <w:t>Integrity</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rPr>
                <w:rFonts w:hint="default"/>
                <w:lang w:val="en-US"/>
              </w:rPr>
            </w:pPr>
            <w:r>
              <w:rPr>
                <w:rFonts w:hint="default"/>
                <w:lang w:val="en-US"/>
              </w:rPr>
              <w:t>Intrusion</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233906431"/>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820011595"/>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tabs>
          <w:tab w:val="left" w:pos="2415"/>
        </w:tabs>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rPr>
              <w:t>Which aspect of the CIA Triad would cover preserving authorized restrictions on information access and disclosure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rPr>
                <w:rFonts w:hint="default"/>
                <w:lang w:val="en-US"/>
              </w:rPr>
            </w:pPr>
            <w:r>
              <w:rPr>
                <w:rFonts w:hint="default"/>
                <w:lang w:val="en-US"/>
              </w:rPr>
              <w:t>Integrity</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rPr>
                <w:rFonts w:hint="default"/>
                <w:lang w:val="en-US"/>
              </w:rPr>
            </w:pPr>
            <w:r>
              <w:rPr>
                <w:rFonts w:hint="default"/>
                <w:lang w:val="en-US"/>
              </w:rPr>
              <w:t>Authenticity</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rPr>
                <w:rFonts w:hint="default"/>
                <w:lang w:val="en-US"/>
              </w:rPr>
            </w:pPr>
            <w:r>
              <w:rPr>
                <w:rFonts w:hint="default"/>
                <w:lang w:val="en-US"/>
              </w:rPr>
              <w:t>Confidentiality</w:t>
            </w:r>
          </w:p>
        </w:tc>
        <w:tc>
          <w:tcPr>
            <w:tcW w:w="1388" w:type="dxa"/>
            <w:shd w:val="clear" w:color="auto" w:fill="auto"/>
            <w:tcMar>
              <w:left w:w="83" w:type="dxa"/>
            </w:tcMar>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rPr>
                <w:rFonts w:hint="default"/>
                <w:lang w:val="en-US"/>
              </w:rPr>
            </w:pPr>
            <w:r>
              <w:rPr>
                <w:rFonts w:hint="default"/>
                <w:lang w:val="en-US"/>
              </w:rPr>
              <w:t>None</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1210381401"/>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1591819127"/>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tabs>
          <w:tab w:val="left" w:pos="2415"/>
        </w:tabs>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rPr>
              <w:t>The statement: “The protection of computer systems from theft or damage to the hardware, software or information on them, as well as from disruption or misdirection of the services they provide.” Is a good definition for what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rPr>
                <w:rFonts w:hint="default"/>
                <w:lang w:val="en-US"/>
              </w:rPr>
            </w:pPr>
            <w:r>
              <w:rPr>
                <w:rFonts w:hint="default"/>
                <w:lang w:val="en-US"/>
              </w:rPr>
              <w:t>Footprinting</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pPr>
            <w:r>
              <w:rPr>
                <w:rFonts w:hint="default"/>
              </w:rPr>
              <w:t>IT Security</w:t>
            </w:r>
          </w:p>
        </w:tc>
        <w:tc>
          <w:tcPr>
            <w:tcW w:w="1388" w:type="dxa"/>
            <w:shd w:val="clear" w:color="auto" w:fill="auto"/>
            <w:tcMar>
              <w:left w:w="83" w:type="dxa"/>
            </w:tcMar>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rPr>
                <w:rFonts w:hint="default"/>
                <w:lang w:val="en-US"/>
              </w:rPr>
            </w:pPr>
            <w:r>
              <w:rPr>
                <w:rFonts w:hint="default"/>
                <w:lang w:val="en-US"/>
              </w:rPr>
              <w:t>Reinforcement</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rPr>
                <w:rFonts w:hint="default"/>
                <w:lang w:val="en-US"/>
              </w:rPr>
            </w:pPr>
            <w:r>
              <w:rPr>
                <w:rFonts w:hint="default"/>
                <w:lang w:val="en-US"/>
              </w:rPr>
              <w:t>Auditing</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985092054"/>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1504887105"/>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tabs>
          <w:tab w:val="left" w:pos="2415"/>
        </w:tabs>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rPr>
              <w:t>The unauthorized disclosure of information would violate which aspect of the CIA Triad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rPr>
                <w:rFonts w:hint="default"/>
                <w:lang w:val="en-US"/>
              </w:rPr>
            </w:pPr>
            <w:r>
              <w:rPr>
                <w:rFonts w:hint="default"/>
                <w:lang w:val="en-US"/>
              </w:rPr>
              <w:t>Confidentiality</w:t>
            </w:r>
          </w:p>
        </w:tc>
        <w:tc>
          <w:tcPr>
            <w:tcW w:w="1388" w:type="dxa"/>
            <w:shd w:val="clear" w:color="auto" w:fill="auto"/>
            <w:tcMar>
              <w:left w:w="83" w:type="dxa"/>
            </w:tcMar>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rPr>
                <w:rFonts w:hint="default"/>
                <w:lang w:val="en-US"/>
              </w:rPr>
            </w:pPr>
            <w:r>
              <w:rPr>
                <w:rFonts w:hint="default"/>
                <w:lang w:val="en-US"/>
              </w:rPr>
              <w:t>Authenticity</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rPr>
                <w:rFonts w:hint="default"/>
                <w:lang w:val="en-US"/>
              </w:rPr>
            </w:pPr>
            <w:r>
              <w:rPr>
                <w:rFonts w:hint="default"/>
                <w:lang w:val="en-US"/>
              </w:rPr>
              <w:t>Integrity</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rPr>
                <w:rFonts w:hint="default"/>
                <w:lang w:val="en-US"/>
              </w:rPr>
            </w:pPr>
            <w:r>
              <w:rPr>
                <w:rFonts w:hint="default"/>
                <w:lang w:val="en-US"/>
              </w:rPr>
              <w:t>None</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1039164459"/>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556679476"/>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tabs>
          <w:tab w:val="left" w:pos="2415"/>
        </w:tabs>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rPr>
              <w:t>Endpoint detection and response includes which of the key technologies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pPr>
            <w:r>
              <w:rPr>
                <w:rFonts w:hint="default"/>
              </w:rPr>
              <w:t>Automatic policy creation for endpoints.</w:t>
            </w:r>
          </w:p>
        </w:tc>
        <w:tc>
          <w:tcPr>
            <w:tcW w:w="1388" w:type="dxa"/>
            <w:shd w:val="clear" w:color="auto" w:fill="auto"/>
            <w:tcMar>
              <w:left w:w="83" w:type="dxa"/>
            </w:tcMar>
          </w:tcPr>
          <w:p>
            <w:pPr>
              <w:spacing w:after="0" w:line="240" w:lineRule="auto"/>
              <w:rPr>
                <w:rFonts w:hint="default"/>
                <w:lang w:val="en-US"/>
              </w:rPr>
            </w:pPr>
            <w:r>
              <w:rPr>
                <w:rFonts w:hint="default"/>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pPr>
            <w:r>
              <w:rPr>
                <w:rFonts w:hint="default"/>
              </w:rPr>
              <w:t>Zero-day OS updates.</w:t>
            </w:r>
          </w:p>
        </w:tc>
        <w:tc>
          <w:tcPr>
            <w:tcW w:w="1388" w:type="dxa"/>
            <w:shd w:val="clear" w:color="auto" w:fill="auto"/>
            <w:tcMar>
              <w:left w:w="83" w:type="dxa"/>
            </w:tcMar>
          </w:tcPr>
          <w:p>
            <w:pPr>
              <w:spacing w:after="0" w:line="240" w:lineRule="auto"/>
              <w:rPr>
                <w:rFonts w:hint="default"/>
                <w:lang w:val="en-US"/>
              </w:rPr>
            </w:pPr>
            <w:r>
              <w:rPr>
                <w:rFonts w:hint="default"/>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pPr>
            <w:r>
              <w:rPr>
                <w:rFonts w:hint="default"/>
              </w:rPr>
              <w:t>Continuous monitoring.</w:t>
            </w:r>
          </w:p>
        </w:tc>
        <w:tc>
          <w:tcPr>
            <w:tcW w:w="1388" w:type="dxa"/>
            <w:shd w:val="clear" w:color="auto" w:fill="auto"/>
            <w:tcMar>
              <w:left w:w="83" w:type="dxa"/>
            </w:tcMar>
          </w:tcPr>
          <w:p>
            <w:pPr>
              <w:spacing w:after="0" w:line="240" w:lineRule="auto"/>
              <w:rPr>
                <w:rFonts w:hint="default"/>
                <w:lang w:val="en-US"/>
              </w:rPr>
            </w:pPr>
            <w:r>
              <w:rPr>
                <w:rFonts w:hint="default"/>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pPr>
            <w:r>
              <w:rPr>
                <w:rFonts w:hint="default"/>
                <w:lang w:val="en-US"/>
              </w:rPr>
              <w:t>None of the above</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rPr>
                <w:rFonts w:hint="default"/>
                <w:lang w:val="en-US"/>
              </w:rPr>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990719260"/>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441686859"/>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tabs>
          <w:tab w:val="left" w:pos="2415"/>
        </w:tabs>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rPr>
              <w:t>Kerberos Authentication provides several benefits including which three (3) of the following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pPr>
            <w:r>
              <w:rPr>
                <w:rFonts w:hint="default"/>
              </w:rPr>
              <w:t>interoperability</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pPr>
            <w:r>
              <w:rPr>
                <w:rFonts w:hint="default"/>
              </w:rPr>
              <w:t>single sign on</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pPr>
            <w:r>
              <w:rPr>
                <w:rFonts w:hint="default"/>
              </w:rPr>
              <w:t>delegated authentication</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rPr>
                <w:rFonts w:hint="default"/>
                <w:lang w:val="en-US"/>
              </w:rPr>
            </w:pPr>
            <w:r>
              <w:rPr>
                <w:rFonts w:hint="default"/>
                <w:lang w:val="en-US"/>
              </w:rPr>
              <w:t>All of the above</w:t>
            </w:r>
          </w:p>
        </w:tc>
        <w:tc>
          <w:tcPr>
            <w:tcW w:w="1388" w:type="dxa"/>
            <w:shd w:val="clear" w:color="auto" w:fill="auto"/>
            <w:tcMar>
              <w:left w:w="83" w:type="dxa"/>
            </w:tcMar>
          </w:tcPr>
          <w:p>
            <w:pPr>
              <w:spacing w:after="0" w:line="240" w:lineRule="auto"/>
              <w:rPr>
                <w:rFonts w:hint="default"/>
                <w:lang w:val="en-US"/>
              </w:rPr>
            </w:pPr>
            <w:r>
              <w:rPr>
                <w:rFonts w:hint="default"/>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1448965785"/>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582798968"/>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tabs>
          <w:tab w:val="left" w:pos="2415"/>
        </w:tabs>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ascii="Roboto" w:hAnsi="Roboto"/>
                <w:color w:val="1C1D1F"/>
                <w:shd w:val="clear" w:color="auto" w:fill="FFFFFF"/>
              </w:rPr>
              <w:t>A patch is a set of changes to a computer program or its data designed for which three (3) functions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rPr>
                <w:rFonts w:hint="default"/>
                <w:lang w:val="en-US"/>
              </w:rPr>
            </w:pPr>
            <w:r>
              <w:rPr>
                <w:rFonts w:hint="default"/>
                <w:lang w:val="en-US"/>
              </w:rPr>
              <w:t>Update</w:t>
            </w:r>
          </w:p>
        </w:tc>
        <w:tc>
          <w:tcPr>
            <w:tcW w:w="1388" w:type="dxa"/>
            <w:shd w:val="clear" w:color="auto" w:fill="auto"/>
            <w:tcMar>
              <w:left w:w="83" w:type="dxa"/>
            </w:tcMar>
          </w:tcPr>
          <w:p>
            <w:pPr>
              <w:spacing w:after="0" w:line="240" w:lineRule="auto"/>
              <w:rPr>
                <w:rFonts w:hint="default"/>
                <w:lang w:val="en-US"/>
              </w:rPr>
            </w:pPr>
            <w:r>
              <w:rPr>
                <w:rFonts w:hint="default"/>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rPr>
                <w:rFonts w:hint="default"/>
                <w:lang w:val="en-US"/>
              </w:rPr>
            </w:pPr>
            <w:r>
              <w:rPr>
                <w:rFonts w:hint="default"/>
                <w:lang w:val="en-US"/>
              </w:rPr>
              <w:t>Improve</w:t>
            </w:r>
          </w:p>
        </w:tc>
        <w:tc>
          <w:tcPr>
            <w:tcW w:w="1388" w:type="dxa"/>
            <w:shd w:val="clear" w:color="auto" w:fill="auto"/>
            <w:tcMar>
              <w:left w:w="83" w:type="dxa"/>
            </w:tcMar>
          </w:tcPr>
          <w:p>
            <w:pPr>
              <w:spacing w:after="0" w:line="240" w:lineRule="auto"/>
              <w:rPr>
                <w:rFonts w:hint="default"/>
                <w:lang w:val="en-US"/>
              </w:rPr>
            </w:pPr>
            <w:r>
              <w:rPr>
                <w:rFonts w:hint="default"/>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rPr>
                <w:rFonts w:hint="default"/>
                <w:lang w:val="en-US"/>
              </w:rPr>
            </w:pPr>
            <w:r>
              <w:rPr>
                <w:rFonts w:hint="default"/>
                <w:lang w:val="en-US"/>
              </w:rPr>
              <w:t>Fix</w:t>
            </w:r>
          </w:p>
        </w:tc>
        <w:tc>
          <w:tcPr>
            <w:tcW w:w="1388" w:type="dxa"/>
            <w:shd w:val="clear" w:color="auto" w:fill="auto"/>
            <w:tcMar>
              <w:left w:w="83" w:type="dxa"/>
            </w:tcMar>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rPr>
                <w:rFonts w:hint="default"/>
                <w:lang w:val="en-US"/>
              </w:rPr>
            </w:pPr>
            <w:r>
              <w:rPr>
                <w:rFonts w:hint="default"/>
                <w:lang w:val="en-US"/>
              </w:rPr>
              <w:t>Modify</w:t>
            </w:r>
            <w:bookmarkStart w:id="0" w:name="_GoBack"/>
            <w:bookmarkEnd w:id="0"/>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179940290"/>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1510905521"/>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tabs>
          <w:tab w:val="left" w:pos="2415"/>
        </w:tabs>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rPr>
              <w:t>If you are setting up a new Windows laptop with a 128Gb hard drive and you want only a single file partition on the drive, which file systems can choose from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rPr>
                <w:rFonts w:hint="default"/>
                <w:lang w:val="en-US"/>
              </w:rPr>
            </w:pPr>
            <w:r>
              <w:rPr>
                <w:rFonts w:hint="default"/>
                <w:lang w:val="en-US"/>
              </w:rPr>
              <w:t>NTFS</w:t>
            </w:r>
          </w:p>
        </w:tc>
        <w:tc>
          <w:tcPr>
            <w:tcW w:w="1388" w:type="dxa"/>
            <w:shd w:val="clear" w:color="auto" w:fill="auto"/>
            <w:tcMar>
              <w:left w:w="83" w:type="dxa"/>
            </w:tcMar>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rPr>
                <w:rFonts w:hint="default"/>
                <w:lang w:val="en-US"/>
              </w:rPr>
            </w:pPr>
            <w:r>
              <w:rPr>
                <w:rFonts w:hint="default"/>
                <w:lang w:val="en-US"/>
              </w:rPr>
              <w:t>FAT32</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rPr>
                <w:rFonts w:hint="default"/>
                <w:lang w:val="en-US"/>
              </w:rPr>
            </w:pPr>
            <w:r>
              <w:rPr>
                <w:rFonts w:hint="default"/>
                <w:lang w:val="en-US"/>
              </w:rPr>
              <w:t>EXT64</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rPr>
                <w:rFonts w:hint="default"/>
                <w:lang w:val="en-US"/>
              </w:rPr>
            </w:pPr>
            <w:r>
              <w:rPr>
                <w:rFonts w:hint="default"/>
                <w:lang w:val="en-US"/>
              </w:rPr>
              <w:t>GPT</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141544761"/>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1529065115"/>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tabs>
          <w:tab w:val="left" w:pos="2415"/>
        </w:tabs>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rPr>
              <w:t>What is the shortcut to open the Task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pPr>
            <w:r>
              <w:rPr>
                <w:rFonts w:hint="default"/>
              </w:rPr>
              <w:t>Ctrl+Shift+Esc</w:t>
            </w:r>
          </w:p>
        </w:tc>
        <w:tc>
          <w:tcPr>
            <w:tcW w:w="1388" w:type="dxa"/>
            <w:shd w:val="clear" w:color="auto" w:fill="auto"/>
            <w:tcMar>
              <w:left w:w="83" w:type="dxa"/>
            </w:tcMar>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rPr>
                <w:rFonts w:hint="default"/>
                <w:lang w:val="en-US"/>
              </w:rPr>
            </w:pPr>
            <w:r>
              <w:rPr>
                <w:rFonts w:hint="default"/>
                <w:lang w:val="en-US"/>
              </w:rPr>
              <w:t>Ctrl+alt+delete</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rPr>
                <w:rFonts w:hint="default"/>
                <w:lang w:val="en-US"/>
              </w:rPr>
            </w:pPr>
            <w:r>
              <w:rPr>
                <w:rFonts w:hint="default"/>
                <w:lang w:val="en-US"/>
              </w:rPr>
              <w:t>Win+alt+home</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rPr>
                <w:rFonts w:hint="default"/>
                <w:lang w:val="en-US"/>
              </w:rPr>
            </w:pPr>
            <w:r>
              <w:rPr>
                <w:rFonts w:hint="default"/>
                <w:lang w:val="en-US"/>
              </w:rPr>
              <w:t>Ctrl+t</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877588267"/>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1536730921"/>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tabs>
          <w:tab w:val="left" w:pos="2415"/>
        </w:tabs>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r>
              <w:rPr>
                <w:rFonts w:hint="default"/>
              </w:rPr>
              <w:t>Which is the foundational principle that everyone will get during a SOC audit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rPr>
                <w:rFonts w:hint="default"/>
                <w:lang w:val="en-US"/>
              </w:rPr>
            </w:pPr>
            <w:r>
              <w:rPr>
                <w:rFonts w:hint="default"/>
                <w:lang w:val="en-US"/>
              </w:rPr>
              <w:t>Access</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rPr>
                <w:rFonts w:hint="default"/>
                <w:lang w:val="en-US"/>
              </w:rPr>
            </w:pPr>
            <w:r>
              <w:rPr>
                <w:rFonts w:hint="default"/>
                <w:lang w:val="en-US"/>
              </w:rPr>
              <w:t>Integrity</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rPr>
                <w:rFonts w:hint="default"/>
                <w:lang w:val="en-US"/>
              </w:rPr>
            </w:pPr>
            <w:r>
              <w:rPr>
                <w:rFonts w:hint="default"/>
                <w:lang w:val="en-US"/>
              </w:rPr>
              <w:t>Confidentiality</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rPr>
                <w:rFonts w:hint="default"/>
                <w:lang w:val="en-US"/>
              </w:rPr>
            </w:pPr>
            <w:r>
              <w:rPr>
                <w:rFonts w:hint="default"/>
                <w:lang w:val="en-US"/>
              </w:rPr>
              <w:t>Security</w:t>
            </w:r>
          </w:p>
        </w:tc>
        <w:tc>
          <w:tcPr>
            <w:tcW w:w="1388" w:type="dxa"/>
            <w:shd w:val="clear" w:color="auto" w:fill="auto"/>
            <w:tcMar>
              <w:left w:w="83" w:type="dxa"/>
            </w:tcMar>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1407496840"/>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2110884392"/>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tabs>
          <w:tab w:val="left" w:pos="2415"/>
        </w:tabs>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rPr>
              <w:t>Which is NOT an example of a client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pPr>
            <w:r>
              <w:rPr>
                <w:rFonts w:hint="default"/>
              </w:rPr>
              <w:t>e-mail Server</w:t>
            </w:r>
          </w:p>
        </w:tc>
        <w:tc>
          <w:tcPr>
            <w:tcW w:w="1388" w:type="dxa"/>
            <w:shd w:val="clear" w:color="auto" w:fill="auto"/>
            <w:tcMar>
              <w:left w:w="83" w:type="dxa"/>
            </w:tcMar>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rPr>
                <w:rFonts w:hint="default"/>
                <w:lang w:val="en-US"/>
              </w:rPr>
            </w:pPr>
            <w:r>
              <w:rPr>
                <w:rFonts w:hint="default"/>
                <w:lang w:val="en-US"/>
              </w:rPr>
              <w:t>Virtual machine</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rPr>
                <w:rFonts w:hint="default"/>
                <w:lang w:val="en-US"/>
              </w:rPr>
            </w:pPr>
            <w:r>
              <w:rPr>
                <w:rFonts w:hint="default"/>
                <w:lang w:val="en-US"/>
              </w:rPr>
              <w:t>Website portal</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846404524"/>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536192310"/>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tabs>
          <w:tab w:val="left" w:pos="2415"/>
        </w:tabs>
      </w:pPr>
    </w:p>
    <w:tbl>
      <w:tblPr>
        <w:tblStyle w:val="10"/>
        <w:tblW w:w="8009"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83" w:type="dxa"/>
          <w:bottom w:w="0" w:type="dxa"/>
          <w:right w:w="108" w:type="dxa"/>
        </w:tblCellMar>
      </w:tblPr>
      <w:tblGrid>
        <w:gridCol w:w="1789"/>
        <w:gridCol w:w="4832"/>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Type</w:t>
            </w:r>
          </w:p>
        </w:tc>
        <w:tc>
          <w:tcPr>
            <w:tcW w:w="6220" w:type="dxa"/>
            <w:gridSpan w:val="2"/>
            <w:shd w:val="clear" w:color="auto" w:fill="auto"/>
            <w:tcMar>
              <w:left w:w="83" w:type="dxa"/>
            </w:tcMar>
          </w:tcPr>
          <w:p>
            <w:pPr>
              <w:spacing w:after="0" w:line="240" w:lineRule="auto"/>
            </w:pPr>
            <w:r>
              <w:t>Basic MCQ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30" w:hRule="atLeast"/>
        </w:trPr>
        <w:tc>
          <w:tcPr>
            <w:tcW w:w="1789" w:type="dxa"/>
            <w:shd w:val="clear" w:color="auto" w:fill="auto"/>
            <w:tcMar>
              <w:left w:w="83" w:type="dxa"/>
            </w:tcMar>
          </w:tcPr>
          <w:p>
            <w:pPr>
              <w:spacing w:after="0" w:line="240" w:lineRule="auto"/>
              <w:jc w:val="center"/>
              <w:rPr>
                <w:b/>
                <w:bCs/>
              </w:rPr>
            </w:pPr>
            <w:r>
              <w:rPr>
                <w:b/>
                <w:bCs/>
              </w:rPr>
              <w:t>Question number</w:t>
            </w:r>
          </w:p>
        </w:tc>
        <w:tc>
          <w:tcPr>
            <w:tcW w:w="6220" w:type="dxa"/>
            <w:gridSpan w:val="2"/>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rPr>
          <w:trHeight w:val="521" w:hRule="atLeast"/>
        </w:trPr>
        <w:tc>
          <w:tcPr>
            <w:tcW w:w="1789" w:type="dxa"/>
            <w:shd w:val="clear" w:color="auto" w:fill="auto"/>
            <w:tcMar>
              <w:left w:w="83" w:type="dxa"/>
            </w:tcMar>
          </w:tcPr>
          <w:p>
            <w:pPr>
              <w:spacing w:after="0" w:line="240" w:lineRule="auto"/>
              <w:jc w:val="center"/>
              <w:rPr>
                <w:b/>
                <w:bCs/>
              </w:rPr>
            </w:pPr>
            <w:r>
              <w:rPr>
                <w:b/>
                <w:bCs/>
              </w:rPr>
              <w:t>Question</w:t>
            </w:r>
          </w:p>
        </w:tc>
        <w:tc>
          <w:tcPr>
            <w:tcW w:w="6220" w:type="dxa"/>
            <w:gridSpan w:val="2"/>
            <w:shd w:val="clear" w:color="auto" w:fill="auto"/>
            <w:tcMar>
              <w:left w:w="83" w:type="dxa"/>
            </w:tcMar>
          </w:tcPr>
          <w:p>
            <w:pPr>
              <w:spacing w:after="0" w:line="240" w:lineRule="auto"/>
            </w:pPr>
            <w:r>
              <w:rPr>
                <w:rFonts w:hint="default"/>
              </w:rPr>
              <w:t>How frequent will most organizations distribute patches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rPr>
                <w:b/>
                <w:bCs/>
              </w:rPr>
            </w:pPr>
            <w:r>
              <w:rPr>
                <w:b/>
                <w:bCs/>
              </w:rPr>
              <w:t>Option No</w:t>
            </w:r>
          </w:p>
        </w:tc>
        <w:tc>
          <w:tcPr>
            <w:tcW w:w="4832" w:type="dxa"/>
            <w:shd w:val="clear" w:color="auto" w:fill="auto"/>
            <w:tcMar>
              <w:left w:w="83" w:type="dxa"/>
            </w:tcMar>
          </w:tcPr>
          <w:p>
            <w:pPr>
              <w:spacing w:after="0" w:line="240" w:lineRule="auto"/>
              <w:jc w:val="center"/>
              <w:rPr>
                <w:b/>
                <w:bCs/>
              </w:rPr>
            </w:pPr>
            <w:r>
              <w:rPr>
                <w:b/>
                <w:bCs/>
              </w:rPr>
              <w:t>Option</w:t>
            </w:r>
          </w:p>
        </w:tc>
        <w:tc>
          <w:tcPr>
            <w:tcW w:w="1388" w:type="dxa"/>
            <w:shd w:val="clear" w:color="auto" w:fill="auto"/>
            <w:tcMar>
              <w:left w:w="83" w:type="dxa"/>
            </w:tcMar>
          </w:tcPr>
          <w:p>
            <w:pPr>
              <w:spacing w:after="0" w:line="240" w:lineRule="auto"/>
              <w:rPr>
                <w:b/>
                <w:bCs/>
              </w:rPr>
            </w:pPr>
            <w:r>
              <w:rPr>
                <w:b/>
                <w:bCs/>
              </w:rPr>
              <w:t>Correct(Y)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1</w:t>
            </w:r>
          </w:p>
        </w:tc>
        <w:tc>
          <w:tcPr>
            <w:tcW w:w="4832" w:type="dxa"/>
            <w:shd w:val="clear" w:color="auto" w:fill="auto"/>
            <w:tcMar>
              <w:left w:w="83" w:type="dxa"/>
            </w:tcMar>
          </w:tcPr>
          <w:p>
            <w:pPr>
              <w:spacing w:after="0" w:line="240" w:lineRule="auto"/>
              <w:rPr>
                <w:rFonts w:hint="default"/>
                <w:lang w:val="en-US"/>
              </w:rPr>
            </w:pPr>
            <w:r>
              <w:rPr>
                <w:rFonts w:hint="default"/>
                <w:lang w:val="en-US"/>
              </w:rPr>
              <w:t>Daily</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2</w:t>
            </w:r>
          </w:p>
        </w:tc>
        <w:tc>
          <w:tcPr>
            <w:tcW w:w="4832" w:type="dxa"/>
            <w:shd w:val="clear" w:color="auto" w:fill="auto"/>
            <w:tcMar>
              <w:left w:w="83" w:type="dxa"/>
            </w:tcMar>
          </w:tcPr>
          <w:p>
            <w:pPr>
              <w:spacing w:after="0" w:line="240" w:lineRule="auto"/>
              <w:rPr>
                <w:rFonts w:hint="default"/>
                <w:lang w:val="en-US"/>
              </w:rPr>
            </w:pPr>
            <w:r>
              <w:rPr>
                <w:rFonts w:hint="default"/>
                <w:lang w:val="en-US"/>
              </w:rPr>
              <w:t>Yearly</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3</w:t>
            </w:r>
          </w:p>
        </w:tc>
        <w:tc>
          <w:tcPr>
            <w:tcW w:w="4832" w:type="dxa"/>
            <w:shd w:val="clear" w:color="auto" w:fill="auto"/>
            <w:tcMar>
              <w:left w:w="83" w:type="dxa"/>
            </w:tcMar>
          </w:tcPr>
          <w:p>
            <w:pPr>
              <w:spacing w:after="0" w:line="240" w:lineRule="auto"/>
              <w:rPr>
                <w:rFonts w:hint="default"/>
                <w:lang w:val="en-US"/>
              </w:rPr>
            </w:pPr>
            <w:r>
              <w:rPr>
                <w:rFonts w:hint="default"/>
                <w:lang w:val="en-US"/>
              </w:rPr>
              <w:t>Weekly</w:t>
            </w: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4</w:t>
            </w:r>
          </w:p>
        </w:tc>
        <w:tc>
          <w:tcPr>
            <w:tcW w:w="4832" w:type="dxa"/>
            <w:shd w:val="clear" w:color="auto" w:fill="auto"/>
            <w:tcMar>
              <w:left w:w="83" w:type="dxa"/>
            </w:tcMar>
          </w:tcPr>
          <w:p>
            <w:pPr>
              <w:spacing w:after="0" w:line="240" w:lineRule="auto"/>
              <w:rPr>
                <w:rFonts w:hint="default"/>
                <w:lang w:val="en-US"/>
              </w:rPr>
            </w:pPr>
            <w:r>
              <w:rPr>
                <w:rFonts w:hint="default"/>
                <w:lang w:val="en-US"/>
              </w:rPr>
              <w:t>Monthly</w:t>
            </w:r>
          </w:p>
        </w:tc>
        <w:tc>
          <w:tcPr>
            <w:tcW w:w="1388" w:type="dxa"/>
            <w:shd w:val="clear" w:color="auto" w:fill="auto"/>
            <w:tcMar>
              <w:left w:w="83" w:type="dxa"/>
            </w:tcMar>
          </w:tcPr>
          <w:p>
            <w:pPr>
              <w:spacing w:after="0" w:line="240" w:lineRule="auto"/>
            </w:pPr>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t>Option 5</w:t>
            </w:r>
          </w:p>
        </w:tc>
        <w:tc>
          <w:tcPr>
            <w:tcW w:w="4832" w:type="dxa"/>
            <w:shd w:val="clear" w:color="auto" w:fill="auto"/>
            <w:tcMar>
              <w:left w:w="83" w:type="dxa"/>
            </w:tcMar>
          </w:tcPr>
          <w:p>
            <w:pPr>
              <w:spacing w:after="0" w:line="240" w:lineRule="auto"/>
            </w:pPr>
          </w:p>
        </w:tc>
        <w:tc>
          <w:tcPr>
            <w:tcW w:w="1388" w:type="dxa"/>
            <w:shd w:val="clear" w:color="auto" w:fill="auto"/>
            <w:tcMar>
              <w:left w:w="83" w:type="dxa"/>
            </w:tcMa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tcPr>
          <w:p>
            <w:pPr>
              <w:spacing w:after="0" w:line="240" w:lineRule="auto"/>
              <w:jc w:val="center"/>
            </w:pPr>
            <w:r>
              <w:rPr>
                <w:b/>
                <w:bCs/>
              </w:rPr>
              <w:t>Question Metadata</w:t>
            </w:r>
          </w:p>
        </w:tc>
        <w:tc>
          <w:tcPr>
            <w:tcW w:w="4832" w:type="dxa"/>
            <w:shd w:val="clear" w:color="auto" w:fill="auto"/>
            <w:tcMar>
              <w:left w:w="83" w:type="dxa"/>
            </w:tcMar>
          </w:tcPr>
          <w:p>
            <w:pPr>
              <w:spacing w:after="0" w:line="240" w:lineRule="auto"/>
              <w:jc w:val="center"/>
            </w:pPr>
            <w:r>
              <w:rPr>
                <w:b/>
                <w:bCs/>
              </w:rPr>
              <w:t>Difficulty Level</w:t>
            </w:r>
          </w:p>
        </w:tc>
        <w:tc>
          <w:tcPr>
            <w:tcW w:w="1388" w:type="dxa"/>
            <w:shd w:val="clear" w:color="auto" w:fill="auto"/>
            <w:tcMar>
              <w:left w:w="83" w:type="dxa"/>
            </w:tcMar>
          </w:tcPr>
          <w:p>
            <w:pPr>
              <w:spacing w:after="0" w:line="240" w:lineRule="auto"/>
              <w:jc w:val="center"/>
            </w:pPr>
            <w:r>
              <w:rPr>
                <w:b/>
                <w:bCs/>
              </w:rPr>
              <w:t>Bloom’s 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shd w:val="clear" w:color="auto" w:fill="auto"/>
            <w:tcMar>
              <w:left w:w="83" w:type="dxa"/>
            </w:tcMar>
            <w:vAlign w:val="center"/>
          </w:tcPr>
          <w:p>
            <w:pPr>
              <w:spacing w:after="0" w:line="240" w:lineRule="auto"/>
              <w:jc w:val="center"/>
              <w:rPr>
                <w:b/>
                <w:bCs/>
              </w:rPr>
            </w:pPr>
          </w:p>
        </w:tc>
        <w:tc>
          <w:tcPr>
            <w:tcW w:w="4832" w:type="dxa"/>
            <w:shd w:val="clear" w:color="auto" w:fill="auto"/>
            <w:tcMar>
              <w:left w:w="83" w:type="dxa"/>
            </w:tcMar>
          </w:tcPr>
          <w:p>
            <w:pPr>
              <w:spacing w:after="0" w:line="240" w:lineRule="auto"/>
              <w:jc w:val="center"/>
              <w:rPr>
                <w:b/>
                <w:bCs/>
              </w:rPr>
            </w:pPr>
            <w:sdt>
              <w:sdtPr>
                <w:id w:val="1523522055"/>
                <w:dropDownList>
                  <w:listItem w:displayText="Easy" w:value="Easy"/>
                  <w:listItem w:displayText="Medium" w:value="Medium"/>
                  <w:listItem w:displayText="Hard" w:value="Hard"/>
                </w:dropDownList>
              </w:sdtPr>
              <w:sdtContent>
                <w:r>
                  <w:t>Easy</w:t>
                </w:r>
              </w:sdtContent>
            </w:sdt>
          </w:p>
        </w:tc>
        <w:tc>
          <w:tcPr>
            <w:tcW w:w="1388" w:type="dxa"/>
            <w:shd w:val="clear" w:color="auto" w:fill="auto"/>
            <w:tcMar>
              <w:left w:w="83" w:type="dxa"/>
            </w:tcMar>
          </w:tcPr>
          <w:p>
            <w:pPr>
              <w:spacing w:after="0" w:line="240" w:lineRule="auto"/>
              <w:jc w:val="center"/>
              <w:rPr>
                <w:b/>
                <w:bCs/>
              </w:rPr>
            </w:pPr>
            <w:sdt>
              <w:sdtPr>
                <w:id w:val="-869986730"/>
                <w:dropDownList>
                  <w:listItem w:displayText="Analyse" w:value="Analyse"/>
                  <w:listItem w:displayText="Apply" w:value="Apply"/>
                  <w:listItem w:displayText="Evaluate" w:value="Evaluate"/>
                  <w:listItem w:displayText="Create" w:value="Create"/>
                  <w:listItem w:displayText="Understand" w:value="Understand"/>
                  <w:listItem w:displayText="Remember" w:value="Remember"/>
                </w:dropDownList>
              </w:sdtPr>
              <w:sdtContent>
                <w:r>
                  <w:t>Apply</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Tags</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Subject</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Sub Topic</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rPr>
                <w:b/>
                <w:bCs/>
              </w:rPr>
              <w:t>Code Editor</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Solution No</w:t>
            </w:r>
          </w:p>
        </w:tc>
        <w:tc>
          <w:tcPr>
            <w:tcW w:w="4832" w:type="dxa"/>
            <w:tcBorders>
              <w:top w:val="nil"/>
            </w:tcBorders>
            <w:shd w:val="clear" w:color="auto" w:fill="auto"/>
            <w:tcMar>
              <w:left w:w="83" w:type="dxa"/>
            </w:tcMar>
          </w:tcPr>
          <w:p>
            <w:pPr>
              <w:spacing w:after="0" w:line="240" w:lineRule="auto"/>
              <w:jc w:val="center"/>
              <w:rPr>
                <w:b/>
                <w:bCs/>
              </w:rPr>
            </w:pPr>
            <w:r>
              <w:rPr>
                <w:b/>
                <w:bCs/>
              </w:rPr>
              <w:t>Solution</w:t>
            </w:r>
          </w:p>
        </w:tc>
        <w:tc>
          <w:tcPr>
            <w:tcW w:w="1388" w:type="dxa"/>
            <w:tcBorders>
              <w:top w:val="nil"/>
            </w:tcBorders>
            <w:shd w:val="clear" w:color="auto" w:fill="auto"/>
            <w:tcMar>
              <w:left w:w="83" w:type="dxa"/>
            </w:tcMar>
          </w:tcPr>
          <w:p>
            <w:pPr>
              <w:spacing w:after="0" w:line="240" w:lineRule="auto"/>
              <w:jc w:val="center"/>
              <w:rPr>
                <w:b/>
                <w:bCs/>
              </w:rPr>
            </w:pPr>
            <w:r>
              <w:rPr>
                <w:b/>
                <w:bCs/>
              </w:rPr>
              <w:t>Best(Y)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Solution 1</w:t>
            </w:r>
          </w:p>
        </w:tc>
        <w:tc>
          <w:tcPr>
            <w:tcW w:w="4832" w:type="dxa"/>
            <w:tcBorders>
              <w:top w:val="nil"/>
            </w:tcBorders>
            <w:shd w:val="clear" w:color="auto" w:fill="auto"/>
            <w:tcMar>
              <w:left w:w="83" w:type="dxa"/>
            </w:tcMar>
          </w:tcPr>
          <w:p>
            <w:pPr>
              <w:spacing w:after="0" w:line="240" w:lineRule="auto"/>
              <w:jc w:val="center"/>
              <w:rPr>
                <w:b/>
                <w:bCs/>
              </w:rPr>
            </w:pPr>
          </w:p>
        </w:tc>
        <w:tc>
          <w:tcPr>
            <w:tcW w:w="1388" w:type="dxa"/>
            <w:tcBorders>
              <w:top w:val="nil"/>
            </w:tcBorders>
            <w:shd w:val="clear" w:color="auto" w:fill="auto"/>
            <w:tcMar>
              <w:left w:w="83" w:type="dxa"/>
            </w:tcMar>
          </w:tcPr>
          <w:p>
            <w:pPr>
              <w:spacing w:after="0" w:line="240" w:lineRule="auto"/>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rPr>
                <w:b/>
                <w:bCs/>
              </w:rPr>
            </w:pPr>
            <w:r>
              <w:rPr>
                <w:b/>
                <w:bCs/>
              </w:rPr>
              <w:t>Hint No</w:t>
            </w:r>
          </w:p>
        </w:tc>
        <w:tc>
          <w:tcPr>
            <w:tcW w:w="6220" w:type="dxa"/>
            <w:gridSpan w:val="2"/>
            <w:tcBorders>
              <w:top w:val="nil"/>
            </w:tcBorders>
            <w:shd w:val="clear" w:color="auto" w:fill="auto"/>
            <w:tcMar>
              <w:left w:w="83" w:type="dxa"/>
            </w:tcMar>
          </w:tcPr>
          <w:p>
            <w:pPr>
              <w:spacing w:after="0" w:line="240" w:lineRule="auto"/>
              <w:jc w:val="center"/>
              <w:rPr>
                <w:b/>
                <w:bCs/>
              </w:rPr>
            </w:pPr>
            <w:r>
              <w:rPr>
                <w:b/>
                <w:bCs/>
              </w:rPr>
              <w:t>Hint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3" w:type="dxa"/>
            <w:bottom w:w="0" w:type="dxa"/>
            <w:right w:w="108" w:type="dxa"/>
          </w:tblCellMar>
        </w:tblPrEx>
        <w:tc>
          <w:tcPr>
            <w:tcW w:w="1789" w:type="dxa"/>
            <w:tcBorders>
              <w:top w:val="nil"/>
            </w:tcBorders>
            <w:shd w:val="clear" w:color="auto" w:fill="auto"/>
            <w:tcMar>
              <w:left w:w="83" w:type="dxa"/>
            </w:tcMar>
            <w:vAlign w:val="center"/>
          </w:tcPr>
          <w:p>
            <w:pPr>
              <w:spacing w:after="0" w:line="240" w:lineRule="auto"/>
              <w:jc w:val="center"/>
            </w:pPr>
            <w:r>
              <w:t>Hint 1</w:t>
            </w:r>
          </w:p>
        </w:tc>
        <w:tc>
          <w:tcPr>
            <w:tcW w:w="6220" w:type="dxa"/>
            <w:gridSpan w:val="2"/>
            <w:tcBorders>
              <w:top w:val="nil"/>
            </w:tcBorders>
            <w:shd w:val="clear" w:color="auto" w:fill="auto"/>
            <w:tcMar>
              <w:left w:w="83" w:type="dxa"/>
            </w:tcMar>
          </w:tcPr>
          <w:p>
            <w:pPr>
              <w:spacing w:after="0" w:line="240" w:lineRule="auto"/>
              <w:jc w:val="center"/>
            </w:pPr>
          </w:p>
        </w:tc>
      </w:tr>
    </w:tbl>
    <w:p>
      <w:pPr>
        <w:tabs>
          <w:tab w:val="left" w:pos="2415"/>
        </w:tabs>
      </w:pPr>
    </w:p>
    <w:p>
      <w:pPr>
        <w:tabs>
          <w:tab w:val="left" w:pos="1756"/>
        </w:tabs>
      </w:pPr>
    </w:p>
    <w:sectPr>
      <w:footerReference r:id="rId5" w:type="default"/>
      <w:pgSz w:w="12240" w:h="15840"/>
      <w:pgMar w:top="810" w:right="1440" w:bottom="539" w:left="1440" w:header="0" w:footer="0" w:gutter="0"/>
      <w:cols w:space="720" w:num="1"/>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atha">
    <w:altName w:val="Segoe UI Semilight"/>
    <w:panose1 w:val="02000400000000000000"/>
    <w:charset w:val="00"/>
    <w:family w:val="swiss"/>
    <w:pitch w:val="default"/>
    <w:sig w:usb0="00000000" w:usb1="00000000" w:usb2="00000000" w:usb3="00000000" w:csb0="00000001" w:csb1="00000000"/>
  </w:font>
  <w:font w:name="Segoe UI Semilight">
    <w:panose1 w:val="020B04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ohit Devanagari">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w:altName w:val="Segoe Print"/>
    <w:panose1 w:val="00000000000000000000"/>
    <w:charset w:val="00"/>
    <w:family w:val="auto"/>
    <w:pitch w:val="default"/>
    <w:sig w:usb0="00000000" w:usb1="00000000"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t>Copyright © 2020 by Examly.io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FD02AC"/>
    <w:rsid w:val="0008607B"/>
    <w:rsid w:val="00100EAF"/>
    <w:rsid w:val="00110838"/>
    <w:rsid w:val="001A1D2C"/>
    <w:rsid w:val="001D56C6"/>
    <w:rsid w:val="00267D74"/>
    <w:rsid w:val="002779C1"/>
    <w:rsid w:val="002E00BF"/>
    <w:rsid w:val="002F348F"/>
    <w:rsid w:val="00315FF0"/>
    <w:rsid w:val="00377270"/>
    <w:rsid w:val="003B4690"/>
    <w:rsid w:val="003E1918"/>
    <w:rsid w:val="00422758"/>
    <w:rsid w:val="00455572"/>
    <w:rsid w:val="005425A0"/>
    <w:rsid w:val="00565584"/>
    <w:rsid w:val="00606953"/>
    <w:rsid w:val="006808DD"/>
    <w:rsid w:val="006B5EDD"/>
    <w:rsid w:val="00740226"/>
    <w:rsid w:val="00982D44"/>
    <w:rsid w:val="009B1F5A"/>
    <w:rsid w:val="00A43304"/>
    <w:rsid w:val="00AC0B85"/>
    <w:rsid w:val="00BD5B22"/>
    <w:rsid w:val="00BF4A32"/>
    <w:rsid w:val="00C84D17"/>
    <w:rsid w:val="00D43499"/>
    <w:rsid w:val="00DB097C"/>
    <w:rsid w:val="00DD008C"/>
    <w:rsid w:val="00DF4C8D"/>
    <w:rsid w:val="00E61B5F"/>
    <w:rsid w:val="00ED5E93"/>
    <w:rsid w:val="00EE1748"/>
    <w:rsid w:val="00EE32C0"/>
    <w:rsid w:val="00FD02AC"/>
    <w:rsid w:val="00FD75CC"/>
    <w:rsid w:val="02676DC6"/>
    <w:rsid w:val="028A7351"/>
    <w:rsid w:val="0E6E5773"/>
    <w:rsid w:val="114D01D0"/>
    <w:rsid w:val="12363BE2"/>
    <w:rsid w:val="12F70F4E"/>
    <w:rsid w:val="161F379A"/>
    <w:rsid w:val="162F5CD1"/>
    <w:rsid w:val="16D25968"/>
    <w:rsid w:val="1FB37A64"/>
    <w:rsid w:val="25C23FF3"/>
    <w:rsid w:val="27352317"/>
    <w:rsid w:val="273F6718"/>
    <w:rsid w:val="278078BC"/>
    <w:rsid w:val="28CC0A7E"/>
    <w:rsid w:val="32982311"/>
    <w:rsid w:val="352C15F8"/>
    <w:rsid w:val="3C870762"/>
    <w:rsid w:val="42AC5787"/>
    <w:rsid w:val="46D242AC"/>
    <w:rsid w:val="477E2D50"/>
    <w:rsid w:val="49164D2E"/>
    <w:rsid w:val="496E7691"/>
    <w:rsid w:val="4A0344B4"/>
    <w:rsid w:val="50EE1C45"/>
    <w:rsid w:val="50F96FFC"/>
    <w:rsid w:val="54525A49"/>
    <w:rsid w:val="553845B9"/>
    <w:rsid w:val="557F0572"/>
    <w:rsid w:val="565242B2"/>
    <w:rsid w:val="56D22102"/>
    <w:rsid w:val="5A1A51D9"/>
    <w:rsid w:val="5A6C6A91"/>
    <w:rsid w:val="5F9F6DA1"/>
    <w:rsid w:val="61D41F77"/>
    <w:rsid w:val="61DE1789"/>
    <w:rsid w:val="63C804DA"/>
    <w:rsid w:val="699456BD"/>
    <w:rsid w:val="6AE67240"/>
    <w:rsid w:val="6E464CBC"/>
    <w:rsid w:val="6F39195D"/>
    <w:rsid w:val="6FEF6DEE"/>
    <w:rsid w:val="77154D03"/>
    <w:rsid w:val="77C770D6"/>
    <w:rsid w:val="79D67713"/>
    <w:rsid w:val="7BCF194C"/>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252" w:lineRule="auto"/>
    </w:pPr>
    <w:rPr>
      <w:rFonts w:asciiTheme="minorHAnsi" w:hAnsiTheme="minorHAnsi" w:eastAsiaTheme="minorHAnsi" w:cstheme="minorBidi"/>
      <w:color w:val="00000A"/>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uiPriority w:val="0"/>
    <w:pPr>
      <w:spacing w:after="140" w:line="276" w:lineRule="auto"/>
    </w:pPr>
  </w:style>
  <w:style w:type="paragraph" w:styleId="5">
    <w:name w:val="caption"/>
    <w:basedOn w:val="1"/>
    <w:next w:val="1"/>
    <w:qFormat/>
    <w:uiPriority w:val="0"/>
    <w:pPr>
      <w:suppressLineNumbers/>
      <w:spacing w:before="120" w:after="120"/>
    </w:pPr>
    <w:rPr>
      <w:rFonts w:cs="Lohit Devanagari"/>
      <w:i/>
      <w:iCs/>
      <w:sz w:val="24"/>
      <w:szCs w:val="24"/>
    </w:rPr>
  </w:style>
  <w:style w:type="paragraph" w:styleId="6">
    <w:name w:val="footer"/>
    <w:basedOn w:val="1"/>
    <w:link w:val="12"/>
    <w:unhideWhenUsed/>
    <w:uiPriority w:val="99"/>
    <w:pPr>
      <w:tabs>
        <w:tab w:val="center" w:pos="4680"/>
        <w:tab w:val="right" w:pos="9360"/>
      </w:tabs>
      <w:spacing w:after="0" w:line="240" w:lineRule="auto"/>
    </w:pPr>
  </w:style>
  <w:style w:type="paragraph" w:styleId="7">
    <w:name w:val="header"/>
    <w:basedOn w:val="1"/>
    <w:link w:val="11"/>
    <w:unhideWhenUsed/>
    <w:uiPriority w:val="99"/>
    <w:pPr>
      <w:tabs>
        <w:tab w:val="center" w:pos="4680"/>
        <w:tab w:val="right" w:pos="9360"/>
      </w:tabs>
      <w:spacing w:after="0" w:line="240" w:lineRule="auto"/>
    </w:pPr>
  </w:style>
  <w:style w:type="paragraph" w:styleId="8">
    <w:name w:val="List"/>
    <w:basedOn w:val="4"/>
    <w:qFormat/>
    <w:uiPriority w:val="0"/>
    <w:rPr>
      <w:rFonts w:cs="Lohit Devanagari"/>
    </w:rPr>
  </w:style>
  <w:style w:type="character" w:styleId="9">
    <w:name w:val="Strong"/>
    <w:basedOn w:val="2"/>
    <w:qFormat/>
    <w:uiPriority w:val="22"/>
    <w:rPr>
      <w:b/>
      <w:bCs/>
    </w:rPr>
  </w:style>
  <w:style w:type="table" w:styleId="10">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er Char"/>
    <w:basedOn w:val="2"/>
    <w:link w:val="7"/>
    <w:qFormat/>
    <w:uiPriority w:val="99"/>
  </w:style>
  <w:style w:type="character" w:customStyle="1" w:styleId="12">
    <w:name w:val="Footer Char"/>
    <w:basedOn w:val="2"/>
    <w:link w:val="6"/>
    <w:qFormat/>
    <w:uiPriority w:val="99"/>
  </w:style>
  <w:style w:type="paragraph" w:customStyle="1" w:styleId="13">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customStyle="1" w:styleId="14">
    <w:name w:val="Index"/>
    <w:basedOn w:val="1"/>
    <w:qFormat/>
    <w:uiPriority w:val="0"/>
    <w:pPr>
      <w:suppressLineNumbers/>
    </w:pPr>
    <w:rPr>
      <w:rFonts w:cs="Lohit Devanagari"/>
    </w:rPr>
  </w:style>
  <w:style w:type="paragraph" w:styleId="15">
    <w:name w:val="List Paragraph"/>
    <w:basedOn w:val="1"/>
    <w:qFormat/>
    <w:uiPriority w:val="34"/>
    <w:pPr>
      <w:ind w:left="720"/>
      <w:contextualSpacing/>
    </w:pPr>
  </w:style>
  <w:style w:type="paragraph" w:customStyle="1" w:styleId="16">
    <w:name w:val="Header and Footer"/>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0160E274FA004FB11FA9700E0687D7" ma:contentTypeVersion="9" ma:contentTypeDescription="Create a new document." ma:contentTypeScope="" ma:versionID="b50c640e153a5b5994bff76c3b8d7ce8">
  <xsd:schema xmlns:xsd="http://www.w3.org/2001/XMLSchema" xmlns:xs="http://www.w3.org/2001/XMLSchema" xmlns:p="http://schemas.microsoft.com/office/2006/metadata/properties" xmlns:ns2="a5f77b5b-5c82-4992-a1b5-03ec09b2b056" targetNamespace="http://schemas.microsoft.com/office/2006/metadata/properties" ma:root="true" ma:fieldsID="39d16ed5eb91f05d70b14f149d623c2f" ns2:_="">
    <xsd:import namespace="a5f77b5b-5c82-4992-a1b5-03ec09b2b0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f77b5b-5c82-4992-a1b5-03ec09b2b0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8221D1-E506-4684-9FA0-DC7E1CB3B63D}">
  <ds:schemaRefs/>
</ds:datastoreItem>
</file>

<file path=customXml/itemProps2.xml><?xml version="1.0" encoding="utf-8"?>
<ds:datastoreItem xmlns:ds="http://schemas.openxmlformats.org/officeDocument/2006/customXml" ds:itemID="{CFCE63B2-FF97-48E0-B0A8-34B22865D338}">
  <ds:schemaRefs/>
</ds:datastoreItem>
</file>

<file path=customXml/itemProps3.xml><?xml version="1.0" encoding="utf-8"?>
<ds:datastoreItem xmlns:ds="http://schemas.openxmlformats.org/officeDocument/2006/customXml" ds:itemID="{28B8B05A-D043-4CC2-9618-600559D0DA23}">
  <ds:schemaRefs/>
</ds:datastoreItem>
</file>

<file path=docProps/app.xml><?xml version="1.0" encoding="utf-8"?>
<Properties xmlns="http://schemas.openxmlformats.org/officeDocument/2006/extended-properties" xmlns:vt="http://schemas.openxmlformats.org/officeDocument/2006/docPropsVTypes">
  <Template>Normal</Template>
  <Pages>1</Pages>
  <Words>5585</Words>
  <Characters>31835</Characters>
  <Lines>265</Lines>
  <Paragraphs>74</Paragraphs>
  <TotalTime>20</TotalTime>
  <ScaleCrop>false</ScaleCrop>
  <LinksUpToDate>false</LinksUpToDate>
  <CharactersWithSpaces>37346</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2022-11-16T04:58:00Z</dcterms:created>
  <dc:creator>Tharun</dc:creator>
  <cp:lastModifiedBy>aadha</cp:lastModifiedBy>
  <dcterms:modified xsi:type="dcterms:W3CDTF">2022-12-01T04:19:01Z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0x010100CF0160E274FA004FB11FA9700E0687D7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DocumentId">
    <vt:lpwstr>13878f9d40b9ef05480d5dd721ba4270d85d067a8a1a54b5fa36f22ba01e165b</vt:lpwstr>
  </property>
  <property fmtid="{D5CDD505-2E9C-101B-9397-08002B2CF9AE}" pid="10" name="KSOProductBuildVer">
    <vt:lpwstr>1033-11.2.0.11417</vt:lpwstr>
  </property>
  <property fmtid="{D5CDD505-2E9C-101B-9397-08002B2CF9AE}" pid="11" name="ICV">
    <vt:lpwstr>1BEC5A870800480FA53DF2A040BBC9C8</vt:lpwstr>
  </property>
</Properties>
</file>