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blog on the Difference between document and window objects.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Document Objects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It represents any HTML document or web page that is loaded in the browser.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vertAlign w:val="baseline"/>
        </w:rPr>
        <w:t>It is loaded inside the window.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It is the object of window property.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All the tags, elements with attributes in HTML are part of the document.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 xml:space="preserve">We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 xml:space="preserve">can access the document from a window using the window. </w:t>
      </w:r>
      <w:r>
        <w:rPr>
          <w:rFonts w:hint="default" w:ascii="Times New Roman" w:hAnsi="Times New Roman" w:eastAsia="sans-serif" w:cs="Times New Roman"/>
          <w:i w:val="0"/>
          <w:iCs w:val="0"/>
          <w:color w:val="273239"/>
          <w:spacing w:val="1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ocument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The document is part of BOM (browser object model) and dom (Document object model)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Properties of document objects such as title, body, cookies, etc can also be accessed by a window like this window. document.title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Syntax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document.propertyname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>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Example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document.title :  will return t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he title of the document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Window Objects 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It represents a browser window or frame that displays the contents of the webpage.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It is the very first object that is loaded in the browser.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It is the object of the browser.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Global objects, functions, and variables of JavaScript are members of the window object.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We can access the window from the window only. i.e. window.window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The window is part of BOM, not DOM.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shd w:val="clear" w:fill="FFFFFF"/>
        </w:rPr>
        <w:t>Properties of the window object cannot be accessed by the document object.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yntax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window.propertyname;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xample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</w:rPr>
        <w:t>window.innerHeight : will return the height of the content area of the browser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1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3D94D"/>
    <w:multiLevelType w:val="singleLevel"/>
    <w:tmpl w:val="8243D9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14A2C5D"/>
    <w:multiLevelType w:val="singleLevel"/>
    <w:tmpl w:val="514A2C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F0CA55"/>
    <w:multiLevelType w:val="singleLevel"/>
    <w:tmpl w:val="68F0CA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43B7F"/>
    <w:rsid w:val="743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2024-01-25T15:35:00Z</dcterms:created>
  <dc:creator>HP</dc:creator>
  <cp:lastModifiedBy>Aadhish 2000</cp:lastModifiedBy>
  <dcterms:modified xsi:type="dcterms:W3CDTF">2024-01-25T15:48:40Z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63B83D0E629141F38699B29D9A97FE21_11</vt:lpwstr>
  </property>
</Properties>
</file>