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231" w:rsidRDefault="0067765D" w:rsidP="00801527">
      <w:pPr>
        <w:pStyle w:val="FirstParagraph"/>
        <w:jc w:val="center"/>
      </w:pPr>
      <w:r>
        <w:rPr>
          <w:b/>
          <w:bCs/>
        </w:rPr>
        <w:t>Real-Time Satellite Communication System – Role of Waveguides and S-Parameters</w:t>
      </w:r>
    </w:p>
    <w:p w:rsidR="00BD4231" w:rsidRDefault="0067765D">
      <w:r>
        <w:pict>
          <v:rect id="_x0000_i1025" style="width:0;height:1.5pt" o:hralign="center" o:hrstd="t" o:hr="t"/>
        </w:pict>
      </w:r>
    </w:p>
    <w:p w:rsidR="00801527" w:rsidRDefault="0067765D">
      <w:pPr>
        <w:pStyle w:val="FirstParagraph"/>
        <w:rPr>
          <w:b/>
          <w:bCs/>
        </w:rPr>
      </w:pPr>
      <w:r>
        <w:rPr>
          <w:b/>
          <w:bCs/>
        </w:rPr>
        <w:t>1. Introduction</w:t>
      </w:r>
    </w:p>
    <w:p w:rsidR="00BD4231" w:rsidRDefault="00801527">
      <w:pPr>
        <w:pStyle w:val="FirstParagraph"/>
      </w:pPr>
      <w:r>
        <w:rPr>
          <w:b/>
          <w:bCs/>
        </w:rPr>
        <w:t xml:space="preserve">            </w:t>
      </w:r>
      <w:r w:rsidR="0067765D">
        <w:t xml:space="preserve"> </w:t>
      </w:r>
      <w:r w:rsidR="0067765D">
        <w:t xml:space="preserve">Satellite communication systems are vital for global telecommunications, weather forecasting, navigation, and military operations. They rely heavily on the use of </w:t>
      </w:r>
      <w:r w:rsidR="0067765D">
        <w:rPr>
          <w:b/>
          <w:bCs/>
        </w:rPr>
        <w:t>microwave frequencies</w:t>
      </w:r>
      <w:r w:rsidR="0067765D">
        <w:t xml:space="preserve"> ranging from 1 GHz to over 40 GHz. Two essential components in these sy</w:t>
      </w:r>
      <w:r w:rsidR="0067765D">
        <w:t xml:space="preserve">stems are </w:t>
      </w:r>
      <w:r w:rsidR="0067765D">
        <w:rPr>
          <w:b/>
          <w:bCs/>
        </w:rPr>
        <w:t>waveguides</w:t>
      </w:r>
      <w:r w:rsidR="0067765D">
        <w:t xml:space="preserve">, used to guide high-frequency signals, and </w:t>
      </w:r>
      <w:r w:rsidR="0067765D">
        <w:rPr>
          <w:b/>
          <w:bCs/>
        </w:rPr>
        <w:t>S-parameters</w:t>
      </w:r>
      <w:r w:rsidR="0067765D">
        <w:t>, which model and analyze the behavior of RF and microwave components.</w:t>
      </w:r>
    </w:p>
    <w:p w:rsidR="00801527" w:rsidRPr="00801527" w:rsidRDefault="00801527" w:rsidP="00801527">
      <w:pPr>
        <w:pStyle w:val="BodyText"/>
      </w:pPr>
      <w:r>
        <w:rPr>
          <w:noProof/>
          <w:lang w:val="en-IN" w:eastAsia="en-IN"/>
        </w:rPr>
        <w:drawing>
          <wp:inline distT="0" distB="0" distL="0" distR="0">
            <wp:extent cx="5943600" cy="3338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3-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231" w:rsidRDefault="0067765D">
      <w:r>
        <w:pict>
          <v:rect id="_x0000_i1026" style="width:0;height:1.5pt" o:hralign="center" o:hrstd="t" o:hr="t"/>
        </w:pict>
      </w:r>
    </w:p>
    <w:p w:rsidR="00BD4231" w:rsidRDefault="0067765D">
      <w:pPr>
        <w:pStyle w:val="FirstParagraph"/>
      </w:pPr>
      <w:r>
        <w:rPr>
          <w:b/>
          <w:bCs/>
        </w:rPr>
        <w:t>2. Application of Waveguide Theory</w:t>
      </w:r>
    </w:p>
    <w:p w:rsidR="00BD4231" w:rsidRDefault="0067765D">
      <w:pPr>
        <w:pStyle w:val="BodyText"/>
      </w:pPr>
      <w:r>
        <w:rPr>
          <w:b/>
          <w:bCs/>
        </w:rPr>
        <w:t>2.1 Role of Waveguides</w:t>
      </w:r>
      <w:r>
        <w:t xml:space="preserve"> In satellite communication, waveguides serve as t</w:t>
      </w:r>
      <w:r>
        <w:t xml:space="preserve">ransmission lines between critical components such as the </w:t>
      </w:r>
      <w:r>
        <w:rPr>
          <w:b/>
          <w:bCs/>
        </w:rPr>
        <w:t>transmitter</w:t>
      </w:r>
      <w:r>
        <w:t xml:space="preserve">, </w:t>
      </w:r>
      <w:r>
        <w:rPr>
          <w:b/>
          <w:bCs/>
        </w:rPr>
        <w:t>high-power amplifier</w:t>
      </w:r>
      <w:r>
        <w:t xml:space="preserve">, </w:t>
      </w:r>
      <w:r>
        <w:rPr>
          <w:b/>
          <w:bCs/>
        </w:rPr>
        <w:t>filters</w:t>
      </w:r>
      <w:r>
        <w:t xml:space="preserve">, and </w:t>
      </w:r>
      <w:r>
        <w:rPr>
          <w:b/>
          <w:bCs/>
        </w:rPr>
        <w:t>antenna feed horns</w:t>
      </w:r>
      <w:r>
        <w:t>. Unlike coaxial cables, waveguides have very low loss at high frequencies, making them ideal for satellite ground stations and onbo</w:t>
      </w:r>
      <w:r>
        <w:t>ard transponders.</w:t>
      </w:r>
    </w:p>
    <w:p w:rsidR="00BD4231" w:rsidRDefault="0067765D">
      <w:pPr>
        <w:pStyle w:val="BodyText"/>
      </w:pPr>
      <w:r>
        <w:rPr>
          <w:b/>
          <w:bCs/>
        </w:rPr>
        <w:t>2.2 Types of Waveguides</w:t>
      </w:r>
    </w:p>
    <w:p w:rsidR="00BD4231" w:rsidRDefault="0067765D" w:rsidP="0067765D">
      <w:pPr>
        <w:pStyle w:val="Compact"/>
        <w:numPr>
          <w:ilvl w:val="0"/>
          <w:numId w:val="1"/>
        </w:numPr>
      </w:pPr>
      <w:r>
        <w:rPr>
          <w:b/>
          <w:bCs/>
        </w:rPr>
        <w:t>Rectangular Waveguides</w:t>
      </w:r>
      <w:r>
        <w:t>: Most common in satellite systems; supports TE modes, particularly TE₁₀.</w:t>
      </w:r>
    </w:p>
    <w:p w:rsidR="00BD4231" w:rsidRDefault="0067765D" w:rsidP="0067765D">
      <w:pPr>
        <w:pStyle w:val="Compact"/>
        <w:numPr>
          <w:ilvl w:val="0"/>
          <w:numId w:val="1"/>
        </w:numPr>
      </w:pPr>
      <w:r>
        <w:rPr>
          <w:b/>
          <w:bCs/>
        </w:rPr>
        <w:t>Circular Waveguides</w:t>
      </w:r>
      <w:r>
        <w:t>: Used when rotational symmetry is advantageous; supports TM and TE modes.</w:t>
      </w:r>
    </w:p>
    <w:p w:rsidR="00BD4231" w:rsidRDefault="0067765D" w:rsidP="0067765D">
      <w:pPr>
        <w:pStyle w:val="Compact"/>
        <w:numPr>
          <w:ilvl w:val="0"/>
          <w:numId w:val="1"/>
        </w:numPr>
      </w:pPr>
      <w:r>
        <w:rPr>
          <w:b/>
          <w:bCs/>
        </w:rPr>
        <w:t>Flexible Waveguides</w:t>
      </w:r>
      <w:r>
        <w:t>: All</w:t>
      </w:r>
      <w:r>
        <w:t>ow routing around obstructions and compact installations.</w:t>
      </w:r>
    </w:p>
    <w:p w:rsidR="00BD4231" w:rsidRDefault="0067765D" w:rsidP="0067765D">
      <w:pPr>
        <w:pStyle w:val="Compact"/>
        <w:numPr>
          <w:ilvl w:val="0"/>
          <w:numId w:val="1"/>
        </w:numPr>
      </w:pPr>
      <w:r>
        <w:rPr>
          <w:b/>
          <w:bCs/>
        </w:rPr>
        <w:lastRenderedPageBreak/>
        <w:t>Dielectric Waveguides</w:t>
      </w:r>
      <w:r>
        <w:t>: Use dielectric materials to guide microwaves; applied in miniaturized satellite components.</w:t>
      </w:r>
    </w:p>
    <w:p w:rsidR="00BD4231" w:rsidRDefault="0067765D">
      <w:pPr>
        <w:pStyle w:val="FirstParagraph"/>
      </w:pPr>
      <w:r>
        <w:rPr>
          <w:b/>
          <w:bCs/>
        </w:rPr>
        <w:t>2.3 Mode of Propagation</w:t>
      </w:r>
      <w:r>
        <w:t xml:space="preserve"> The dominant mode in rectangular waveguides is the </w:t>
      </w:r>
      <w:r>
        <w:rPr>
          <w:b/>
          <w:bCs/>
        </w:rPr>
        <w:t>TE₁₀ mod</w:t>
      </w:r>
      <w:r>
        <w:rPr>
          <w:b/>
          <w:bCs/>
        </w:rPr>
        <w:t>e</w:t>
      </w:r>
      <w:r>
        <w:t>, chosen for its simplicity and efficiency.</w:t>
      </w:r>
    </w:p>
    <w:p w:rsidR="00BD4231" w:rsidRDefault="0067765D">
      <w:pPr>
        <w:pStyle w:val="BodyText"/>
      </w:pPr>
      <w:r>
        <w:rPr>
          <w:b/>
          <w:bCs/>
        </w:rPr>
        <w:t>2.4 Field Equation for TE₁₀ Mode</w:t>
      </w:r>
      <w:r>
        <w:t xml:space="preserve"> The electric field distribution for the TE₁₀ mode is given by:</w:t>
      </w:r>
    </w:p>
    <w:p w:rsidR="00BD4231" w:rsidRDefault="0067765D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πx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jβz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jωt</m:t>
              </m:r>
            </m:sup>
          </m:sSup>
        </m:oMath>
      </m:oMathPara>
    </w:p>
    <w:p w:rsidR="00BD4231" w:rsidRDefault="0067765D">
      <w:pPr>
        <w:pStyle w:val="FirstParagraph"/>
      </w:pPr>
      <w:r>
        <w:t>Where:</w:t>
      </w:r>
    </w:p>
    <w:p w:rsidR="00BD4231" w:rsidRDefault="0067765D" w:rsidP="0067765D">
      <w:pPr>
        <w:pStyle w:val="Compact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: Peak electric field</w:t>
      </w:r>
    </w:p>
    <w:p w:rsidR="00BD4231" w:rsidRDefault="0067765D" w:rsidP="0067765D">
      <w:pPr>
        <w:pStyle w:val="Compact"/>
        <w:numPr>
          <w:ilvl w:val="0"/>
          <w:numId w:val="2"/>
        </w:numPr>
      </w:pPr>
      <m:oMath>
        <m:r>
          <w:rPr>
            <w:rFonts w:ascii="Cambria Math" w:hAnsi="Cambria Math"/>
          </w:rPr>
          <m:t>a</m:t>
        </m:r>
      </m:oMath>
      <w:r>
        <w:t>: Width of the waveguide</w:t>
      </w:r>
    </w:p>
    <w:p w:rsidR="00BD4231" w:rsidRDefault="0067765D" w:rsidP="0067765D">
      <w:pPr>
        <w:pStyle w:val="Compact"/>
        <w:numPr>
          <w:ilvl w:val="0"/>
          <w:numId w:val="2"/>
        </w:numPr>
      </w:pPr>
      <m:oMath>
        <m:r>
          <w:rPr>
            <w:rFonts w:ascii="Cambria Math" w:hAnsi="Cambria Math"/>
          </w:rPr>
          <m:t>β</m:t>
        </m:r>
      </m:oMath>
      <w:r>
        <w:t>: Propaga</w:t>
      </w:r>
      <w:r>
        <w:t>tion constant</w:t>
      </w:r>
    </w:p>
    <w:p w:rsidR="00BD4231" w:rsidRDefault="0067765D" w:rsidP="0067765D">
      <w:pPr>
        <w:pStyle w:val="Compact"/>
        <w:numPr>
          <w:ilvl w:val="0"/>
          <w:numId w:val="2"/>
        </w:numPr>
      </w:pPr>
      <m:oMath>
        <m:r>
          <w:rPr>
            <w:rFonts w:ascii="Cambria Math" w:hAnsi="Cambria Math"/>
          </w:rPr>
          <m:t>ω</m:t>
        </m:r>
      </m:oMath>
      <w:r>
        <w:t>: Angular frequency</w:t>
      </w:r>
    </w:p>
    <w:p w:rsidR="00BD4231" w:rsidRDefault="0067765D">
      <w:pPr>
        <w:pStyle w:val="FirstParagraph"/>
      </w:pPr>
      <w:r>
        <w:rPr>
          <w:b/>
          <w:bCs/>
        </w:rPr>
        <w:t>2.5 Cutoff Frequency</w:t>
      </w:r>
    </w:p>
    <w:p w:rsidR="00BD4231" w:rsidRDefault="0067765D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:rsidR="00BD4231" w:rsidRDefault="0067765D">
      <w:pPr>
        <w:pStyle w:val="FirstParagraph"/>
      </w:pPr>
      <w:r>
        <w:t>Where:</w:t>
      </w:r>
    </w:p>
    <w:p w:rsidR="00BD4231" w:rsidRDefault="0067765D" w:rsidP="0067765D">
      <w:pPr>
        <w:pStyle w:val="Compact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: Cutoff frequency</w:t>
      </w:r>
    </w:p>
    <w:p w:rsidR="00BD4231" w:rsidRDefault="0067765D" w:rsidP="0067765D">
      <w:pPr>
        <w:pStyle w:val="Compact"/>
        <w:numPr>
          <w:ilvl w:val="0"/>
          <w:numId w:val="3"/>
        </w:numPr>
      </w:pPr>
      <m:oMath>
        <m:r>
          <w:rPr>
            <w:rFonts w:ascii="Cambria Math" w:hAnsi="Cambria Math"/>
          </w:rPr>
          <m:t>c</m:t>
        </m:r>
      </m:oMath>
      <w:r>
        <w:t>: Speed of light in vacuum</w:t>
      </w:r>
    </w:p>
    <w:p w:rsidR="00BD4231" w:rsidRDefault="0067765D" w:rsidP="0067765D">
      <w:pPr>
        <w:pStyle w:val="Compact"/>
        <w:numPr>
          <w:ilvl w:val="0"/>
          <w:numId w:val="3"/>
        </w:numPr>
      </w:pPr>
      <m:oMath>
        <m:r>
          <w:rPr>
            <w:rFonts w:ascii="Cambria Math" w:hAnsi="Cambria Math"/>
          </w:rPr>
          <m:t>a</m:t>
        </m:r>
      </m:oMath>
      <w:r>
        <w:t>: Larger dimension of the waveguide cross-section</w:t>
      </w:r>
    </w:p>
    <w:p w:rsidR="00BD4231" w:rsidRDefault="0067765D">
      <w:pPr>
        <w:pStyle w:val="FirstParagraph"/>
      </w:pPr>
      <w:r>
        <w:rPr>
          <w:b/>
          <w:bCs/>
        </w:rPr>
        <w:t>2.6 Waveguide Components in Satellites</w:t>
      </w:r>
    </w:p>
    <w:p w:rsidR="00BD4231" w:rsidRDefault="0067765D" w:rsidP="0067765D">
      <w:pPr>
        <w:pStyle w:val="Compact"/>
        <w:numPr>
          <w:ilvl w:val="0"/>
          <w:numId w:val="4"/>
        </w:numPr>
      </w:pPr>
      <w:r>
        <w:rPr>
          <w:b/>
          <w:bCs/>
        </w:rPr>
        <w:t>Twists and Bends</w:t>
      </w:r>
      <w:r>
        <w:t>: Allow compact waveguide routing.</w:t>
      </w:r>
    </w:p>
    <w:p w:rsidR="00BD4231" w:rsidRDefault="0067765D" w:rsidP="0067765D">
      <w:pPr>
        <w:pStyle w:val="Compact"/>
        <w:numPr>
          <w:ilvl w:val="0"/>
          <w:numId w:val="4"/>
        </w:numPr>
      </w:pPr>
      <w:r>
        <w:rPr>
          <w:b/>
          <w:bCs/>
        </w:rPr>
        <w:t>Directional Couplers</w:t>
      </w:r>
      <w:r>
        <w:t>: Monitor forward and reflected power.</w:t>
      </w:r>
    </w:p>
    <w:p w:rsidR="00BD4231" w:rsidRDefault="0067765D" w:rsidP="0067765D">
      <w:pPr>
        <w:pStyle w:val="Compact"/>
        <w:numPr>
          <w:ilvl w:val="0"/>
          <w:numId w:val="4"/>
        </w:numPr>
      </w:pPr>
      <w:r>
        <w:rPr>
          <w:b/>
          <w:bCs/>
        </w:rPr>
        <w:t>Isolators and Circulators</w:t>
      </w:r>
      <w:r>
        <w:t>: Control signal direction and protect transmitters.</w:t>
      </w:r>
    </w:p>
    <w:p w:rsidR="00BD4231" w:rsidRDefault="00801527">
      <w:r>
        <w:rPr>
          <w:noProof/>
          <w:lang w:val="en-IN"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1394460</wp:posOffset>
            </wp:positionH>
            <wp:positionV relativeFrom="paragraph">
              <wp:posOffset>9525</wp:posOffset>
            </wp:positionV>
            <wp:extent cx="2385060" cy="2385060"/>
            <wp:effectExtent l="0" t="0" r="0" b="0"/>
            <wp:wrapTight wrapText="bothSides">
              <wp:wrapPolygon edited="0">
                <wp:start x="0" y="0"/>
                <wp:lineTo x="0" y="21393"/>
                <wp:lineTo x="21393" y="21393"/>
                <wp:lineTo x="2139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mini_Generated_Image_rsvuyrsvuyrsvuy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1527" w:rsidRDefault="00801527">
      <w:pPr>
        <w:pStyle w:val="FirstParagraph"/>
        <w:rPr>
          <w:b/>
          <w:bCs/>
        </w:rPr>
      </w:pPr>
    </w:p>
    <w:p w:rsidR="00801527" w:rsidRDefault="00801527">
      <w:pPr>
        <w:pStyle w:val="FirstParagraph"/>
        <w:rPr>
          <w:b/>
          <w:bCs/>
        </w:rPr>
      </w:pPr>
    </w:p>
    <w:p w:rsidR="00801527" w:rsidRDefault="00801527">
      <w:pPr>
        <w:pStyle w:val="FirstParagraph"/>
        <w:rPr>
          <w:b/>
          <w:bCs/>
        </w:rPr>
      </w:pPr>
    </w:p>
    <w:p w:rsidR="00801527" w:rsidRDefault="00801527">
      <w:pPr>
        <w:pStyle w:val="FirstParagraph"/>
        <w:rPr>
          <w:b/>
          <w:bCs/>
        </w:rPr>
      </w:pPr>
    </w:p>
    <w:p w:rsidR="00801527" w:rsidRDefault="00801527">
      <w:pPr>
        <w:pStyle w:val="FirstParagraph"/>
        <w:rPr>
          <w:b/>
          <w:bCs/>
        </w:rPr>
      </w:pPr>
    </w:p>
    <w:p w:rsidR="00801527" w:rsidRDefault="00801527">
      <w:pPr>
        <w:pStyle w:val="FirstParagraph"/>
        <w:rPr>
          <w:b/>
          <w:bCs/>
        </w:rPr>
      </w:pPr>
    </w:p>
    <w:p w:rsidR="00801527" w:rsidRDefault="00801527">
      <w:pPr>
        <w:pStyle w:val="FirstParagraph"/>
        <w:rPr>
          <w:b/>
          <w:bCs/>
        </w:rPr>
      </w:pPr>
    </w:p>
    <w:p w:rsidR="00801527" w:rsidRDefault="00801527">
      <w:pPr>
        <w:pStyle w:val="FirstParagraph"/>
        <w:rPr>
          <w:b/>
          <w:bCs/>
        </w:rPr>
      </w:pPr>
      <w:r>
        <w:pict>
          <v:rect id="_x0000_i1034" style="width:0;height:1.5pt" o:hralign="center" o:hrstd="t" o:hr="t"/>
        </w:pict>
      </w:r>
    </w:p>
    <w:p w:rsidR="00BD4231" w:rsidRDefault="0067765D">
      <w:pPr>
        <w:pStyle w:val="FirstParagraph"/>
      </w:pPr>
      <w:r>
        <w:rPr>
          <w:b/>
          <w:bCs/>
        </w:rPr>
        <w:lastRenderedPageBreak/>
        <w:t>3. Cavity Resonator</w:t>
      </w:r>
      <w:r>
        <w:rPr>
          <w:b/>
          <w:bCs/>
        </w:rPr>
        <w:t>s in Satellite Systems</w:t>
      </w:r>
    </w:p>
    <w:p w:rsidR="00BD4231" w:rsidRDefault="0067765D">
      <w:pPr>
        <w:pStyle w:val="BodyText"/>
      </w:pPr>
      <w:r>
        <w:rPr>
          <w:b/>
          <w:bCs/>
        </w:rPr>
        <w:t>3.1 Purpose and Use</w:t>
      </w:r>
      <w:r>
        <w:t xml:space="preserve"> Cavity resonators are enclosed metallic structures that trap electromagnetic waves and resonate at specific frequencies. They are widely used in satellite systems for:</w:t>
      </w:r>
    </w:p>
    <w:p w:rsidR="00BD4231" w:rsidRDefault="0067765D" w:rsidP="0067765D">
      <w:pPr>
        <w:pStyle w:val="Compact"/>
        <w:numPr>
          <w:ilvl w:val="0"/>
          <w:numId w:val="5"/>
        </w:numPr>
      </w:pPr>
      <w:r>
        <w:rPr>
          <w:b/>
          <w:bCs/>
        </w:rPr>
        <w:t>Local oscillators</w:t>
      </w:r>
    </w:p>
    <w:p w:rsidR="00BD4231" w:rsidRDefault="0067765D" w:rsidP="0067765D">
      <w:pPr>
        <w:pStyle w:val="Compact"/>
        <w:numPr>
          <w:ilvl w:val="0"/>
          <w:numId w:val="5"/>
        </w:numPr>
      </w:pPr>
      <w:r>
        <w:rPr>
          <w:b/>
          <w:bCs/>
        </w:rPr>
        <w:t>Filters</w:t>
      </w:r>
    </w:p>
    <w:p w:rsidR="00BD4231" w:rsidRDefault="0067765D" w:rsidP="0067765D">
      <w:pPr>
        <w:pStyle w:val="Compact"/>
        <w:numPr>
          <w:ilvl w:val="0"/>
          <w:numId w:val="5"/>
        </w:numPr>
      </w:pPr>
      <w:r>
        <w:rPr>
          <w:b/>
          <w:bCs/>
        </w:rPr>
        <w:t>Stabilizing microwa</w:t>
      </w:r>
      <w:r>
        <w:rPr>
          <w:b/>
          <w:bCs/>
        </w:rPr>
        <w:t>ve sources</w:t>
      </w:r>
    </w:p>
    <w:p w:rsidR="00BD4231" w:rsidRDefault="0067765D">
      <w:pPr>
        <w:pStyle w:val="FirstParagraph"/>
      </w:pPr>
      <w:r>
        <w:rPr>
          <w:b/>
          <w:bCs/>
        </w:rPr>
        <w:t>3.2 Resonance Condition</w:t>
      </w:r>
      <w:r>
        <w:t xml:space="preserve"> For a rectangular cavity resonator:</w:t>
      </w:r>
    </w:p>
    <w:p w:rsidR="00BD4231" w:rsidRDefault="0067765D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mnl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BD4231" w:rsidRDefault="0067765D">
      <w:pPr>
        <w:pStyle w:val="FirstParagraph"/>
      </w:pPr>
      <w:r>
        <w:t>Where:</w:t>
      </w:r>
    </w:p>
    <w:p w:rsidR="00BD4231" w:rsidRDefault="0067765D" w:rsidP="0067765D">
      <w:pPr>
        <w:pStyle w:val="Compact"/>
        <w:numPr>
          <w:ilvl w:val="0"/>
          <w:numId w:val="6"/>
        </w:numPr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d</m:t>
        </m:r>
      </m:oMath>
      <w:r>
        <w:t>: Dimensions of the cavity</w:t>
      </w:r>
    </w:p>
    <w:p w:rsidR="00BD4231" w:rsidRDefault="0067765D" w:rsidP="0067765D">
      <w:pPr>
        <w:pStyle w:val="Compact"/>
        <w:numPr>
          <w:ilvl w:val="0"/>
          <w:numId w:val="6"/>
        </w:numPr>
      </w:pP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l</m:t>
        </m:r>
      </m:oMath>
      <w:r>
        <w:t>: Mode indices (integers)</w:t>
      </w:r>
    </w:p>
    <w:p w:rsidR="00BD4231" w:rsidRDefault="0067765D" w:rsidP="0067765D">
      <w:pPr>
        <w:pStyle w:val="Compact"/>
        <w:numPr>
          <w:ilvl w:val="0"/>
          <w:numId w:val="6"/>
        </w:numPr>
      </w:pPr>
      <m:oMath>
        <m:r>
          <w:rPr>
            <w:rFonts w:ascii="Cambria Math" w:hAnsi="Cambria Math"/>
          </w:rPr>
          <m:t>c</m:t>
        </m:r>
      </m:oMath>
      <w:r>
        <w:t>: Speed of light</w:t>
      </w:r>
    </w:p>
    <w:p w:rsidR="0067765D" w:rsidRDefault="0067765D" w:rsidP="0067765D">
      <w:pPr>
        <w:pStyle w:val="Compact"/>
        <w:ind w:left="360"/>
      </w:pPr>
      <w:r>
        <w:rPr>
          <w:noProof/>
          <w:lang w:val="en-IN" w:eastAsia="en-IN"/>
        </w:rPr>
        <w:drawing>
          <wp:inline distT="0" distB="0" distL="0" distR="0">
            <wp:extent cx="2621280" cy="2621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231" w:rsidRDefault="0067765D">
      <w:pPr>
        <w:pStyle w:val="FirstParagraph"/>
      </w:pPr>
      <w:r>
        <w:rPr>
          <w:b/>
          <w:bCs/>
        </w:rPr>
        <w:t>3.3 Types of Cavity Resonators</w:t>
      </w:r>
    </w:p>
    <w:p w:rsidR="00BD4231" w:rsidRDefault="0067765D" w:rsidP="0067765D">
      <w:pPr>
        <w:pStyle w:val="Compact"/>
        <w:numPr>
          <w:ilvl w:val="0"/>
          <w:numId w:val="7"/>
        </w:numPr>
      </w:pPr>
      <w:r>
        <w:rPr>
          <w:b/>
          <w:bCs/>
        </w:rPr>
        <w:t>Rectangular Cavity Resonator</w:t>
      </w:r>
      <w:r>
        <w:t>:</w:t>
      </w:r>
      <w:r>
        <w:t xml:space="preserve"> Used in waveguide bandpass filters.</w:t>
      </w:r>
    </w:p>
    <w:p w:rsidR="00BD4231" w:rsidRDefault="0067765D" w:rsidP="0067765D">
      <w:pPr>
        <w:pStyle w:val="Compact"/>
        <w:numPr>
          <w:ilvl w:val="0"/>
          <w:numId w:val="7"/>
        </w:numPr>
      </w:pPr>
      <w:r>
        <w:rPr>
          <w:b/>
          <w:bCs/>
        </w:rPr>
        <w:t>Cylindrical Cavity Resonator</w:t>
      </w:r>
      <w:r>
        <w:t>: Common in high-Q oscillators.</w:t>
      </w:r>
    </w:p>
    <w:p w:rsidR="00BD4231" w:rsidRDefault="0067765D" w:rsidP="0067765D">
      <w:pPr>
        <w:pStyle w:val="Compact"/>
        <w:numPr>
          <w:ilvl w:val="0"/>
          <w:numId w:val="7"/>
        </w:numPr>
      </w:pPr>
      <w:r>
        <w:rPr>
          <w:b/>
          <w:bCs/>
        </w:rPr>
        <w:t>Dielectric Resonator</w:t>
      </w:r>
      <w:r>
        <w:t>: Compact and lightweight, suited for satellites.</w:t>
      </w:r>
    </w:p>
    <w:p w:rsidR="00BD4231" w:rsidRDefault="0067765D">
      <w:pPr>
        <w:pStyle w:val="FirstParagraph"/>
      </w:pPr>
      <w:r>
        <w:rPr>
          <w:b/>
          <w:bCs/>
        </w:rPr>
        <w:t>3.4 Advantages</w:t>
      </w:r>
    </w:p>
    <w:p w:rsidR="00BD4231" w:rsidRDefault="0067765D" w:rsidP="0067765D">
      <w:pPr>
        <w:pStyle w:val="Compact"/>
        <w:numPr>
          <w:ilvl w:val="0"/>
          <w:numId w:val="8"/>
        </w:numPr>
      </w:pPr>
      <w:r>
        <w:t>High Q-factor</w:t>
      </w:r>
    </w:p>
    <w:p w:rsidR="00BD4231" w:rsidRDefault="0067765D" w:rsidP="0067765D">
      <w:pPr>
        <w:pStyle w:val="Compact"/>
        <w:numPr>
          <w:ilvl w:val="0"/>
          <w:numId w:val="8"/>
        </w:numPr>
      </w:pPr>
      <w:r>
        <w:t>Excellent frequency stability</w:t>
      </w:r>
    </w:p>
    <w:p w:rsidR="00BD4231" w:rsidRDefault="0067765D" w:rsidP="0067765D">
      <w:pPr>
        <w:pStyle w:val="Compact"/>
        <w:numPr>
          <w:ilvl w:val="0"/>
          <w:numId w:val="8"/>
        </w:numPr>
      </w:pPr>
      <w:r>
        <w:t>Compact for onboard systems</w:t>
      </w:r>
    </w:p>
    <w:p w:rsidR="00BD4231" w:rsidRDefault="0067765D">
      <w:r>
        <w:pict>
          <v:rect id="_x0000_i1028" style="width:0;height:1.5pt" o:hralign="center" o:hrstd="t" o:hr="t"/>
        </w:pict>
      </w:r>
    </w:p>
    <w:p w:rsidR="00BD4231" w:rsidRDefault="0067765D">
      <w:pPr>
        <w:pStyle w:val="FirstParagraph"/>
      </w:pPr>
      <w:r>
        <w:rPr>
          <w:b/>
          <w:bCs/>
        </w:rPr>
        <w:lastRenderedPageBreak/>
        <w:t>4. Application of S-Parameters</w:t>
      </w:r>
    </w:p>
    <w:p w:rsidR="00BD4231" w:rsidRDefault="0067765D">
      <w:pPr>
        <w:pStyle w:val="BodyText"/>
      </w:pPr>
      <w:r>
        <w:rPr>
          <w:b/>
          <w:bCs/>
        </w:rPr>
        <w:t>4.1 What Are S-Parameters?</w:t>
      </w:r>
      <w:r>
        <w:t xml:space="preserve"> S-parameters, or scattering parameters, describe how RF signals behave in terms of reflection and transmission. They are particularly useful in microwave frequency systems where traditional voltage </w:t>
      </w:r>
      <w:r>
        <w:t>and current analysis becomes less practical.</w:t>
      </w:r>
    </w:p>
    <w:p w:rsidR="00BD4231" w:rsidRDefault="0067765D">
      <w:pPr>
        <w:pStyle w:val="BodyText"/>
      </w:pPr>
      <w:r>
        <w:rPr>
          <w:b/>
          <w:bCs/>
        </w:rPr>
        <w:t>4.2 Two-Port Network Representation</w:t>
      </w:r>
    </w:p>
    <w:p w:rsidR="00BD4231" w:rsidRDefault="0067765D"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BD4231" w:rsidRDefault="0067765D">
      <w:pPr>
        <w:pStyle w:val="FirstParagraph"/>
      </w:pPr>
      <w:r>
        <w:t>Where:</w:t>
      </w:r>
    </w:p>
    <w:p w:rsidR="00BD4231" w:rsidRDefault="0067765D" w:rsidP="0067765D">
      <w:pPr>
        <w:pStyle w:val="Compact"/>
        <w:numPr>
          <w:ilvl w:val="0"/>
          <w:numId w:val="9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: Incident wave amplitudes</w:t>
      </w:r>
    </w:p>
    <w:p w:rsidR="00BD4231" w:rsidRDefault="0067765D" w:rsidP="0067765D">
      <w:pPr>
        <w:pStyle w:val="Compact"/>
        <w:numPr>
          <w:ilvl w:val="0"/>
          <w:numId w:val="9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: Reflected wave amplitudes</w:t>
      </w:r>
    </w:p>
    <w:p w:rsidR="00BD4231" w:rsidRDefault="0067765D" w:rsidP="0067765D">
      <w:pPr>
        <w:pStyle w:val="Compact"/>
        <w:numPr>
          <w:ilvl w:val="0"/>
          <w:numId w:val="9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>
        <w:t>: Input reflection coefficient</w:t>
      </w:r>
    </w:p>
    <w:p w:rsidR="00BD4231" w:rsidRDefault="0067765D" w:rsidP="0067765D">
      <w:pPr>
        <w:pStyle w:val="Compact"/>
        <w:numPr>
          <w:ilvl w:val="0"/>
          <w:numId w:val="9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t>: Forward transmission coeffic</w:t>
      </w:r>
      <w:r>
        <w:t>ient</w:t>
      </w:r>
    </w:p>
    <w:p w:rsidR="00BD4231" w:rsidRDefault="0067765D" w:rsidP="0067765D">
      <w:pPr>
        <w:pStyle w:val="Compact"/>
        <w:numPr>
          <w:ilvl w:val="0"/>
          <w:numId w:val="9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t>: Reverse transmission</w:t>
      </w:r>
    </w:p>
    <w:p w:rsidR="00BD4231" w:rsidRDefault="0067765D" w:rsidP="0067765D">
      <w:pPr>
        <w:pStyle w:val="Compact"/>
        <w:numPr>
          <w:ilvl w:val="0"/>
          <w:numId w:val="9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>
        <w:t>: Output reflection</w:t>
      </w:r>
    </w:p>
    <w:p w:rsidR="0067765D" w:rsidRDefault="0067765D" w:rsidP="0067765D">
      <w:pPr>
        <w:pStyle w:val="Compact"/>
        <w:ind w:left="360"/>
      </w:pPr>
      <w:r>
        <w:rPr>
          <w:noProof/>
          <w:lang w:val="en-IN" w:eastAsia="en-IN"/>
        </w:rPr>
        <w:drawing>
          <wp:inline distT="0" distB="0" distL="0" distR="0">
            <wp:extent cx="3076575" cy="2461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178" cy="246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231" w:rsidRDefault="0067765D">
      <w:pPr>
        <w:pStyle w:val="FirstParagraph"/>
      </w:pPr>
      <w:r>
        <w:rPr>
          <w:b/>
          <w:bCs/>
        </w:rPr>
        <w:t>4.3 Application in Satellite Subsystems</w:t>
      </w:r>
    </w:p>
    <w:p w:rsidR="00BD4231" w:rsidRDefault="0067765D" w:rsidP="0067765D">
      <w:pPr>
        <w:pStyle w:val="Compact"/>
        <w:numPr>
          <w:ilvl w:val="0"/>
          <w:numId w:val="10"/>
        </w:numPr>
      </w:pPr>
      <w:r>
        <w:rPr>
          <w:b/>
          <w:bCs/>
        </w:rPr>
        <w:t>Amplifiers</w:t>
      </w:r>
      <w:r>
        <w:t>: Gain and input/output matching (S21, S11)</w:t>
      </w:r>
    </w:p>
    <w:p w:rsidR="00BD4231" w:rsidRDefault="0067765D" w:rsidP="0067765D">
      <w:pPr>
        <w:pStyle w:val="Compact"/>
        <w:numPr>
          <w:ilvl w:val="0"/>
          <w:numId w:val="10"/>
        </w:numPr>
      </w:pPr>
      <w:r>
        <w:rPr>
          <w:b/>
          <w:bCs/>
        </w:rPr>
        <w:t>Filters</w:t>
      </w:r>
      <w:r>
        <w:t>: Frequency selectivity and insertion loss (S21)</w:t>
      </w:r>
    </w:p>
    <w:p w:rsidR="00BD4231" w:rsidRDefault="0067765D" w:rsidP="0067765D">
      <w:pPr>
        <w:pStyle w:val="Compact"/>
        <w:numPr>
          <w:ilvl w:val="0"/>
          <w:numId w:val="10"/>
        </w:numPr>
      </w:pPr>
      <w:r>
        <w:rPr>
          <w:b/>
          <w:bCs/>
        </w:rPr>
        <w:t>Antennas</w:t>
      </w:r>
      <w:r>
        <w:t>: Return loss and matching (S11)</w:t>
      </w:r>
    </w:p>
    <w:p w:rsidR="00BD4231" w:rsidRDefault="0067765D" w:rsidP="0067765D">
      <w:pPr>
        <w:pStyle w:val="Compact"/>
        <w:numPr>
          <w:ilvl w:val="0"/>
          <w:numId w:val="10"/>
        </w:numPr>
      </w:pPr>
      <w:r>
        <w:rPr>
          <w:b/>
          <w:bCs/>
        </w:rPr>
        <w:t>Isolators</w:t>
      </w:r>
      <w:r>
        <w:t>: Unidirectional signal flow (ideal S-matrix: [[0, 0], [1, 0]])</w:t>
      </w:r>
    </w:p>
    <w:p w:rsidR="00BD4231" w:rsidRDefault="0067765D" w:rsidP="0067765D">
      <w:pPr>
        <w:pStyle w:val="Compact"/>
        <w:numPr>
          <w:ilvl w:val="0"/>
          <w:numId w:val="10"/>
        </w:numPr>
      </w:pPr>
      <w:r>
        <w:rPr>
          <w:b/>
          <w:bCs/>
        </w:rPr>
        <w:t>Mixers and Couplers</w:t>
      </w:r>
      <w:r>
        <w:t>: Analyze power splitting and conversion loss</w:t>
      </w:r>
    </w:p>
    <w:p w:rsidR="00BD4231" w:rsidRDefault="0067765D">
      <w:pPr>
        <w:pStyle w:val="FirstParagraph"/>
      </w:pPr>
      <w:r>
        <w:rPr>
          <w:b/>
          <w:bCs/>
        </w:rPr>
        <w:t>4.4 Example: Isolator in Ground Station</w:t>
      </w:r>
      <w:r>
        <w:t xml:space="preserve"> An </w:t>
      </w:r>
      <w:r>
        <w:rPr>
          <w:b/>
          <w:bCs/>
        </w:rPr>
        <w:t>isolator</w:t>
      </w:r>
      <w:r>
        <w:t xml:space="preserve"> protects the transmitter by diverting reflected power away from the source:</w:t>
      </w:r>
    </w:p>
    <w:p w:rsidR="00BD4231" w:rsidRDefault="0067765D"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BD4231" w:rsidRDefault="0067765D">
      <w:pPr>
        <w:pStyle w:val="FirstParagraph"/>
      </w:pPr>
      <w:r>
        <w:lastRenderedPageBreak/>
        <w:t>This ensures that all the power flows in one direction only.</w:t>
      </w:r>
    </w:p>
    <w:p w:rsidR="00BD4231" w:rsidRDefault="0067765D">
      <w:r>
        <w:pict>
          <v:rect id="_x0000_i1029" style="width:0;height:1.5pt" o:hralign="center" o:hrstd="t" o:hr="t"/>
        </w:pict>
      </w:r>
    </w:p>
    <w:p w:rsidR="00BD4231" w:rsidRDefault="0067765D">
      <w:pPr>
        <w:pStyle w:val="FirstParagraph"/>
      </w:pPr>
      <w:r>
        <w:rPr>
          <w:b/>
          <w:bCs/>
        </w:rPr>
        <w:t>5. System-Level Integration</w:t>
      </w:r>
    </w:p>
    <w:p w:rsidR="00BD4231" w:rsidRDefault="0067765D">
      <w:pPr>
        <w:pStyle w:val="BodyText"/>
      </w:pPr>
      <w:r>
        <w:rPr>
          <w:b/>
          <w:bCs/>
        </w:rPr>
        <w:t>5.1 Uplink Chain</w:t>
      </w:r>
      <w:r>
        <w:t xml:space="preserve"> Signal generation → Modulation → Upconverter → HPA → Waveguide → Antenna</w:t>
      </w:r>
    </w:p>
    <w:p w:rsidR="00BD4231" w:rsidRDefault="0067765D">
      <w:pPr>
        <w:pStyle w:val="BodyText"/>
      </w:pPr>
      <w:r>
        <w:rPr>
          <w:b/>
          <w:bCs/>
        </w:rPr>
        <w:t>5.2 Downlink Chain</w:t>
      </w:r>
      <w:r>
        <w:t xml:space="preserve"> Antenna → Waveguide → LNA → Filter → Downconverter</w:t>
      </w:r>
      <w:r>
        <w:t xml:space="preserve"> → Demodulator</w:t>
      </w:r>
    </w:p>
    <w:p w:rsidR="00BD4231" w:rsidRDefault="0067765D">
      <w:pPr>
        <w:pStyle w:val="BodyText"/>
      </w:pPr>
      <w:r>
        <w:t>At each stage, S-parameters help match impedance and minimize loss/reflection, while waveguides ensure low-loss signal transport.</w:t>
      </w:r>
    </w:p>
    <w:p w:rsidR="00BD4231" w:rsidRDefault="0067765D">
      <w:r>
        <w:pict>
          <v:rect id="_x0000_i1030" style="width:0;height:1.5pt" o:hralign="center" o:hrstd="t" o:hr="t"/>
        </w:pict>
      </w:r>
    </w:p>
    <w:p w:rsidR="00BD4231" w:rsidRDefault="0067765D">
      <w:pPr>
        <w:pStyle w:val="FirstParagraph"/>
      </w:pPr>
      <w:r>
        <w:rPr>
          <w:b/>
          <w:bCs/>
        </w:rPr>
        <w:t>6. Case Study: ISRO’s GSAT Satellite System</w:t>
      </w:r>
    </w:p>
    <w:p w:rsidR="00BD4231" w:rsidRDefault="0067765D">
      <w:pPr>
        <w:pStyle w:val="BodyText"/>
      </w:pPr>
      <w:r>
        <w:rPr>
          <w:b/>
          <w:bCs/>
        </w:rPr>
        <w:t>6.1 Overview</w:t>
      </w:r>
      <w:r>
        <w:t xml:space="preserve"> </w:t>
      </w:r>
      <w:r>
        <w:t>The GSAT series developed by ISRO provides communication services across India using C-band, Extended C-band, and Ku-band frequencies.</w:t>
      </w:r>
    </w:p>
    <w:p w:rsidR="00BD4231" w:rsidRDefault="0067765D">
      <w:pPr>
        <w:pStyle w:val="BodyText"/>
      </w:pPr>
      <w:r>
        <w:rPr>
          <w:b/>
          <w:bCs/>
        </w:rPr>
        <w:t>6.2 Waveguide Role</w:t>
      </w:r>
    </w:p>
    <w:p w:rsidR="00BD4231" w:rsidRDefault="0067765D" w:rsidP="0067765D">
      <w:pPr>
        <w:pStyle w:val="Compact"/>
        <w:numPr>
          <w:ilvl w:val="0"/>
          <w:numId w:val="11"/>
        </w:numPr>
      </w:pPr>
      <w:r>
        <w:rPr>
          <w:b/>
          <w:bCs/>
        </w:rPr>
        <w:t>Rectangular waveguides</w:t>
      </w:r>
      <w:r>
        <w:t xml:space="preserve"> connect the payload transponders to antennas.</w:t>
      </w:r>
    </w:p>
    <w:p w:rsidR="00BD4231" w:rsidRDefault="0067765D" w:rsidP="0067765D">
      <w:pPr>
        <w:pStyle w:val="Compact"/>
        <w:numPr>
          <w:ilvl w:val="0"/>
          <w:numId w:val="11"/>
        </w:numPr>
      </w:pPr>
      <w:r>
        <w:t>Used extensively in the payload m</w:t>
      </w:r>
      <w:r>
        <w:t>odule due to their low insertion loss and ability to handle high power.</w:t>
      </w:r>
    </w:p>
    <w:p w:rsidR="00BD4231" w:rsidRDefault="0067765D">
      <w:pPr>
        <w:pStyle w:val="FirstParagraph"/>
      </w:pPr>
      <w:r>
        <w:rPr>
          <w:b/>
          <w:bCs/>
        </w:rPr>
        <w:t>6.3 Use of Cavity Resonators</w:t>
      </w:r>
    </w:p>
    <w:p w:rsidR="00BD4231" w:rsidRDefault="0067765D" w:rsidP="0067765D">
      <w:pPr>
        <w:pStyle w:val="Compact"/>
        <w:numPr>
          <w:ilvl w:val="0"/>
          <w:numId w:val="12"/>
        </w:numPr>
      </w:pPr>
      <w:r>
        <w:t xml:space="preserve">Integrated in </w:t>
      </w:r>
      <w:r>
        <w:rPr>
          <w:b/>
          <w:bCs/>
        </w:rPr>
        <w:t>bandpass filters</w:t>
      </w:r>
      <w:r>
        <w:t xml:space="preserve"> to suppress out-of-band signals in the transponders.</w:t>
      </w:r>
    </w:p>
    <w:p w:rsidR="00BD4231" w:rsidRDefault="0067765D" w:rsidP="0067765D">
      <w:pPr>
        <w:pStyle w:val="Compact"/>
        <w:numPr>
          <w:ilvl w:val="0"/>
          <w:numId w:val="12"/>
        </w:numPr>
      </w:pPr>
      <w:r>
        <w:t>Provide high frequency stability and selectivity.</w:t>
      </w:r>
    </w:p>
    <w:p w:rsidR="00BD4231" w:rsidRDefault="0067765D">
      <w:pPr>
        <w:pStyle w:val="FirstParagraph"/>
      </w:pPr>
      <w:r>
        <w:rPr>
          <w:b/>
          <w:bCs/>
        </w:rPr>
        <w:t>6.4 S-Parameter Utili</w:t>
      </w:r>
      <w:r>
        <w:rPr>
          <w:b/>
          <w:bCs/>
        </w:rPr>
        <w:t>zation</w:t>
      </w:r>
    </w:p>
    <w:p w:rsidR="00BD4231" w:rsidRDefault="0067765D" w:rsidP="0067765D">
      <w:pPr>
        <w:pStyle w:val="Compact"/>
        <w:numPr>
          <w:ilvl w:val="0"/>
          <w:numId w:val="13"/>
        </w:numPr>
      </w:pPr>
      <w:r>
        <w:rPr>
          <w:b/>
          <w:bCs/>
        </w:rPr>
        <w:t>S-parameter matrices</w:t>
      </w:r>
      <w:r>
        <w:t xml:space="preserve"> are used to characterize and tune components like filters, duplexers, and power amplifiers.</w:t>
      </w:r>
    </w:p>
    <w:p w:rsidR="00BD4231" w:rsidRDefault="0067765D" w:rsidP="0067765D">
      <w:pPr>
        <w:pStyle w:val="Compact"/>
        <w:numPr>
          <w:ilvl w:val="0"/>
          <w:numId w:val="13"/>
        </w:numPr>
      </w:pPr>
      <w:r>
        <w:t>S11 and S21 parameters guide the impedance matching and return loss optimization in the payload.</w:t>
      </w:r>
    </w:p>
    <w:p w:rsidR="00BD4231" w:rsidRDefault="0067765D">
      <w:pPr>
        <w:pStyle w:val="FirstParagraph"/>
      </w:pPr>
      <w:r>
        <w:rPr>
          <w:b/>
          <w:bCs/>
        </w:rPr>
        <w:t>6.5 Measured Impact</w:t>
      </w:r>
    </w:p>
    <w:p w:rsidR="00BD4231" w:rsidRDefault="0067765D" w:rsidP="0067765D">
      <w:pPr>
        <w:pStyle w:val="Compact"/>
        <w:numPr>
          <w:ilvl w:val="0"/>
          <w:numId w:val="14"/>
        </w:numPr>
      </w:pPr>
      <w:r>
        <w:t xml:space="preserve">Enhanced </w:t>
      </w:r>
      <w:r>
        <w:rPr>
          <w:b/>
          <w:bCs/>
        </w:rPr>
        <w:t>signal int</w:t>
      </w:r>
      <w:r>
        <w:rPr>
          <w:b/>
          <w:bCs/>
        </w:rPr>
        <w:t>egrity</w:t>
      </w:r>
      <w:r>
        <w:t xml:space="preserve"> and </w:t>
      </w:r>
      <w:r>
        <w:rPr>
          <w:b/>
          <w:bCs/>
        </w:rPr>
        <w:t>power efficiency</w:t>
      </w:r>
      <w:r>
        <w:t>.</w:t>
      </w:r>
    </w:p>
    <w:p w:rsidR="00BD4231" w:rsidRDefault="0067765D" w:rsidP="0067765D">
      <w:pPr>
        <w:pStyle w:val="Compact"/>
        <w:numPr>
          <w:ilvl w:val="0"/>
          <w:numId w:val="14"/>
        </w:numPr>
      </w:pPr>
      <w:r>
        <w:t xml:space="preserve">Improved </w:t>
      </w:r>
      <w:r>
        <w:rPr>
          <w:b/>
          <w:bCs/>
        </w:rPr>
        <w:t>thermal management</w:t>
      </w:r>
      <w:r>
        <w:t xml:space="preserve"> and </w:t>
      </w:r>
      <w:r>
        <w:rPr>
          <w:b/>
          <w:bCs/>
        </w:rPr>
        <w:t>frequency control</w:t>
      </w:r>
      <w:r>
        <w:t xml:space="preserve"> using waveguide and resonator-based architectures.</w:t>
      </w:r>
    </w:p>
    <w:p w:rsidR="00BD4231" w:rsidRDefault="0067765D">
      <w:r>
        <w:pict>
          <v:rect id="_x0000_i1031" style="width:0;height:1.5pt" o:hralign="center" o:hrstd="t" o:hr="t"/>
        </w:pict>
      </w:r>
    </w:p>
    <w:p w:rsidR="0067765D" w:rsidRDefault="0067765D">
      <w:pPr>
        <w:pStyle w:val="FirstParagraph"/>
        <w:rPr>
          <w:b/>
          <w:bCs/>
        </w:rPr>
      </w:pPr>
    </w:p>
    <w:p w:rsidR="0067765D" w:rsidRDefault="0067765D">
      <w:pPr>
        <w:pStyle w:val="FirstParagraph"/>
        <w:rPr>
          <w:b/>
          <w:bCs/>
        </w:rPr>
      </w:pPr>
    </w:p>
    <w:p w:rsidR="0067765D" w:rsidRDefault="0067765D">
      <w:pPr>
        <w:pStyle w:val="FirstParagraph"/>
        <w:rPr>
          <w:b/>
          <w:bCs/>
        </w:rPr>
      </w:pPr>
    </w:p>
    <w:p w:rsidR="00801527" w:rsidRDefault="0067765D">
      <w:pPr>
        <w:pStyle w:val="FirstParagraph"/>
        <w:rPr>
          <w:b/>
          <w:bCs/>
        </w:rPr>
      </w:pPr>
      <w:bookmarkStart w:id="0" w:name="_GoBack"/>
      <w:bookmarkEnd w:id="0"/>
      <w:r>
        <w:rPr>
          <w:b/>
          <w:bCs/>
        </w:rPr>
        <w:lastRenderedPageBreak/>
        <w:t>7. Conclusion</w:t>
      </w:r>
    </w:p>
    <w:p w:rsidR="00BD4231" w:rsidRDefault="0067765D">
      <w:pPr>
        <w:pStyle w:val="FirstParagraph"/>
      </w:pPr>
      <w:r>
        <w:t xml:space="preserve"> Satellite communication systems are prime examples of real-time applications where </w:t>
      </w:r>
      <w:r>
        <w:rPr>
          <w:b/>
          <w:bCs/>
        </w:rPr>
        <w:t>waveguide theory</w:t>
      </w:r>
      <w:r>
        <w:t xml:space="preserve">, </w:t>
      </w:r>
      <w:r>
        <w:rPr>
          <w:b/>
          <w:bCs/>
        </w:rPr>
        <w:t>cavity re</w:t>
      </w:r>
      <w:r>
        <w:rPr>
          <w:b/>
          <w:bCs/>
        </w:rPr>
        <w:t>sonators</w:t>
      </w:r>
      <w:r>
        <w:t xml:space="preserve">, and </w:t>
      </w:r>
      <w:r>
        <w:rPr>
          <w:b/>
          <w:bCs/>
        </w:rPr>
        <w:t>S-parameters</w:t>
      </w:r>
      <w:r>
        <w:t xml:space="preserve"> converge. Waveguides ensure low-loss signal transmission at microwave frequencies, cavity resonators enable frequency selection and stability, and S-parameters offer a precise mathematical tool for designing and analyzing complex</w:t>
      </w:r>
      <w:r>
        <w:t xml:space="preserve"> RF components.</w:t>
      </w:r>
    </w:p>
    <w:p w:rsidR="00BD4231" w:rsidRDefault="0067765D">
      <w:r>
        <w:pict>
          <v:rect id="_x0000_i1032" style="width:0;height:1.5pt" o:hralign="center" o:hrstd="t" o:hr="t"/>
        </w:pict>
      </w:r>
    </w:p>
    <w:p w:rsidR="00BD4231" w:rsidRDefault="0067765D">
      <w:pPr>
        <w:pStyle w:val="FirstParagraph"/>
      </w:pPr>
      <w:r>
        <w:rPr>
          <w:b/>
          <w:bCs/>
        </w:rPr>
        <w:t>8. References</w:t>
      </w:r>
    </w:p>
    <w:p w:rsidR="00BD4231" w:rsidRDefault="0067765D" w:rsidP="0067765D">
      <w:pPr>
        <w:pStyle w:val="Compact"/>
        <w:numPr>
          <w:ilvl w:val="0"/>
          <w:numId w:val="15"/>
        </w:numPr>
      </w:pPr>
      <w:r>
        <w:t xml:space="preserve">Pozar, David M. </w:t>
      </w:r>
      <w:r>
        <w:rPr>
          <w:i/>
          <w:iCs/>
        </w:rPr>
        <w:t>Microwave Engineering</w:t>
      </w:r>
      <w:r>
        <w:t>, 4th Ed., Wiley.</w:t>
      </w:r>
    </w:p>
    <w:p w:rsidR="00BD4231" w:rsidRDefault="0067765D" w:rsidP="0067765D">
      <w:pPr>
        <w:pStyle w:val="Compact"/>
        <w:numPr>
          <w:ilvl w:val="0"/>
          <w:numId w:val="15"/>
        </w:numPr>
      </w:pPr>
      <w:r>
        <w:t xml:space="preserve">Collin, R.E. </w:t>
      </w:r>
      <w:r>
        <w:rPr>
          <w:i/>
          <w:iCs/>
        </w:rPr>
        <w:t>Foundations for Microwave Engineering</w:t>
      </w:r>
      <w:r>
        <w:t>, IEEE Press.</w:t>
      </w:r>
    </w:p>
    <w:p w:rsidR="00BD4231" w:rsidRDefault="00BD4231" w:rsidP="00801527">
      <w:pPr>
        <w:pStyle w:val="Compact"/>
        <w:ind w:left="360"/>
      </w:pPr>
    </w:p>
    <w:sectPr w:rsidR="00BD423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1"/>
    <w:multiLevelType w:val="multilevel"/>
    <w:tmpl w:val="3248802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A99201"/>
    <w:multiLevelType w:val="multilevel"/>
    <w:tmpl w:val="CA2ECE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8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1"/>
  <w:stylePaneSortMethod w:val="0002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C41EE7"/>
    <w:rsid w:val="000436E4"/>
    <w:rsid w:val="000A6B7E"/>
    <w:rsid w:val="002069BA"/>
    <w:rsid w:val="002811B4"/>
    <w:rsid w:val="004505D5"/>
    <w:rsid w:val="005926EF"/>
    <w:rsid w:val="005A056E"/>
    <w:rsid w:val="0061129A"/>
    <w:rsid w:val="00654138"/>
    <w:rsid w:val="0067765D"/>
    <w:rsid w:val="007803D7"/>
    <w:rsid w:val="00801527"/>
    <w:rsid w:val="008245C2"/>
    <w:rsid w:val="008E4D7E"/>
    <w:rsid w:val="009257D8"/>
    <w:rsid w:val="009E0377"/>
    <w:rsid w:val="00BD4231"/>
    <w:rsid w:val="00BD4EC2"/>
    <w:rsid w:val="00BF5158"/>
    <w:rsid w:val="00C41EE7"/>
    <w:rsid w:val="00C46DD1"/>
    <w:rsid w:val="00C666BF"/>
    <w:rsid w:val="00D80582"/>
    <w:rsid w:val="00E054EE"/>
    <w:rsid w:val="00E05716"/>
    <w:rsid w:val="00EB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3E72F"/>
  <w15:docId w15:val="{6C7CE7C3-2A74-46DB-A792-DD5B6B140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6EF"/>
  </w:style>
  <w:style w:type="paragraph" w:styleId="Heading1">
    <w:name w:val="heading 1"/>
    <w:basedOn w:val="Normal"/>
    <w:next w:val="BodyText"/>
    <w:link w:val="Heading1Char"/>
    <w:uiPriority w:val="9"/>
    <w:qFormat/>
    <w:rsid w:val="0061129A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61129A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61129A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61129A"/>
    <w:pPr>
      <w:keepNext/>
      <w:keepLines/>
      <w:spacing w:before="80" w:after="40"/>
      <w:outlineLvl w:val="4"/>
    </w:pPr>
    <w:rPr>
      <w:rFonts w:ascii="Times New Roman" w:eastAsiaTheme="majorEastAsia" w:hAnsi="Times New Roman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61129A"/>
    <w:pPr>
      <w:keepNext/>
      <w:keepLines/>
      <w:spacing w:before="40" w:after="0"/>
      <w:outlineLvl w:val="5"/>
    </w:pPr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61129A"/>
    <w:pPr>
      <w:keepNext/>
      <w:keepLines/>
      <w:spacing w:before="40" w:after="0"/>
      <w:outlineLvl w:val="6"/>
    </w:pPr>
    <w:rPr>
      <w:rFonts w:ascii="Times New Roman" w:eastAsiaTheme="majorEastAsia" w:hAnsi="Times New Roman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eastAsiaTheme="majorEastAsia" w:hAnsi="Times New Roman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8058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E054EE"/>
    <w:pPr>
      <w:spacing w:after="80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4E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61129A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61129A"/>
    <w:pPr>
      <w:keepNext/>
      <w:keepLines/>
      <w:spacing w:before="100" w:after="300"/>
    </w:pPr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61129A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29A"/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29A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29A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29A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29A"/>
    <w:rPr>
      <w:rFonts w:ascii="Times New Roman" w:eastAsiaTheme="majorEastAsia" w:hAnsi="Times New Roman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C46D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2069BA"/>
    <w:rPr>
      <w:rFonts w:ascii="Times New Roman" w:hAnsi="Times New Roman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2069BA"/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character" w:customStyle="1" w:styleId="BodyTextChar">
    <w:name w:val="Body Text Char"/>
    <w:basedOn w:val="DefaultParagraphFont"/>
    <w:link w:val="BodyText"/>
    <w:rsid w:val="005926EF"/>
    <w:rPr>
      <w:rFonts w:ascii="Times New Roman" w:hAnsi="Times New Roman"/>
    </w:rPr>
  </w:style>
  <w:style w:type="paragraph" w:customStyle="1" w:styleId="StyleHeading2TimesNewRoman">
    <w:name w:val="Style Heading 2 + Times New Roman"/>
    <w:basedOn w:val="Heading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acer</cp:lastModifiedBy>
  <cp:revision>2</cp:revision>
  <dcterms:created xsi:type="dcterms:W3CDTF">1970-01-01T00:00:00Z</dcterms:created>
  <dcterms:modified xsi:type="dcterms:W3CDTF">2025-05-28T11:04:00Z</dcterms:modified>
</cp:coreProperties>
</file>