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  <w:jc w:val="left"/>
      </w:pPr>
      <w:r>
        <w:rPr>
          <w:rFonts w:ascii="Arial" w:cs="Arial" w:eastAsia="Arial" w:hAnsi="Arial"/>
          <w:b/>
          <w:bCs/>
          <w:color w:val="111111"/>
          <w:sz w:val="96"/>
          <w:szCs w:val="96"/>
        </w:rPr>
        <w:t xml:space="preserve">SNEAKR</w:t>
      </w:r>
    </w:p>
    <w:p>
      <w:pPr>
        <w:spacing w:after="60"/>
      </w:pPr>
      <w:r>
        <w:rPr>
          <w:rFonts w:ascii="Arial" w:cs="Arial" w:eastAsia="Arial" w:hAnsi="Arial"/>
          <w:color w:val="888888"/>
          <w:sz w:val="36"/>
          <w:szCs w:val="36"/>
        </w:rPr>
        <w:t xml:space="preserve">Sneaker &amp; Sportswear E-Commerce</w:t>
      </w:r>
    </w:p>
    <w:p>
      <w:pPr>
        <w:spacing w:after="480"/>
      </w:pPr>
      <w:r>
        <w:rPr>
          <w:rFonts w:ascii="Arial" w:cs="Arial" w:eastAsia="Arial" w:hAnsi="Arial"/>
          <w:b/>
          <w:bCs/>
          <w:color w:val="E63946"/>
          <w:sz w:val="30"/>
          <w:szCs w:val="30"/>
        </w:rPr>
        <w:t xml:space="preserve">UI/UX Design Document</w:t>
      </w:r>
    </w:p>
    <w:p>
      <w:pPr>
        <w:pBdr>
          <w:bottom w:val="single" w:color="E63946" w:sz="4"/>
        </w:pBdr>
        <w:spacing w:after="200" w:before="0"/>
      </w:pPr>
      <w:r>
        <w:t xml:space="preserve"/>
      </w:r>
    </w:p>
    <w:p>
      <w:pPr>
        <w:spacing w:after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Reference</w:t>
            </w:r>
          </w:p>
        </w:tc>
        <w:tc>
          <w:tcPr>
            <w:tcW w:type="dxa" w:w="6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Dribbble — Ronas IT / UI/UX Team (Shot #22402874)</w:t>
            </w:r>
          </w:p>
        </w:tc>
      </w:tr>
      <w:tr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Design Specification with Improvement Recommendations</w:t>
            </w:r>
          </w:p>
        </w:tc>
      </w:tr>
      <w:tr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Draft — Internal Review</w:t>
            </w:r>
          </w:p>
        </w:tc>
      </w:tr>
      <w:tr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Audience</w:t>
            </w:r>
          </w:p>
        </w:tc>
        <w:tc>
          <w:tcPr>
            <w:tcW w:type="dxa" w:w="6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 Designers, Frontend Engineers, Stakeholders</w:t>
            </w:r>
          </w:p>
        </w:tc>
      </w:tr>
    </w:tbl>
    <w:p>
      <w:pPr>
        <w:spacing w:after="4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1. Project Overview</w:t>
      </w:r>
    </w:p>
    <w:p>
      <w:pPr>
        <w:pBdr>
          <w:bottom w:val="single" w:color="E8E8E8" w:sz="4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3946" w:sz="1"/>
              <w:left w:val="single" w:color="E63946" w:sz="16"/>
              <w:bottom w:val="single" w:color="E63946" w:sz="1"/>
              <w:right w:val="none" w:color="FFFFFF" w:sz="0"/>
            </w:tcBorders>
            <w:shd w:fill="FFF0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SNEAKR is a clean, modern e-commerce platform specializing in sneakers and sportswear. The design follows a minimal, high-contrast visual language: predominantly light backgrounds with bold black typographic anchors and product photography as the hero content.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1.1 Design Philosophy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The design is built around a product-first principle — the sneakers are the heroes, and the UI steps back to frame them without distraction. Key pillars: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Product photography takes center stage on every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Minimal chrome: no heavy gradients, no loud decorative elements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Light backgrounds (#F7F7F5 off-white) with black as the primary UI color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Generous whitespace creates a premium, editorial feel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Information hierarchy is tight: name → price → size → CTA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1.2 Target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12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312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Motivation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Sneaker Enthusiasts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18–35, trend-conscious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Discover limited drops, check colorways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Casual Shoppers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25–45, comfort-driven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Find the right size quickly, compare prices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Gift Buyers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30–55, research-led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Reviews, ratings, easy filtering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Athletes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20–40, performance-driven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Fit guides, technical specs, size charts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1.3 Scope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This document covers the following screens and components as observed in the Dribbble shot, plus recommended enhancements: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Homepage / Hero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Product Listing / Grid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Product Detail Page (PDP)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Size Selection &amp; Rating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Navigation &amp; Global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Color System, Typography &amp; Spacing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2. Visual Identity</w:t>
      </w:r>
    </w:p>
    <w:p>
      <w:pPr>
        <w:pBdr>
          <w:bottom w:val="single" w:color="E8E8E8" w:sz="4"/>
        </w:pBdr>
        <w:spacing w:after="2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2.1 Color Palette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The original palette is intentionally restrained — near-white backgrounds, true black for key UI elements, and mid-grays for secondary content. The proposed additions introduce a warm accent for CTAs and a teal secondary for status badges, adding energy without breaking the minimalist tone.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11111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Ink Black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#111111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Primary UI, headings, CTAs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2D2D2D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Charcoal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#2D2D2D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Body text, secondary UI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55555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 Gray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#555555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Labels, metadata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88888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Mid Gray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#888888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Placeholders, disabled states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8E8E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Light Gray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#E8E8E8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Dividers, borders, skeletons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Off White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#F7F7F5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Page background, card fills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E63946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Red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#E63946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★ Proposed: Primary CTA / Sale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2A9D8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#2A9D8F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★ Proposed: Badges, Tags, Stock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1872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872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872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872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Display / Hero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Arial / Sans-serif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56–72px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800 Black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Hero headlines</w:t>
            </w:r>
          </w:p>
        </w:tc>
      </w:tr>
      <w:tr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Page Title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Arial / Sans-serif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36–48px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700 Bold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Section titles</w:t>
            </w:r>
          </w:p>
        </w:tc>
      </w:tr>
      <w:tr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Arial / Sans-serif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20–24px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PDP, cards</w:t>
            </w:r>
          </w:p>
        </w:tc>
      </w:tr>
      <w:tr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Price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Arial / Sans-serif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20–22px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700 Bold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Always prominent</w:t>
            </w:r>
          </w:p>
        </w:tc>
      </w:tr>
      <w:tr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Body / Desc.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Arial / Sans-serif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14–16px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Descriptions, meta</w:t>
            </w:r>
          </w:p>
        </w:tc>
      </w:tr>
      <w:tr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Caption / Label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Arial / Sans-serif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11–12px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500 Medium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Tags, badges, hints</w:t>
            </w:r>
          </w:p>
        </w:tc>
      </w:tr>
      <w:tr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CTA Button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Arial / Sans-serif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14–15px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700 Bold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Uppercase tracking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2.3 Spacing System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 strict 8px base grid keeps alignment consistent across all breakpoints.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--space-1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4px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Icon gaps, tight inline spacing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--space-2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8px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Base unit — padding within chips/badges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--space-3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16px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Card inner padding, list item gaps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--space-4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24px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Section sub-group spacing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--space-5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32px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Component vertical rhythm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--space-6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48px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Section separators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--space-7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64px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Major layout gutters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--space-8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96px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Hero vertical padding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3. UI Components</w:t>
      </w:r>
    </w:p>
    <w:p>
      <w:pPr>
        <w:pBdr>
          <w:bottom w:val="single" w:color="E8E8E8" w:sz="4"/>
        </w:pBdr>
        <w:spacing w:after="2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3.1 Global Navigation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The header is fixed and minimal, maintaining visibility without consuming vertical space.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Logo</w:t>
            </w:r>
          </w:p>
        </w:tc>
        <w:tc>
          <w:tcPr>
            <w:tcW w:type="dxa" w:w="46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Wordmark, left-aligned, 24px font, bold</w:t>
            </w:r>
          </w:p>
        </w:tc>
      </w:tr>
      <w:tr>
        <w:tc>
          <w:tcPr>
            <w:tcW w:type="dxa" w:w="46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Nav Links</w:t>
            </w:r>
          </w:p>
        </w:tc>
        <w:tc>
          <w:tcPr>
            <w:tcW w:type="dxa" w:w="46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Categories: Men / Women / Kids / Sale — 14px, uppercase, 80px letter-spacing</w:t>
            </w:r>
          </w:p>
        </w:tc>
      </w:tr>
      <w:tr>
        <w:tc>
          <w:tcPr>
            <w:tcW w:type="dxa" w:w="46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Search</w:t>
            </w:r>
          </w:p>
        </w:tc>
        <w:tc>
          <w:tcPr>
            <w:tcW w:type="dxa" w:w="46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Icon trigger expanding to full-width overlay on click</w:t>
            </w:r>
          </w:p>
        </w:tc>
      </w:tr>
      <w:tr>
        <w:tc>
          <w:tcPr>
            <w:tcW w:type="dxa" w:w="46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Wishlist</w:t>
            </w:r>
          </w:p>
        </w:tc>
        <w:tc>
          <w:tcPr>
            <w:tcW w:type="dxa" w:w="46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Heart icon with count badge</w:t>
            </w:r>
          </w:p>
        </w:tc>
      </w:tr>
      <w:tr>
        <w:tc>
          <w:tcPr>
            <w:tcW w:type="dxa" w:w="46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Cart</w:t>
            </w:r>
          </w:p>
        </w:tc>
        <w:tc>
          <w:tcPr>
            <w:tcW w:type="dxa" w:w="46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Bag icon with item count badge — slides in drawer on click</w:t>
            </w:r>
          </w:p>
        </w:tc>
      </w:tr>
      <w:tr>
        <w:tc>
          <w:tcPr>
            <w:tcW w:type="dxa" w:w="46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Auth</w:t>
            </w:r>
          </w:p>
        </w:tc>
        <w:tc>
          <w:tcPr>
            <w:tcW w:type="dxa" w:w="46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Avatar / Sign In link — right-aligned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3.2 Product Cards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Cards are the primary browsing surface. Clean and consistent.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312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Card Container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Width: fluid (3–4 col grid)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White bg, subtle shadow on hover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Product Image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Aspect ratio 1:1 or 4:3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Clean white/neutral background, single hero shot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20px semi-bold, max 2 lines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Truncated with ellipsis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Price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18px bold, Ink Black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Strike-through original price if on sale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Size Grid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Inline pill row, 12px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Greyed out when unavailable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Rating Stars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★ 12px filled / outlined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Avg score + review count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Quick-Add CTA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Appears on card hover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★ Proposed: ghost button → filled on hover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Color Swatches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4–6 dot swatches below image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★ Proposed: switch image on swatch hover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3.3 Product Detail Page (PDP)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The PDP is the conversion page. Every element serves the buy decision.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312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12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Left Panel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Image gallery — 1 large + 4 thumbnail strip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60% width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Right Panel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Product info stack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40% width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Info Stack Order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Brand / Name / Rating / Price / Size / Color / CTA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Top-to-bottom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Size Selector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Grid of pill buttons; unavailable sizes crossed out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Full-width grid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Size Guide Link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Inline text link → modal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Below size grid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Add to Bag — full width, black fill, white text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Sticky on mobile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Add to Wishlist — icon + text, outline style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Below primary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Expandable accordion — 3 sections max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Below the fold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Reviews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Star breakdown chart + review cards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Below fold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Related Products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Horizontal scroll row of 4 cards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Bottom of page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3.4 Size Selection Component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Size selection is a critical conversion element and must be frictionless.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Display EU / UK / US toggle to switch sizing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Pills in a responsive wrap grid — minimum 40px tap target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Selected: black fill, white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Unavailable: light gray bg, gray text, strikethrough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Hover: dark gray border, 1px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★ Proposed: 'Low Stock' badge (teal) on sizes with ≤ 3 units remaining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3.5 Rating &amp; Review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Star rating (1–5) displayed on card and PDP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Aggregate score shown as numeric + star visual (e.g., 4.7 ★)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Review count shown in parentheses: (342 reviews)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★ Proposed: Add star distribution bar chart on PDP (visual breakdown 5→1 star)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★ Proposed: Filter reviews by star rating, verified purchase, size fit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★ Proposed: 'Fit' indicator — Runs Small / True to Size / Runs Large — above review list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4. Recommended Improvements</w:t>
      </w:r>
    </w:p>
    <w:p>
      <w:pPr>
        <w:pBdr>
          <w:bottom w:val="single" w:color="E8E8E8" w:sz="4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3946" w:sz="1"/>
              <w:left w:val="single" w:color="E63946" w:sz="16"/>
              <w:bottom w:val="single" w:color="E63946" w:sz="1"/>
              <w:right w:val="none" w:color="FFFFFF" w:sz="0"/>
            </w:tcBorders>
            <w:shd w:fill="EAF6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The following improvements are proposed to strengthen conversion, accessibility, and overall UX quality without breaking the original minimal design aesthetic.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4.1 UX &amp; Conversion Improvements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58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Design</w:t>
            </w:r>
          </w:p>
        </w:tc>
        <w:tc>
          <w:tcPr>
            <w:tcW w:type="dxa" w:w="358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Proposed Improvement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CTA Color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Black-only CTAs blend into the dark aesthetic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Introduce Signal Red (#E63946) for primary Add-to-Bag — significantly boosts visual salience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Card Hover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No hover interaction on product cards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Reveal Quick-Add button + second product image (alternate colorway) on hover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Size Guide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Not visible in original design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Add persistent 'Find My Size' quiz link on PDP — reduces return rates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Wishlist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Not prominent in original design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Add heart icon to each card — animate fill on tap; sync across devices when logged in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Breadcrumbs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Not observed in design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Add breadcrumb trail on PDP for orientation and SEO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Stock Signal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Show 'Only 2 left in your size' near size selector to encourage urgency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Recently Viewed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Persistent row at bottom of listing/PDP pages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Filter Panel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Not detailed in design</w:t>
            </w:r>
          </w:p>
        </w:tc>
        <w:tc>
          <w:tcPr>
            <w:tcW w:type="dxa" w:w="358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Sticky left-rail filter on desktop; bottom sheet on mobile with live result count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4.2 Accessibility Improvements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Low contrast on gray labels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WCAG AA fail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Ensure all text meets 4.5:1 contrast ratio minimum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Missing focus rings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Keyboard unfriendly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Add 2px offset focus ring in accent color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Images lack alt text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Screen reader gap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All product images require descriptive alt attributes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Size pills — small tap target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Mobile usability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Minimum 44x44px per WCAG 2.5.5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No skip-to-content link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Keyboard / AT users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Add visually-hidden skip link as first focusable element</w:t>
            </w:r>
          </w:p>
        </w:tc>
      </w:tr>
      <w:tr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Price not labelled semantically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Screen readers</w:t>
            </w:r>
          </w:p>
        </w:tc>
        <w:tc>
          <w:tcPr>
            <w:tcW w:type="dxa" w:w="312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Wrap price in &lt;span&gt; with aria-label including currency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4.3 Performance &amp; Technical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 next-gen image formats (WebP/AVIF) for all product photography — largest LCP element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Implement image lazy loading below the fold with low-quality placeholder (LQIP)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Size selector state should be URL-driven (?size=UK9) for shareable links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Skeleton loading states for product cards during filter/sort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Implement a CDN edge cache for product listing pages (TTL: 5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Critical CSS inlined for above-the-fold render — no layout shift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5. Responsive Behavior</w:t>
      </w:r>
    </w:p>
    <w:p>
      <w:pPr>
        <w:pBdr>
          <w:bottom w:val="single" w:color="E8E8E8" w:sz="4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1872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1872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Grid Columns</w:t>
            </w:r>
          </w:p>
        </w:tc>
        <w:tc>
          <w:tcPr>
            <w:tcW w:type="dxa" w:w="1872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</w:t>
            </w:r>
          </w:p>
        </w:tc>
        <w:tc>
          <w:tcPr>
            <w:tcW w:type="dxa" w:w="1872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Mobile S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&lt; 375px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 col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Hamburger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Single column cards, sticky CTA bar</w:t>
            </w:r>
          </w:p>
        </w:tc>
      </w:tr>
      <w:tr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Mobile L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375–767px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 col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Hamburger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2-up product grid, bottom drawer filters</w:t>
            </w:r>
          </w:p>
        </w:tc>
      </w:tr>
      <w:tr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Tablet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768–1023px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2–3 col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Collapsed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Sidebar filters collapse, swipe gallery</w:t>
            </w:r>
          </w:p>
        </w:tc>
      </w:tr>
      <w:tr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Desktop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1024–1439px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3–4 col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Full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Standard layout</w:t>
            </w:r>
          </w:p>
        </w:tc>
      </w:tr>
      <w:tr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Wide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≥ 1440px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4–5 col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Full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Max-width container 1440px, centered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5.1 Mobile-First Interaction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Sticky Add-to-Bag bar persists at bottom of PDP on mobile scroll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Bottom sheet for size selection on mobile (native-feel drawer)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Swipe to browse product image gallery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Pull-to-refresh on product listing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Filter/sort as full-screen modal on mobile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6. States &amp; Interactions</w:t>
      </w:r>
    </w:p>
    <w:p>
      <w:pPr>
        <w:pBdr>
          <w:bottom w:val="single" w:color="E8E8E8" w:sz="4"/>
        </w:pBdr>
        <w:spacing w:after="2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6.1 Interactive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72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872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Hover</w:t>
            </w:r>
          </w:p>
        </w:tc>
        <w:tc>
          <w:tcPr>
            <w:tcW w:type="dxa" w:w="1872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/ Pressed</w:t>
            </w:r>
          </w:p>
        </w:tc>
        <w:tc>
          <w:tcPr>
            <w:tcW w:type="dxa" w:w="1872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Disabled</w:t>
            </w:r>
          </w:p>
        </w:tc>
      </w:tr>
      <w:tr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Black fill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Charcoal (darken 15%)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Scale 0.97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Gray fill, 40% opacity</w:t>
            </w:r>
          </w:p>
        </w:tc>
      </w:tr>
      <w:tr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Size Pill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White + border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Dark gray border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Black fill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Gray + strikethrough</w:t>
            </w:r>
          </w:p>
        </w:tc>
      </w:tr>
      <w:tr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Nav Link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Gray text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Black text + underline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Black bold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Product Card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Flat white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Shadow + second image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Slight scale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Wishlist Heart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Outline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Fill red (50%)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Fill red + pulse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Filter Chip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Outline gray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Outline black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Black fill</w:t>
            </w:r>
          </w:p>
        </w:tc>
        <w:tc>
          <w:tcPr>
            <w:tcW w:type="dxa" w:w="187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Gray text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6.2 Microanimations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Add-to-Bag: item flies to cart icon (300ms ease-out arc) — reinforces cart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Wishlist heart: fill scales up 1.3x then back to 1 (200ms spring)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Size pill selection: immediate fill with 100ms ease transition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Card hover image swap: cross-fade 150ms — smooth, not jarring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Rating stars on load: stagger fill left-to-right (50ms per star, 0–250ms total)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Page transitions: opacity fade 120ms — never slide (causes motion sickness risk)</w:t>
      </w:r>
    </w:p>
    <w:p>
      <w:pPr>
        <w:spacing w:after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7. Next Steps &amp; Handoff</w:t>
      </w:r>
    </w:p>
    <w:p>
      <w:pPr>
        <w:pBdr>
          <w:bottom w:val="single" w:color="E8E8E8" w:sz="4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Apply color improvements to Figma file and share with team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Lead Designer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Accessibility audit against WCAG 2.2 AA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UX + Dev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Build component library (Storybook) — cards, CTAs, pills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Prototype size guide quiz flow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UX Designer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User testing: 5 sessions on PDP with size selector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UX Research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Performance benchmarks: LCP &lt; 2.5s, CLS &lt; 0.1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Implement wishlist persistence (logged-in + anonymous)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Backend + FE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7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A/B test: black CTA vs. Signal Red CTA on Add-to-Bag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Product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P2</w:t>
            </w:r>
          </w:p>
        </w:tc>
      </w:tr>
    </w:tbl>
    <w:p>
      <w:pPr>
        <w:spacing w:after="320"/>
      </w:pPr>
      <w:r>
        <w:t xml:space="preserve"/>
      </w:r>
    </w:p>
    <w:p>
      <w:pPr>
        <w:pBdr>
          <w:bottom w:val="single" w:color="E63946" w:sz="4"/>
        </w:pBdr>
        <w:spacing w:after="200" w:before="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SNEAKR  ·  Design Document v1.0  ·  Based on Ronas IT / Dribbble Shot #22402874  · 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8E8" w:sz="4"/>
      </w:pBdr>
      <w:spacing w:before="0"/>
    </w:pPr>
    <w:r>
      <w:rPr>
        <w:rFonts w:ascii="Arial" w:cs="Arial" w:eastAsia="Arial" w:hAnsi="Arial"/>
        <w:color w:val="888888"/>
        <w:sz w:val="17"/>
        <w:szCs w:val="17"/>
      </w:rPr>
      <w:t xml:space="preserve">Confidential  ·  Internal Design Document  ·  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of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8E8" w:sz="6"/>
      </w:pBdr>
      <w:tabs>
        <w:tab w:val="right" w:pos="9360"/>
      </w:tabs>
      <w:spacing w:after="0"/>
    </w:pPr>
    <w:r>
      <w:rPr>
        <w:rFonts w:ascii="Arial" w:cs="Arial" w:eastAsia="Arial" w:hAnsi="Arial"/>
        <w:color w:val="888888"/>
        <w:sz w:val="18"/>
        <w:szCs w:val="18"/>
      </w:rPr>
      <w:t xml:space="preserve">SNEAKR  |  E-Commerce Design Document  </w:t>
    </w:r>
    <w:r>
      <w:rPr>
        <w:rFonts w:ascii="Arial" w:cs="Arial" w:eastAsia="Arial" w:hAnsi="Arial"/>
        <w:b/>
        <w:bCs/>
        <w:color w:val="888888"/>
        <w:sz w:val="18"/>
        <w:szCs w:val="18"/>
      </w:rPr>
      <w:t xml:space="preserve">v1.0 —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D2D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D2D2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2026-04-23T05:03:23.860Z</dcterms:created>
  <dcterms:modified xsi:type="dcterms:W3CDTF">2026-04-23T05:03:23.861Z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