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F1DD3" w14:textId="77777777" w:rsidR="00163673" w:rsidRDefault="00163673" w:rsidP="00163673">
      <w:pPr>
        <w:pStyle w:val="NormalWeb"/>
      </w:pPr>
      <w:r>
        <w:rPr>
          <w:rStyle w:val="Strong"/>
        </w:rPr>
        <w:t>Navigation:</w:t>
      </w:r>
      <w:r>
        <w:t xml:space="preserve"> React Router offers various ways to navigate between these routes, providing a smooth user experience without full page reloads. Some common methods include:</w:t>
      </w:r>
    </w:p>
    <w:p w14:paraId="65E7F87F" w14:textId="77777777" w:rsidR="00163673" w:rsidRDefault="00163673" w:rsidP="00163673">
      <w:pPr>
        <w:pStyle w:val="NormalWeb"/>
        <w:numPr>
          <w:ilvl w:val="0"/>
          <w:numId w:val="1"/>
        </w:numPr>
      </w:pPr>
      <w:r>
        <w:rPr>
          <w:rStyle w:val="Strong"/>
        </w:rPr>
        <w:t>Links:</w:t>
      </w:r>
      <w:r>
        <w:t xml:space="preserve"> By using the </w:t>
      </w:r>
      <w:r>
        <w:rPr>
          <w:rStyle w:val="HTMLCode"/>
        </w:rPr>
        <w:t>Link</w:t>
      </w:r>
      <w:r>
        <w:t xml:space="preserve"> component from React Router, you can create clickable elements that trigger navigation to the specified route. When clicked, the URL is updated in the browser's address bar, and the corresponding component is rendered.</w:t>
      </w:r>
    </w:p>
    <w:p w14:paraId="7BED5E9D" w14:textId="77777777" w:rsidR="00FB2629" w:rsidRDefault="00FB2629"/>
    <w:p w14:paraId="7BD190D3" w14:textId="14F07EFE" w:rsidR="00163673" w:rsidRDefault="004B0C49" w:rsidP="00163673">
      <w:r w:rsidRPr="004B0C49">
        <w:drawing>
          <wp:inline distT="0" distB="0" distL="0" distR="0" wp14:anchorId="69449E0D" wp14:editId="056CE286">
            <wp:extent cx="6572064" cy="4505960"/>
            <wp:effectExtent l="0" t="0" r="635" b="8890"/>
            <wp:docPr id="6245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631" name=""/>
                    <pic:cNvPicPr/>
                  </pic:nvPicPr>
                  <pic:blipFill>
                    <a:blip r:embed="rId5"/>
                    <a:stretch>
                      <a:fillRect/>
                    </a:stretch>
                  </pic:blipFill>
                  <pic:spPr>
                    <a:xfrm>
                      <a:off x="0" y="0"/>
                      <a:ext cx="6583961" cy="4514117"/>
                    </a:xfrm>
                    <a:prstGeom prst="rect">
                      <a:avLst/>
                    </a:prstGeom>
                  </pic:spPr>
                </pic:pic>
              </a:graphicData>
            </a:graphic>
          </wp:inline>
        </w:drawing>
      </w:r>
    </w:p>
    <w:p w14:paraId="7701ECB4" w14:textId="77777777" w:rsidR="00163673" w:rsidRDefault="00163673" w:rsidP="00163673"/>
    <w:p w14:paraId="533E695A" w14:textId="77777777" w:rsidR="00163673" w:rsidRDefault="00163673" w:rsidP="00163673"/>
    <w:p w14:paraId="255A8D28" w14:textId="77777777" w:rsidR="00163673" w:rsidRDefault="00163673" w:rsidP="00163673"/>
    <w:p w14:paraId="1A4FC810" w14:textId="77777777" w:rsidR="00163673" w:rsidRDefault="00163673" w:rsidP="00163673"/>
    <w:p w14:paraId="761A1418" w14:textId="77777777" w:rsidR="00163673" w:rsidRDefault="00163673" w:rsidP="00163673"/>
    <w:p w14:paraId="4B11347F" w14:textId="77777777" w:rsidR="00163673" w:rsidRDefault="00163673" w:rsidP="00163673"/>
    <w:p w14:paraId="2223ED35" w14:textId="77777777" w:rsidR="00163673" w:rsidRDefault="00163673" w:rsidP="00163673"/>
    <w:p w14:paraId="706F9D12" w14:textId="77777777" w:rsidR="00163673" w:rsidRDefault="00163673" w:rsidP="00163673"/>
    <w:p w14:paraId="3BF4A5FB" w14:textId="79245C6F" w:rsidR="00163673" w:rsidRDefault="00163673" w:rsidP="00163673">
      <w:r>
        <w:rPr>
          <w:rStyle w:val="Strong"/>
        </w:rPr>
        <w:lastRenderedPageBreak/>
        <w:t>Programmatic Navigation:</w:t>
      </w:r>
      <w:r>
        <w:t xml:space="preserve"> You can leverage the </w:t>
      </w:r>
      <w:proofErr w:type="spellStart"/>
      <w:r>
        <w:rPr>
          <w:rStyle w:val="HTMLCode"/>
          <w:rFonts w:eastAsiaTheme="minorHAnsi"/>
        </w:rPr>
        <w:t>useNavigate</w:t>
      </w:r>
      <w:proofErr w:type="spellEnd"/>
      <w:r>
        <w:t xml:space="preserve"> hook (or the </w:t>
      </w:r>
      <w:r>
        <w:rPr>
          <w:rStyle w:val="HTMLCode"/>
          <w:rFonts w:eastAsiaTheme="minorHAnsi"/>
        </w:rPr>
        <w:t>navigate</w:t>
      </w:r>
      <w:r>
        <w:t xml:space="preserve"> function in older versions) to programmatically navigate to different routes from within your components. This is useful for actions like form submissions or button clicks that trigger route changes.</w:t>
      </w:r>
    </w:p>
    <w:p w14:paraId="392A1B61" w14:textId="77777777" w:rsidR="00163673" w:rsidRDefault="00163673" w:rsidP="00163673"/>
    <w:p w14:paraId="22459458" w14:textId="6C537FD1" w:rsidR="00163673" w:rsidRDefault="004B0C49" w:rsidP="00163673">
      <w:r>
        <w:tab/>
      </w:r>
      <w:r w:rsidRPr="004B0C49">
        <w:drawing>
          <wp:inline distT="0" distB="0" distL="0" distR="0" wp14:anchorId="5A5B6C6F" wp14:editId="005BD3BE">
            <wp:extent cx="5524979" cy="3314987"/>
            <wp:effectExtent l="0" t="0" r="0" b="0"/>
            <wp:docPr id="76982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21427" name=""/>
                    <pic:cNvPicPr/>
                  </pic:nvPicPr>
                  <pic:blipFill>
                    <a:blip r:embed="rId6"/>
                    <a:stretch>
                      <a:fillRect/>
                    </a:stretch>
                  </pic:blipFill>
                  <pic:spPr>
                    <a:xfrm>
                      <a:off x="0" y="0"/>
                      <a:ext cx="5524979" cy="3314987"/>
                    </a:xfrm>
                    <a:prstGeom prst="rect">
                      <a:avLst/>
                    </a:prstGeom>
                  </pic:spPr>
                </pic:pic>
              </a:graphicData>
            </a:graphic>
          </wp:inline>
        </w:drawing>
      </w:r>
    </w:p>
    <w:sectPr w:rsidR="0016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B0EEB"/>
    <w:multiLevelType w:val="multilevel"/>
    <w:tmpl w:val="0C7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69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54"/>
    <w:rsid w:val="000067F2"/>
    <w:rsid w:val="00163673"/>
    <w:rsid w:val="002026AB"/>
    <w:rsid w:val="004B0C49"/>
    <w:rsid w:val="00521154"/>
    <w:rsid w:val="00FB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C569"/>
  <w15:chartTrackingRefBased/>
  <w15:docId w15:val="{E06322C7-A828-4D24-BFEF-B929F266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6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3673"/>
    <w:rPr>
      <w:b/>
      <w:bCs/>
    </w:rPr>
  </w:style>
  <w:style w:type="character" w:styleId="HTMLCode">
    <w:name w:val="HTML Code"/>
    <w:basedOn w:val="DefaultParagraphFont"/>
    <w:uiPriority w:val="99"/>
    <w:semiHidden/>
    <w:unhideWhenUsed/>
    <w:rsid w:val="00163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1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Mehta</dc:creator>
  <cp:keywords/>
  <dc:description/>
  <cp:lastModifiedBy>Aaditya Mehta</cp:lastModifiedBy>
  <cp:revision>3</cp:revision>
  <dcterms:created xsi:type="dcterms:W3CDTF">2024-07-06T17:41:00Z</dcterms:created>
  <dcterms:modified xsi:type="dcterms:W3CDTF">2024-07-06T17:59:00Z</dcterms:modified>
</cp:coreProperties>
</file>