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DCAF" w14:textId="07A9E153" w:rsidR="00F219C9" w:rsidRDefault="005B19CF" w:rsidP="005B19CF">
      <w:pPr>
        <w:jc w:val="center"/>
        <w:rPr>
          <w:rFonts w:ascii="Garamond" w:hAnsi="Garamond" w:cs="Times New Roman"/>
          <w:sz w:val="64"/>
          <w:szCs w:val="64"/>
        </w:rPr>
      </w:pPr>
      <w:r w:rsidRPr="005B19CF">
        <w:rPr>
          <w:rFonts w:ascii="Garamond" w:hAnsi="Garamond" w:cs="Times New Roman"/>
          <w:sz w:val="64"/>
          <w:szCs w:val="64"/>
        </w:rPr>
        <w:t xml:space="preserve">Thoughts on the Gauss </w:t>
      </w:r>
      <w:r w:rsidR="00097807">
        <w:rPr>
          <w:rFonts w:ascii="Garamond" w:hAnsi="Garamond" w:cs="Times New Roman"/>
          <w:sz w:val="64"/>
          <w:szCs w:val="64"/>
        </w:rPr>
        <w:t>M</w:t>
      </w:r>
      <w:r w:rsidRPr="005B19CF">
        <w:rPr>
          <w:rFonts w:ascii="Garamond" w:hAnsi="Garamond" w:cs="Times New Roman"/>
          <w:sz w:val="64"/>
          <w:szCs w:val="64"/>
        </w:rPr>
        <w:t xml:space="preserve">ethod of </w:t>
      </w:r>
      <w:r w:rsidR="00097807">
        <w:rPr>
          <w:rFonts w:ascii="Garamond" w:hAnsi="Garamond" w:cs="Times New Roman"/>
          <w:sz w:val="64"/>
          <w:szCs w:val="64"/>
        </w:rPr>
        <w:t>C</w:t>
      </w:r>
      <w:r w:rsidRPr="005B19CF">
        <w:rPr>
          <w:rFonts w:ascii="Garamond" w:hAnsi="Garamond" w:cs="Times New Roman"/>
          <w:sz w:val="64"/>
          <w:szCs w:val="64"/>
        </w:rPr>
        <w:t xml:space="preserve">onstructing the </w:t>
      </w:r>
      <w:r w:rsidR="00097807">
        <w:rPr>
          <w:rFonts w:ascii="Garamond" w:hAnsi="Garamond" w:cs="Times New Roman"/>
          <w:sz w:val="64"/>
          <w:szCs w:val="64"/>
        </w:rPr>
        <w:t>H</w:t>
      </w:r>
      <w:r w:rsidRPr="005B19CF">
        <w:rPr>
          <w:rFonts w:ascii="Garamond" w:hAnsi="Garamond" w:cs="Times New Roman"/>
          <w:sz w:val="64"/>
          <w:szCs w:val="64"/>
        </w:rPr>
        <w:t>eptadecagon</w:t>
      </w:r>
    </w:p>
    <w:p w14:paraId="23370A27" w14:textId="5D943BCC" w:rsidR="005B19CF" w:rsidRPr="001D7153" w:rsidRDefault="005B19CF" w:rsidP="005B19CF">
      <w:pPr>
        <w:jc w:val="center"/>
        <w:rPr>
          <w:rFonts w:ascii="Garamond" w:hAnsi="Garamond" w:cs="Times New Roman"/>
        </w:rPr>
      </w:pPr>
    </w:p>
    <w:p w14:paraId="6768A56F" w14:textId="01E06343" w:rsidR="007B5A9B" w:rsidRPr="00E751D4" w:rsidRDefault="001D7153" w:rsidP="007B5A9B">
      <w:pPr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E751D4">
        <w:rPr>
          <w:rFonts w:ascii="Garamond" w:hAnsi="Garamond" w:cs="Times New Roman"/>
          <w:b/>
          <w:bCs/>
          <w:sz w:val="28"/>
          <w:szCs w:val="28"/>
        </w:rPr>
        <w:t>By Aadit Ambadka</w:t>
      </w:r>
      <w:r w:rsidR="007B5A9B" w:rsidRPr="00E751D4">
        <w:rPr>
          <w:rFonts w:ascii="Garamond" w:hAnsi="Garamond" w:cs="Times New Roman"/>
          <w:b/>
          <w:bCs/>
          <w:sz w:val="28"/>
          <w:szCs w:val="28"/>
        </w:rPr>
        <w:t>r</w:t>
      </w:r>
    </w:p>
    <w:p w14:paraId="108D6D38" w14:textId="77777777" w:rsidR="00021386" w:rsidRDefault="00021386" w:rsidP="007B5A9B">
      <w:pPr>
        <w:rPr>
          <w:rFonts w:ascii="Garamond" w:hAnsi="Garamond" w:cs="Times New Roman"/>
          <w:sz w:val="24"/>
          <w:szCs w:val="24"/>
        </w:rPr>
      </w:pPr>
    </w:p>
    <w:p w14:paraId="51BFD78F" w14:textId="6AB20AF8" w:rsidR="00021386" w:rsidRPr="000B4C3F" w:rsidRDefault="000B4C3F" w:rsidP="000B4C3F">
      <w:pPr>
        <w:jc w:val="center"/>
        <w:rPr>
          <w:rFonts w:ascii="Garamond" w:hAnsi="Garamond" w:cs="Times New Roman"/>
          <w:b/>
          <w:bCs/>
          <w:sz w:val="24"/>
          <w:szCs w:val="24"/>
        </w:rPr>
      </w:pPr>
      <w:r w:rsidRPr="000B4C3F">
        <w:rPr>
          <w:rFonts w:ascii="Garamond" w:hAnsi="Garamond" w:cs="Times New Roman"/>
          <w:b/>
          <w:bCs/>
          <w:sz w:val="24"/>
          <w:szCs w:val="24"/>
        </w:rPr>
        <w:t>1.</w:t>
      </w:r>
      <w:r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0B4C3F">
        <w:rPr>
          <w:rFonts w:ascii="Garamond" w:hAnsi="Garamond" w:cs="Times New Roman"/>
          <w:b/>
          <w:bCs/>
          <w:sz w:val="24"/>
          <w:szCs w:val="24"/>
        </w:rPr>
        <w:t>Introduction</w:t>
      </w:r>
    </w:p>
    <w:p w14:paraId="184CA66F" w14:textId="27F72D4E" w:rsidR="007B5A9B" w:rsidRDefault="00E751D4" w:rsidP="007B5A9B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It was once thought impossible to construct </w:t>
      </w:r>
      <w:r w:rsidR="006A6212">
        <w:rPr>
          <w:rFonts w:ascii="Garamond" w:hAnsi="Garamond" w:cs="Times New Roman"/>
          <w:sz w:val="24"/>
          <w:szCs w:val="24"/>
        </w:rPr>
        <w:t xml:space="preserve">any polygon with more side lengths than that of </w:t>
      </w:r>
      <w:r w:rsidR="00603E22">
        <w:rPr>
          <w:rFonts w:ascii="Garamond" w:hAnsi="Garamond" w:cs="Times New Roman"/>
          <w:sz w:val="24"/>
          <w:szCs w:val="24"/>
        </w:rPr>
        <w:t>5.</w:t>
      </w:r>
      <w:r w:rsidR="006D7A9D">
        <w:rPr>
          <w:rFonts w:ascii="Garamond" w:hAnsi="Garamond" w:cs="Times New Roman"/>
          <w:sz w:val="24"/>
          <w:szCs w:val="24"/>
        </w:rPr>
        <w:t xml:space="preserve"> Along with many other puzzles left by them now solved, the Ancient Greeks left the puzzle of constructing </w:t>
      </w:r>
      <w:r w:rsidR="001B7311">
        <w:rPr>
          <w:rFonts w:ascii="Garamond" w:hAnsi="Garamond" w:cs="Times New Roman"/>
          <w:sz w:val="24"/>
          <w:szCs w:val="24"/>
        </w:rPr>
        <w:t>every</w:t>
      </w:r>
      <w:r w:rsidR="0049255D">
        <w:rPr>
          <w:rFonts w:ascii="Garamond" w:hAnsi="Garamond" w:cs="Times New Roman"/>
          <w:sz w:val="24"/>
          <w:szCs w:val="24"/>
        </w:rPr>
        <w:t xml:space="preserve"> regular</w:t>
      </w:r>
      <w:r w:rsidR="001B7311">
        <w:rPr>
          <w:rFonts w:ascii="Garamond" w:hAnsi="Garamond" w:cs="Times New Roman"/>
          <w:sz w:val="24"/>
          <w:szCs w:val="24"/>
        </w:rPr>
        <w:t xml:space="preserve"> polygon</w:t>
      </w:r>
      <w:r w:rsidR="003E1D28">
        <w:rPr>
          <w:rFonts w:ascii="Garamond" w:hAnsi="Garamond" w:cs="Times New Roman"/>
          <w:sz w:val="24"/>
          <w:szCs w:val="24"/>
        </w:rPr>
        <w:t xml:space="preserve"> with just ruler and compass.</w:t>
      </w:r>
      <w:r w:rsidR="00F064FF">
        <w:rPr>
          <w:rFonts w:ascii="Garamond" w:hAnsi="Garamond" w:cs="Times New Roman"/>
          <w:sz w:val="24"/>
          <w:szCs w:val="24"/>
        </w:rPr>
        <w:t xml:space="preserve"> The constructions of </w:t>
      </w:r>
      <w:r w:rsidR="0049255D">
        <w:rPr>
          <w:rFonts w:ascii="Garamond" w:hAnsi="Garamond" w:cs="Times New Roman"/>
          <w:sz w:val="24"/>
          <w:szCs w:val="24"/>
        </w:rPr>
        <w:t>many regular pol</w:t>
      </w:r>
      <w:r w:rsidR="00D928ED">
        <w:rPr>
          <w:rFonts w:ascii="Garamond" w:hAnsi="Garamond" w:cs="Times New Roman"/>
          <w:sz w:val="24"/>
          <w:szCs w:val="24"/>
        </w:rPr>
        <w:t xml:space="preserve">ygons </w:t>
      </w:r>
      <w:r w:rsidR="002B1E57">
        <w:rPr>
          <w:rFonts w:ascii="Garamond" w:hAnsi="Garamond" w:cs="Times New Roman"/>
          <w:sz w:val="24"/>
          <w:szCs w:val="24"/>
        </w:rPr>
        <w:t xml:space="preserve">are now widely known </w:t>
      </w:r>
      <w:r w:rsidR="00AD5AEB">
        <w:rPr>
          <w:rFonts w:ascii="Garamond" w:hAnsi="Garamond" w:cs="Times New Roman"/>
          <w:sz w:val="24"/>
          <w:szCs w:val="24"/>
        </w:rPr>
        <w:t>among many scholars</w:t>
      </w:r>
      <w:r w:rsidR="009A143C">
        <w:rPr>
          <w:rFonts w:ascii="Garamond" w:hAnsi="Garamond" w:cs="Times New Roman"/>
          <w:sz w:val="24"/>
          <w:szCs w:val="24"/>
        </w:rPr>
        <w:t xml:space="preserve">, </w:t>
      </w:r>
      <w:r w:rsidR="005B6EF4">
        <w:rPr>
          <w:rFonts w:ascii="Garamond" w:hAnsi="Garamond" w:cs="Times New Roman"/>
          <w:sz w:val="24"/>
          <w:szCs w:val="24"/>
        </w:rPr>
        <w:t xml:space="preserve">and many of them </w:t>
      </w:r>
      <w:r w:rsidR="00496B2E">
        <w:rPr>
          <w:rFonts w:ascii="Garamond" w:hAnsi="Garamond" w:cs="Times New Roman"/>
          <w:sz w:val="24"/>
          <w:szCs w:val="24"/>
        </w:rPr>
        <w:t>spectacular</w:t>
      </w:r>
      <w:r w:rsidR="005B6EF4">
        <w:rPr>
          <w:rFonts w:ascii="Garamond" w:hAnsi="Garamond" w:cs="Times New Roman"/>
          <w:sz w:val="24"/>
          <w:szCs w:val="24"/>
        </w:rPr>
        <w:t xml:space="preserve"> and beautiful. </w:t>
      </w:r>
      <w:r w:rsidR="00496B2E">
        <w:rPr>
          <w:rFonts w:ascii="Garamond" w:hAnsi="Garamond" w:cs="Times New Roman"/>
          <w:sz w:val="24"/>
          <w:szCs w:val="24"/>
        </w:rPr>
        <w:t>I have selected to analyze one that I found particularly colorful and that is Gauss</w:t>
      </w:r>
      <w:r w:rsidR="00F219C9">
        <w:rPr>
          <w:rFonts w:ascii="Garamond" w:hAnsi="Garamond" w:cs="Times New Roman"/>
          <w:sz w:val="24"/>
          <w:szCs w:val="24"/>
        </w:rPr>
        <w:t>’</w:t>
      </w:r>
      <w:r w:rsidR="00496B2E">
        <w:rPr>
          <w:rFonts w:ascii="Garamond" w:hAnsi="Garamond" w:cs="Times New Roman"/>
          <w:sz w:val="24"/>
          <w:szCs w:val="24"/>
        </w:rPr>
        <w:t>s method of constructing the heptadecagon.</w:t>
      </w:r>
    </w:p>
    <w:p w14:paraId="1E3A9299" w14:textId="5DBCAB75" w:rsidR="00987033" w:rsidRDefault="00C3600E" w:rsidP="007B5A9B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Gauss never gave a deep proof for his method which made it very hard and </w:t>
      </w:r>
      <w:proofErr w:type="gramStart"/>
      <w:r>
        <w:rPr>
          <w:rFonts w:ascii="Garamond" w:hAnsi="Garamond" w:cs="Times New Roman"/>
          <w:sz w:val="24"/>
          <w:szCs w:val="24"/>
        </w:rPr>
        <w:t>all the more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fun to analyze his </w:t>
      </w:r>
      <w:r w:rsidR="005559F6">
        <w:rPr>
          <w:rFonts w:ascii="Garamond" w:hAnsi="Garamond" w:cs="Times New Roman"/>
          <w:sz w:val="24"/>
          <w:szCs w:val="24"/>
        </w:rPr>
        <w:t>method. I have chosen to go with</w:t>
      </w:r>
      <w:r w:rsidR="009A464D">
        <w:rPr>
          <w:rFonts w:ascii="Garamond" w:hAnsi="Garamond" w:cs="Times New Roman"/>
          <w:sz w:val="24"/>
          <w:szCs w:val="24"/>
        </w:rPr>
        <w:t xml:space="preserve"> </w:t>
      </w:r>
      <w:r w:rsidR="00EB0079">
        <w:rPr>
          <w:rFonts w:ascii="Garamond" w:hAnsi="Garamond" w:cs="Times New Roman"/>
          <w:sz w:val="24"/>
          <w:szCs w:val="24"/>
        </w:rPr>
        <w:t>Nishiyama’s paper on Gauss’</w:t>
      </w:r>
      <w:r w:rsidR="008441EE">
        <w:rPr>
          <w:rFonts w:ascii="Garamond" w:hAnsi="Garamond" w:cs="Times New Roman"/>
          <w:sz w:val="24"/>
          <w:szCs w:val="24"/>
        </w:rPr>
        <w:t xml:space="preserve"> method of Constructing </w:t>
      </w:r>
      <w:r w:rsidR="00097807">
        <w:rPr>
          <w:rFonts w:ascii="Garamond" w:hAnsi="Garamond" w:cs="Times New Roman"/>
          <w:sz w:val="24"/>
          <w:szCs w:val="24"/>
        </w:rPr>
        <w:t>a Regular Heptadecagon</w:t>
      </w:r>
      <w:r w:rsidR="00881400">
        <w:rPr>
          <w:rFonts w:ascii="Garamond" w:hAnsi="Garamond" w:cs="Times New Roman"/>
          <w:sz w:val="24"/>
          <w:szCs w:val="24"/>
        </w:rPr>
        <w:t xml:space="preserve"> as a deep proof of why Gauss chose some of the rather abstract and seemingly random numbers and equations he did. </w:t>
      </w:r>
      <w:r w:rsidR="00566DC3">
        <w:rPr>
          <w:rFonts w:ascii="Garamond" w:hAnsi="Garamond" w:cs="Times New Roman"/>
          <w:sz w:val="24"/>
          <w:szCs w:val="24"/>
        </w:rPr>
        <w:t>While some parts to this construction are still fuzzy, it</w:t>
      </w:r>
      <w:r w:rsidR="00FA3B22">
        <w:rPr>
          <w:rFonts w:ascii="Garamond" w:hAnsi="Garamond" w:cs="Times New Roman"/>
          <w:sz w:val="24"/>
          <w:szCs w:val="24"/>
        </w:rPr>
        <w:t xml:space="preserve"> is the only paper that I have found which </w:t>
      </w:r>
      <w:r w:rsidR="00EC613D">
        <w:rPr>
          <w:rFonts w:ascii="Garamond" w:hAnsi="Garamond" w:cs="Times New Roman"/>
          <w:sz w:val="24"/>
          <w:szCs w:val="24"/>
        </w:rPr>
        <w:t>goes deep enough.</w:t>
      </w:r>
    </w:p>
    <w:p w14:paraId="0BD2919E" w14:textId="2A0A877D" w:rsidR="00EC613D" w:rsidRDefault="0095003F" w:rsidP="007B5A9B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This paper goes over the proof o</w:t>
      </w:r>
      <w:r w:rsidR="00AD53F5">
        <w:rPr>
          <w:rFonts w:ascii="Garamond" w:hAnsi="Garamond" w:cs="Times New Roman"/>
          <w:sz w:val="24"/>
          <w:szCs w:val="24"/>
        </w:rPr>
        <w:t xml:space="preserve">f the constructability of the Heptadecagon, and </w:t>
      </w:r>
      <w:r w:rsidR="00324B4A">
        <w:rPr>
          <w:rFonts w:ascii="Garamond" w:hAnsi="Garamond" w:cs="Times New Roman"/>
          <w:sz w:val="24"/>
          <w:szCs w:val="24"/>
        </w:rPr>
        <w:t>the holes in the proof</w:t>
      </w:r>
      <w:r w:rsidR="000D6869">
        <w:rPr>
          <w:rFonts w:ascii="Garamond" w:hAnsi="Garamond" w:cs="Times New Roman"/>
          <w:sz w:val="24"/>
          <w:szCs w:val="24"/>
        </w:rPr>
        <w:t xml:space="preserve">, as I have understood them. </w:t>
      </w:r>
      <w:r w:rsidR="004E6115">
        <w:rPr>
          <w:rFonts w:ascii="Garamond" w:hAnsi="Garamond" w:cs="Times New Roman"/>
          <w:sz w:val="24"/>
          <w:szCs w:val="24"/>
        </w:rPr>
        <w:t>Again, there are many holes to this paper, which I hope to address.</w:t>
      </w:r>
    </w:p>
    <w:p w14:paraId="0EDDA118" w14:textId="3B65076E" w:rsidR="00DA3A3B" w:rsidRDefault="0026656D" w:rsidP="0026656D">
      <w:pPr>
        <w:jc w:val="center"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 xml:space="preserve">2. </w:t>
      </w:r>
      <w:r w:rsidR="00354B70">
        <w:rPr>
          <w:rFonts w:ascii="Garamond" w:hAnsi="Garamond" w:cs="Times New Roman"/>
          <w:b/>
          <w:bCs/>
          <w:sz w:val="24"/>
          <w:szCs w:val="24"/>
        </w:rPr>
        <w:t>The Written Part</w:t>
      </w:r>
    </w:p>
    <w:p w14:paraId="2DDADCD5" w14:textId="70FC9409" w:rsidR="00354B70" w:rsidRDefault="00FA719D" w:rsidP="00E76CD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We first </w:t>
      </w:r>
      <w:r w:rsidR="00FB3D7D">
        <w:rPr>
          <w:rFonts w:ascii="Garamond" w:hAnsi="Garamond" w:cs="Times New Roman"/>
          <w:sz w:val="24"/>
          <w:szCs w:val="24"/>
        </w:rPr>
        <w:t xml:space="preserve">understand that once we </w:t>
      </w:r>
      <w:r w:rsidR="00BC2760">
        <w:rPr>
          <w:rFonts w:ascii="Garamond" w:hAnsi="Garamond" w:cs="Times New Roman"/>
          <w:sz w:val="24"/>
          <w:szCs w:val="24"/>
        </w:rPr>
        <w:t xml:space="preserve">have an angle, then the Heptadecagon is </w:t>
      </w:r>
      <w:proofErr w:type="gramStart"/>
      <w:r w:rsidR="00B518BA">
        <w:rPr>
          <w:rFonts w:ascii="Garamond" w:hAnsi="Garamond" w:cs="Times New Roman"/>
          <w:sz w:val="24"/>
          <w:szCs w:val="24"/>
        </w:rPr>
        <w:t xml:space="preserve">in essence </w:t>
      </w:r>
      <w:r w:rsidR="00BC2760">
        <w:rPr>
          <w:rFonts w:ascii="Garamond" w:hAnsi="Garamond" w:cs="Times New Roman"/>
          <w:sz w:val="24"/>
          <w:szCs w:val="24"/>
        </w:rPr>
        <w:t>constructed</w:t>
      </w:r>
      <w:proofErr w:type="gramEnd"/>
      <w:r w:rsidR="00BC2760">
        <w:rPr>
          <w:rFonts w:ascii="Garamond" w:hAnsi="Garamond" w:cs="Times New Roman"/>
          <w:sz w:val="24"/>
          <w:szCs w:val="24"/>
        </w:rPr>
        <w:t>.</w:t>
      </w:r>
      <w:r w:rsidR="00B518BA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="00D32DFD">
        <w:rPr>
          <w:rFonts w:ascii="Garamond" w:hAnsi="Garamond" w:cs="Times New Roman"/>
          <w:sz w:val="24"/>
          <w:szCs w:val="24"/>
        </w:rPr>
        <w:t>Hence</w:t>
      </w:r>
      <w:proofErr w:type="gramEnd"/>
      <w:r w:rsidR="00D32DFD">
        <w:rPr>
          <w:rFonts w:ascii="Garamond" w:hAnsi="Garamond" w:cs="Times New Roman"/>
          <w:sz w:val="24"/>
          <w:szCs w:val="24"/>
        </w:rPr>
        <w:t xml:space="preserve"> we let</w:t>
      </w:r>
      <w:r w:rsidR="00A37C8D">
        <w:rPr>
          <w:rFonts w:ascii="Garamond" w:hAnsi="Garamond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360°=17θ</m:t>
        </m:r>
      </m:oMath>
      <w:r w:rsidR="00C33884">
        <w:rPr>
          <w:rFonts w:ascii="Garamond" w:hAnsi="Garamond" w:cs="Times New Roman"/>
          <w:sz w:val="24"/>
          <w:szCs w:val="24"/>
        </w:rPr>
        <w:t>. This gives us the following:</w:t>
      </w:r>
    </w:p>
    <w:p w14:paraId="5A2FE1A4" w14:textId="146000E8" w:rsidR="009B1B20" w:rsidRPr="0007521B" w:rsidRDefault="00770E8A" w:rsidP="00C33884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θ=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360°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</m:den>
          </m:f>
        </m:oMath>
      </m:oMathPara>
    </w:p>
    <w:p w14:paraId="420F7F40" w14:textId="1AA639D2" w:rsidR="0007521B" w:rsidRPr="00F2485D" w:rsidRDefault="00F2485D" w:rsidP="00C33884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</m:den>
          </m:f>
        </m:oMath>
      </m:oMathPara>
    </w:p>
    <w:p w14:paraId="7604FD9C" w14:textId="24C7FE01" w:rsidR="00F2485D" w:rsidRDefault="002036FC" w:rsidP="002036FC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Now comes a tricky part. Gauss defines the seemingly random equations.</w:t>
      </w:r>
    </w:p>
    <w:p w14:paraId="3B33C6E3" w14:textId="41B4397F" w:rsidR="002036FC" w:rsidRPr="004E4ECA" w:rsidRDefault="00F219C9" w:rsidP="002036FC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14:paraId="3A0E8811" w14:textId="6A992C3D" w:rsidR="004E4ECA" w:rsidRPr="001B42F2" w:rsidRDefault="00F219C9" w:rsidP="002036FC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</m:oMath>
      </m:oMathPara>
    </w:p>
    <w:p w14:paraId="11431E91" w14:textId="30ADA8E4" w:rsidR="001B42F2" w:rsidRPr="00870ABF" w:rsidRDefault="00F219C9" w:rsidP="002036FC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</m:oMath>
      </m:oMathPara>
    </w:p>
    <w:p w14:paraId="11351044" w14:textId="25313773" w:rsidR="00870ABF" w:rsidRPr="0020356C" w:rsidRDefault="00F219C9" w:rsidP="002036FC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</m:oMath>
      </m:oMathPara>
    </w:p>
    <w:p w14:paraId="53D4C1F9" w14:textId="39911E16" w:rsidR="000C12C0" w:rsidRPr="000C12C0" w:rsidRDefault="000C12C0" w:rsidP="000C12C0">
      <w:pPr>
        <w:jc w:val="center"/>
        <w:rPr>
          <w:rFonts w:ascii="Garamond" w:eastAsiaTheme="minorEastAsia" w:hAnsi="Garamond" w:cs="Times New Roman"/>
          <w:b/>
          <w:bCs/>
          <w:sz w:val="24"/>
          <w:szCs w:val="24"/>
        </w:rPr>
      </w:pPr>
      <w:r>
        <w:rPr>
          <w:rFonts w:ascii="Garamond" w:eastAsiaTheme="minorEastAsia" w:hAnsi="Garamond" w:cs="Times New Roman"/>
          <w:b/>
          <w:bCs/>
          <w:sz w:val="24"/>
          <w:szCs w:val="24"/>
        </w:rPr>
        <w:lastRenderedPageBreak/>
        <w:t xml:space="preserve">3. The </w:t>
      </w:r>
      <w:r w:rsidR="0005255E">
        <w:rPr>
          <w:rFonts w:ascii="Garamond" w:eastAsiaTheme="minorEastAsia" w:hAnsi="Garamond" w:cs="Times New Roman"/>
          <w:b/>
          <w:bCs/>
          <w:sz w:val="24"/>
          <w:szCs w:val="24"/>
        </w:rPr>
        <w:t>U</w:t>
      </w:r>
      <w:r>
        <w:rPr>
          <w:rFonts w:ascii="Garamond" w:eastAsiaTheme="minorEastAsia" w:hAnsi="Garamond" w:cs="Times New Roman"/>
          <w:b/>
          <w:bCs/>
          <w:sz w:val="24"/>
          <w:szCs w:val="24"/>
        </w:rPr>
        <w:t xml:space="preserve">nwritten </w:t>
      </w:r>
      <w:r w:rsidR="00F219C9">
        <w:rPr>
          <w:rFonts w:ascii="Garamond" w:eastAsiaTheme="minorEastAsia" w:hAnsi="Garamond" w:cs="Times New Roman"/>
          <w:b/>
          <w:bCs/>
          <w:sz w:val="24"/>
          <w:szCs w:val="24"/>
        </w:rPr>
        <w:t>Part</w:t>
      </w:r>
    </w:p>
    <w:p w14:paraId="6C290CA5" w14:textId="077FFB35" w:rsidR="0020356C" w:rsidRDefault="0020356C" w:rsidP="0020356C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The reason Gauss </w:t>
      </w:r>
      <w:r w:rsidR="007273CE">
        <w:rPr>
          <w:rFonts w:ascii="Garamond" w:eastAsiaTheme="minorEastAsia" w:hAnsi="Garamond" w:cs="Times New Roman"/>
          <w:sz w:val="24"/>
          <w:szCs w:val="24"/>
        </w:rPr>
        <w:t xml:space="preserve">chose these numbers has to do with </w:t>
      </w:r>
      <w:r w:rsidR="000F43C5">
        <w:rPr>
          <w:rFonts w:ascii="Garamond" w:eastAsiaTheme="minorEastAsia" w:hAnsi="Garamond" w:cs="Times New Roman"/>
          <w:sz w:val="24"/>
          <w:szCs w:val="24"/>
        </w:rPr>
        <w:t>cyclotomic equations.</w:t>
      </w:r>
    </w:p>
    <w:p w14:paraId="17DA43B4" w14:textId="1B53AAE6" w:rsidR="00A21C72" w:rsidRDefault="00ED55EF" w:rsidP="0020356C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</w:t>
      </w:r>
      <w:r w:rsidR="00FF4349">
        <w:rPr>
          <w:rFonts w:ascii="Garamond" w:eastAsiaTheme="minorEastAsia" w:hAnsi="Garamond" w:cs="Times New Roman"/>
          <w:sz w:val="24"/>
          <w:szCs w:val="24"/>
        </w:rPr>
        <w:t>or</w:t>
      </w:r>
      <w:r w:rsidR="006C4CBC">
        <w:rPr>
          <w:rFonts w:ascii="Garamond" w:eastAsiaTheme="minorEastAsia" w:hAnsi="Garamond" w:cs="Times New Roman"/>
          <w:sz w:val="24"/>
          <w:szCs w:val="24"/>
        </w:rPr>
        <w:t xml:space="preserve"> </w:t>
      </w:r>
      <w:r w:rsidR="00C80163">
        <w:rPr>
          <w:rFonts w:ascii="Garamond" w:eastAsiaTheme="minorEastAsia" w:hAnsi="Garamond" w:cs="Times New Roman"/>
          <w:sz w:val="24"/>
          <w:szCs w:val="24"/>
        </w:rPr>
        <w:t xml:space="preserve">prime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0643EE">
        <w:rPr>
          <w:rFonts w:ascii="Garamond" w:eastAsiaTheme="minorEastAsia" w:hAnsi="Garamond" w:cs="Times New Roman"/>
          <w:sz w:val="24"/>
          <w:szCs w:val="24"/>
        </w:rPr>
        <w:t xml:space="preserve">, and </w:t>
      </w:r>
      <w:r w:rsidR="00524457">
        <w:rPr>
          <w:rFonts w:ascii="Garamond" w:eastAsiaTheme="minorEastAsia" w:hAnsi="Garamond" w:cs="Times New Roman"/>
          <w:sz w:val="24"/>
          <w:szCs w:val="24"/>
        </w:rPr>
        <w:t xml:space="preserve">primitive root g,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p-1 = e*f.</m:t>
        </m:r>
      </m:oMath>
      <w:r w:rsidR="00C80B98">
        <w:rPr>
          <w:rFonts w:ascii="Garamond" w:eastAsiaTheme="minorEastAsia" w:hAnsi="Garamond" w:cs="Times New Roman"/>
          <w:sz w:val="24"/>
          <w:szCs w:val="24"/>
        </w:rPr>
        <w:t xml:space="preserve"> </w:t>
      </w:r>
      <w:r w:rsidR="003321EA">
        <w:rPr>
          <w:rFonts w:ascii="Garamond" w:eastAsiaTheme="minorEastAsia" w:hAnsi="Garamond" w:cs="Times New Roman"/>
          <w:sz w:val="24"/>
          <w:szCs w:val="24"/>
        </w:rPr>
        <w:t>Let</w:t>
      </w:r>
      <w:r w:rsidR="00BA16FE">
        <w:rPr>
          <w:rFonts w:ascii="Garamond" w:eastAsiaTheme="minorEastAsia" w:hAnsi="Garamond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p>
        </m:sSup>
      </m:oMath>
      <w:r w:rsidR="00511078">
        <w:rPr>
          <w:rFonts w:ascii="Garamond" w:eastAsiaTheme="minorEastAsia" w:hAnsi="Garamond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504E5E">
        <w:rPr>
          <w:rFonts w:ascii="Garamond" w:eastAsiaTheme="minorEastAsia" w:hAnsi="Garamond" w:cs="Times New Roman"/>
          <w:sz w:val="24"/>
          <w:szCs w:val="24"/>
        </w:rPr>
        <w:t xml:space="preserve"> be an arbitrary </w:t>
      </w:r>
      <w:r w:rsidR="00217F9F">
        <w:rPr>
          <w:rFonts w:ascii="Garamond" w:eastAsiaTheme="minorEastAsia" w:hAnsi="Garamond" w:cs="Times New Roman"/>
          <w:sz w:val="24"/>
          <w:szCs w:val="24"/>
        </w:rPr>
        <w:t>constant</w:t>
      </w:r>
      <w:r w:rsidR="006B6A77">
        <w:rPr>
          <w:rFonts w:ascii="Garamond" w:eastAsiaTheme="minorEastAsia" w:hAnsi="Garamond" w:cs="Times New Roman"/>
          <w:sz w:val="24"/>
          <w:szCs w:val="24"/>
        </w:rPr>
        <w:t xml:space="preserve">. </w:t>
      </w:r>
      <w:r w:rsidR="00C80B98">
        <w:rPr>
          <w:rFonts w:ascii="Garamond" w:eastAsiaTheme="minorEastAsia" w:hAnsi="Garamond" w:cs="Times New Roman"/>
          <w:sz w:val="24"/>
          <w:szCs w:val="24"/>
        </w:rPr>
        <w:t>Then</w:t>
      </w:r>
      <w:r w:rsidR="006B6A77">
        <w:rPr>
          <w:rFonts w:ascii="Garamond" w:eastAsiaTheme="minorEastAsia" w:hAnsi="Garamond" w:cs="Times New Roman"/>
          <w:sz w:val="24"/>
          <w:szCs w:val="24"/>
        </w:rPr>
        <w:t xml:space="preserve"> define</w:t>
      </w:r>
      <w:r w:rsidR="0030163A">
        <w:rPr>
          <w:rFonts w:ascii="Garamond" w:eastAsiaTheme="minorEastAsia" w:hAnsi="Garamond" w:cs="Times New Roman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30163A">
        <w:rPr>
          <w:rFonts w:ascii="Garamond" w:eastAsiaTheme="minorEastAsia" w:hAnsi="Garamond" w:cs="Times New Roman"/>
          <w:sz w:val="24"/>
          <w:szCs w:val="24"/>
        </w:rPr>
        <w:t xml:space="preserve"> step cycle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f,  k,  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(mod p)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kc (mod p)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(mod p)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(mod p)</m:t>
            </m:r>
          </m:e>
        </m:d>
      </m:oMath>
      <w:r w:rsidR="00BC5624">
        <w:rPr>
          <w:rFonts w:ascii="Garamond" w:eastAsiaTheme="minorEastAsia" w:hAnsi="Garamond" w:cs="Times New Roman"/>
          <w:sz w:val="24"/>
          <w:szCs w:val="24"/>
        </w:rPr>
        <w:t xml:space="preserve">. </w:t>
      </w:r>
    </w:p>
    <w:p w14:paraId="5A4A0820" w14:textId="33818E0E" w:rsidR="00C70752" w:rsidRDefault="00F64B16" w:rsidP="00CA2983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Then observe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(f, k, c) = 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k (mod p),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(mod p)) + 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kc (mod p),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(mod p))</m:t>
        </m:r>
      </m:oMath>
      <w:r w:rsidR="00787B8B">
        <w:rPr>
          <w:rFonts w:ascii="Garamond" w:eastAsiaTheme="minorEastAsia" w:hAnsi="Garamond" w:cs="Times New Roman"/>
          <w:sz w:val="24"/>
          <w:szCs w:val="24"/>
        </w:rPr>
        <w:t xml:space="preserve">. 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 = 16, k = 1, c = 3</m:t>
        </m:r>
      </m:oMath>
      <w:r w:rsidR="00232E74">
        <w:rPr>
          <w:rFonts w:ascii="Garamond" w:eastAsiaTheme="minorEastAsia" w:hAnsi="Garamond" w:cs="Times New Roman"/>
          <w:sz w:val="24"/>
          <w:szCs w:val="24"/>
        </w:rPr>
        <w:t>.</w:t>
      </w:r>
    </w:p>
    <w:p w14:paraId="5FB2EFA2" w14:textId="77777777" w:rsidR="00C70752" w:rsidRPr="00BE3533" w:rsidRDefault="00F219C9" w:rsidP="00CA2983">
      <w:pPr>
        <w:rPr>
          <w:rFonts w:ascii="Garamond" w:eastAsiaTheme="minorEastAsia" w:hAnsi="Garamond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16, 1, 3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 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 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9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 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27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 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…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mod p</m:t>
                  </m:r>
                </m:e>
              </m:d>
            </m:e>
          </m:d>
        </m:oMath>
      </m:oMathPara>
    </w:p>
    <w:p w14:paraId="0E6F3F15" w14:textId="2C15E9B1" w:rsidR="00D457BF" w:rsidRPr="00BE3533" w:rsidRDefault="00C6100F" w:rsidP="00CA2983">
      <w:pPr>
        <w:rPr>
          <w:rFonts w:ascii="Garamond" w:eastAsiaTheme="minorEastAsia" w:hAnsi="Garamond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1+3+9+10+13+5+15+11+16+14+8+7+4+12+2+6</m:t>
          </m:r>
        </m:oMath>
      </m:oMathPara>
    </w:p>
    <w:p w14:paraId="681EDA80" w14:textId="77777777" w:rsidR="00BE3533" w:rsidRPr="00BE3533" w:rsidRDefault="00BE3533" w:rsidP="00BE3533">
      <w:pPr>
        <w:ind w:left="720" w:firstLine="720"/>
        <w:rPr>
          <w:rFonts w:ascii="Garamond" w:eastAsiaTheme="minorEastAsia" w:hAnsi="Garamond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+ 9 + 13 + 15 + 16 + 8 + 4 + 2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 + 10 + 5 + 11 + 14 + 7 + 12 + 6</m:t>
              </m:r>
            </m:e>
          </m:d>
        </m:oMath>
      </m:oMathPara>
    </w:p>
    <w:p w14:paraId="35BFE091" w14:textId="73D5B21C" w:rsidR="00021386" w:rsidRPr="00BE3533" w:rsidRDefault="00BE3533" w:rsidP="00BE3533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 (8, 1, 9) + (8, 3, 9)</m:t>
          </m:r>
        </m:oMath>
      </m:oMathPara>
    </w:p>
    <w:p w14:paraId="1FD99506" w14:textId="4DD2E3A8" w:rsidR="005C5A9E" w:rsidRPr="00970E77" w:rsidRDefault="0085652D" w:rsidP="007B5A9B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 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1 (mod 17),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(mod 17)) + 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1*3 (mod 17),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(mod 17)) </m:t>
          </m:r>
        </m:oMath>
      </m:oMathPara>
    </w:p>
    <w:p w14:paraId="4A0036CD" w14:textId="247EABC4" w:rsidR="00970E77" w:rsidRDefault="006A0F78" w:rsidP="007B5A9B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Now let</w:t>
      </w:r>
      <w:r w:rsidR="00AF0304">
        <w:rPr>
          <w:rFonts w:ascii="Garamond" w:hAnsi="Garamond" w:cs="Times New Roman"/>
          <w:sz w:val="24"/>
          <w:szCs w:val="24"/>
        </w:rPr>
        <w:t>’</w:t>
      </w:r>
      <w:r>
        <w:rPr>
          <w:rFonts w:ascii="Garamond" w:hAnsi="Garamond" w:cs="Times New Roman"/>
          <w:sz w:val="24"/>
          <w:szCs w:val="24"/>
        </w:rPr>
        <w:t xml:space="preserve">s take the </w:t>
      </w:r>
      <m:oMath>
        <m:r>
          <w:rPr>
            <w:rFonts w:ascii="Cambria Math" w:hAnsi="Cambria Math" w:cs="Times New Roman"/>
            <w:sz w:val="24"/>
            <w:szCs w:val="24"/>
          </w:rPr>
          <m:t>(8, 1, 9)</m:t>
        </m:r>
      </m:oMath>
      <w:r w:rsidR="0063571E">
        <w:rPr>
          <w:rFonts w:ascii="Garamond" w:hAnsi="Garamond" w:cs="Times New Roman"/>
          <w:sz w:val="24"/>
          <w:szCs w:val="24"/>
        </w:rPr>
        <w:t>. We</w:t>
      </w:r>
      <w:r w:rsidR="00AF0304">
        <w:rPr>
          <w:rFonts w:ascii="Garamond" w:hAnsi="Garamond" w:cs="Times New Roman"/>
          <w:sz w:val="24"/>
          <w:szCs w:val="24"/>
        </w:rPr>
        <w:t xml:space="preserve"> have preset </w:t>
      </w:r>
      <m:oMath>
        <m:r>
          <w:rPr>
            <w:rFonts w:ascii="Cambria Math" w:hAnsi="Cambria Math" w:cs="Times New Roman"/>
            <w:sz w:val="24"/>
            <w:szCs w:val="24"/>
          </w:rPr>
          <m:t>c = 9</m:t>
        </m:r>
      </m:oMath>
      <w:r w:rsidR="00010972">
        <w:rPr>
          <w:rFonts w:ascii="Garamond" w:hAnsi="Garamond" w:cs="Times New Roman"/>
          <w:sz w:val="24"/>
          <w:szCs w:val="24"/>
        </w:rPr>
        <w:t xml:space="preserve">. Also, </w:t>
      </w:r>
      <m:oMath>
        <m:r>
          <w:rPr>
            <w:rFonts w:ascii="Cambria Math" w:hAnsi="Cambria Math" w:cs="Times New Roman"/>
            <w:sz w:val="24"/>
            <w:szCs w:val="24"/>
          </w:rPr>
          <m:t>f = 8, k = 1</m:t>
        </m:r>
      </m:oMath>
      <w:r w:rsidR="00010E01">
        <w:rPr>
          <w:rFonts w:ascii="Garamond" w:hAnsi="Garamond" w:cs="Times New Roman"/>
          <w:sz w:val="24"/>
          <w:szCs w:val="24"/>
        </w:rPr>
        <w:t xml:space="preserve">. </w:t>
      </w:r>
      <w:proofErr w:type="gramStart"/>
      <w:r w:rsidR="00010E01">
        <w:rPr>
          <w:rFonts w:ascii="Garamond" w:hAnsi="Garamond" w:cs="Times New Roman"/>
          <w:sz w:val="24"/>
          <w:szCs w:val="24"/>
        </w:rPr>
        <w:t>Thus</w:t>
      </w:r>
      <w:proofErr w:type="gramEnd"/>
      <w:r w:rsidR="00010E01">
        <w:rPr>
          <w:rFonts w:ascii="Garamond" w:hAnsi="Garamond" w:cs="Times New Roman"/>
          <w:sz w:val="24"/>
          <w:szCs w:val="24"/>
        </w:rPr>
        <w:t xml:space="preserve"> we have:</w:t>
      </w:r>
    </w:p>
    <w:p w14:paraId="11A619CF" w14:textId="1F6F2558" w:rsidR="00010E01" w:rsidRPr="00625115" w:rsidRDefault="00625115" w:rsidP="007B5A9B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(8, 1, 9) = (4, 1 (mod 17), 9^2 (mod 17)) + (4, 1*9 (mod 17), 9^2 (mod 17)) = (4, 1, 13) + (4, 9, 13).</m:t>
          </m:r>
        </m:oMath>
      </m:oMathPara>
    </w:p>
    <w:p w14:paraId="05F85280" w14:textId="088B7CB0" w:rsidR="00625115" w:rsidRDefault="004B2E5B" w:rsidP="007B5A9B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Similarly, </w:t>
      </w:r>
      <w:r>
        <w:rPr>
          <w:rFonts w:ascii="Garamond" w:hAnsi="Garamond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(8, 3, 9) = (4, 3, 13) + (4, 10, 13)</m:t>
          </m:r>
        </m:oMath>
      </m:oMathPara>
    </w:p>
    <w:p w14:paraId="5FCAC255" w14:textId="57CF518C" w:rsidR="006D2D48" w:rsidRDefault="003A1877" w:rsidP="007B5A9B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Continue this step down to the</w:t>
      </w:r>
      <w:r w:rsidR="004D19D3">
        <w:rPr>
          <w:rFonts w:ascii="Garamond" w:hAnsi="Garamond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f=2</m:t>
        </m:r>
      </m:oMath>
      <w:r>
        <w:rPr>
          <w:rFonts w:ascii="Garamond" w:hAnsi="Garamond" w:cs="Times New Roman"/>
          <w:sz w:val="24"/>
          <w:szCs w:val="24"/>
        </w:rPr>
        <w:t xml:space="preserve"> level.</w:t>
      </w:r>
      <w:r w:rsidR="00FB27A1">
        <w:rPr>
          <w:rFonts w:ascii="Garamond" w:hAnsi="Garamond" w:cs="Times New Roman"/>
          <w:sz w:val="24"/>
          <w:szCs w:val="24"/>
        </w:rPr>
        <w:t>16</w:t>
      </w:r>
    </w:p>
    <w:p w14:paraId="36A93460" w14:textId="7E118E7B" w:rsidR="00FD02EC" w:rsidRDefault="00897DA8" w:rsidP="00FB27A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We reach</w:t>
      </w:r>
      <w:r w:rsidR="000151E4">
        <w:rPr>
          <w:rFonts w:ascii="Garamond" w:hAnsi="Garamond" w:cs="Times New Roman"/>
          <w:sz w:val="24"/>
          <w:szCs w:val="24"/>
        </w:rPr>
        <w:t xml:space="preserve"> the steps in pairs</w:t>
      </w:r>
      <w:r w:rsidR="00587271">
        <w:rPr>
          <w:rFonts w:ascii="Garamond" w:hAnsi="Garamond" w:cs="Times New Roman"/>
          <w:sz w:val="24"/>
          <w:szCs w:val="24"/>
        </w:rPr>
        <w:t xml:space="preserve">. </w:t>
      </w:r>
      <w:r w:rsidR="00902581">
        <w:rPr>
          <w:rFonts w:ascii="Garamond" w:hAnsi="Garamond" w:cs="Times New Roman"/>
          <w:sz w:val="24"/>
          <w:szCs w:val="24"/>
        </w:rPr>
        <w:t xml:space="preserve">For each </w:t>
      </w:r>
      <w:r w:rsidR="008512E7">
        <w:rPr>
          <w:rFonts w:ascii="Garamond" w:hAnsi="Garamond" w:cs="Times New Roman"/>
          <w:sz w:val="24"/>
          <w:szCs w:val="24"/>
        </w:rPr>
        <w:t>pai</w:t>
      </w:r>
      <w:r w:rsidR="00335E31">
        <w:rPr>
          <w:rFonts w:ascii="Garamond" w:hAnsi="Garamond" w:cs="Times New Roman"/>
          <w:sz w:val="24"/>
          <w:szCs w:val="24"/>
        </w:rPr>
        <w:t>r, take the k value</w:t>
      </w:r>
      <w:r w:rsidR="006858A1">
        <w:rPr>
          <w:rFonts w:ascii="Garamond" w:hAnsi="Garamond" w:cs="Times New Roman"/>
          <w:sz w:val="24"/>
          <w:szCs w:val="24"/>
        </w:rPr>
        <w:t xml:space="preserve">, and pair them. </w:t>
      </w:r>
      <w:proofErr w:type="gramStart"/>
      <w:r w:rsidR="00F66C66">
        <w:rPr>
          <w:rFonts w:ascii="Garamond" w:hAnsi="Garamond" w:cs="Times New Roman"/>
          <w:sz w:val="24"/>
          <w:szCs w:val="24"/>
        </w:rPr>
        <w:t>Thus</w:t>
      </w:r>
      <w:proofErr w:type="gramEnd"/>
      <w:r w:rsidR="00F66C66">
        <w:rPr>
          <w:rFonts w:ascii="Garamond" w:hAnsi="Garamond" w:cs="Times New Roman"/>
          <w:sz w:val="24"/>
          <w:szCs w:val="24"/>
        </w:rPr>
        <w:t xml:space="preserve"> for the pair </w:t>
      </w:r>
      <m:oMath>
        <m:r>
          <w:rPr>
            <w:rFonts w:ascii="Cambria Math" w:hAnsi="Cambria Math" w:cs="Times New Roman"/>
            <w:sz w:val="24"/>
            <w:szCs w:val="24"/>
          </w:rPr>
          <m:t>[(2, 1, 16), (2, 13, 16)]</m:t>
        </m:r>
      </m:oMath>
      <w:r w:rsidR="00954653">
        <w:rPr>
          <w:rFonts w:ascii="Garamond" w:hAnsi="Garamond" w:cs="Times New Roman"/>
          <w:sz w:val="24"/>
          <w:szCs w:val="24"/>
        </w:rPr>
        <w:t xml:space="preserve">, we get </w:t>
      </w:r>
      <w:r w:rsidR="002816F4">
        <w:rPr>
          <w:rFonts w:ascii="Garamond" w:hAnsi="Garamond" w:cs="Times New Roman"/>
          <w:sz w:val="24"/>
          <w:szCs w:val="24"/>
        </w:rPr>
        <w:t xml:space="preserve">(1, 13). </w:t>
      </w:r>
      <w:r w:rsidR="00D62262">
        <w:rPr>
          <w:rFonts w:ascii="Garamond" w:hAnsi="Garamond" w:cs="Times New Roman"/>
          <w:sz w:val="24"/>
          <w:szCs w:val="24"/>
        </w:rPr>
        <w:t xml:space="preserve">The pairs we get are (1, 13), (9, 15), </w:t>
      </w:r>
      <w:r w:rsidR="00837059">
        <w:rPr>
          <w:rFonts w:ascii="Garamond" w:hAnsi="Garamond" w:cs="Times New Roman"/>
          <w:sz w:val="24"/>
          <w:szCs w:val="24"/>
        </w:rPr>
        <w:t>(3, 5), (</w:t>
      </w:r>
      <w:r w:rsidR="005F4E5E">
        <w:rPr>
          <w:rFonts w:ascii="Garamond" w:hAnsi="Garamond" w:cs="Times New Roman"/>
          <w:sz w:val="24"/>
          <w:szCs w:val="24"/>
        </w:rPr>
        <w:t>10, 11).</w:t>
      </w:r>
      <w:r w:rsidR="003571F1">
        <w:rPr>
          <w:rFonts w:ascii="Garamond" w:hAnsi="Garamond" w:cs="Times New Roman"/>
          <w:sz w:val="24"/>
          <w:szCs w:val="24"/>
        </w:rPr>
        <w:t xml:space="preserve"> </w:t>
      </w:r>
    </w:p>
    <w:p w14:paraId="40376A54" w14:textId="53BCB2F7" w:rsidR="00EC106A" w:rsidRDefault="00EC106A" w:rsidP="00FB27A1">
      <w:pPr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Thus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we </w:t>
      </w:r>
      <w:r w:rsidR="00CA75B6">
        <w:rPr>
          <w:rFonts w:ascii="Garamond" w:hAnsi="Garamond" w:cs="Times New Roman"/>
          <w:sz w:val="24"/>
          <w:szCs w:val="24"/>
        </w:rPr>
        <w:t>derive</w:t>
      </w:r>
      <w:r>
        <w:rPr>
          <w:rFonts w:ascii="Garamond" w:hAnsi="Garamond" w:cs="Times New Roman"/>
          <w:sz w:val="24"/>
          <w:szCs w:val="24"/>
        </w:rPr>
        <w:t>:</w:t>
      </w:r>
    </w:p>
    <w:p w14:paraId="794B6762" w14:textId="65DAB8F7" w:rsidR="007056A0" w:rsidRPr="004E4ECA" w:rsidRDefault="00F219C9" w:rsidP="007056A0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14:paraId="5CCA23B8" w14:textId="78C09E1E" w:rsidR="007056A0" w:rsidRPr="001B42F2" w:rsidRDefault="00F219C9" w:rsidP="007056A0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</m:oMath>
      </m:oMathPara>
    </w:p>
    <w:p w14:paraId="51C93344" w14:textId="77777777" w:rsidR="007056A0" w:rsidRPr="00870ABF" w:rsidRDefault="00F219C9" w:rsidP="007056A0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</m:oMath>
      </m:oMathPara>
    </w:p>
    <w:p w14:paraId="2EC0A759" w14:textId="38E63D09" w:rsidR="007056A0" w:rsidRPr="0020356C" w:rsidRDefault="00F219C9" w:rsidP="007056A0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</m:oMath>
      </m:oMathPara>
    </w:p>
    <w:p w14:paraId="0A6E5B22" w14:textId="563F0FEE" w:rsidR="007C4427" w:rsidRDefault="000C2A0D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Remember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θ=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den>
        </m:f>
      </m:oMath>
      <w:r w:rsidR="00F85D59">
        <w:rPr>
          <w:rFonts w:ascii="Garamond" w:eastAsiaTheme="minorEastAsia" w:hAnsi="Garamond" w:cs="Times New Roman"/>
          <w:sz w:val="24"/>
          <w:szCs w:val="24"/>
        </w:rPr>
        <w:t xml:space="preserve">. Thus: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nθ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cos⁡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17-n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θ)</m:t>
        </m:r>
      </m:oMath>
      <w:r w:rsidR="00DA39BE">
        <w:rPr>
          <w:rFonts w:ascii="Garamond" w:eastAsiaTheme="minorEastAsia" w:hAnsi="Garamond" w:cs="Times New Roman"/>
          <w:sz w:val="24"/>
          <w:szCs w:val="24"/>
        </w:rPr>
        <w:t>.</w:t>
      </w:r>
    </w:p>
    <w:p w14:paraId="03D8F35F" w14:textId="0AA8D7E0" w:rsidR="00DA39BE" w:rsidRDefault="000572ED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And hence the equations </w:t>
      </w:r>
      <w:r w:rsidR="00CA75B6">
        <w:rPr>
          <w:rFonts w:ascii="Garamond" w:eastAsiaTheme="minorEastAsia" w:hAnsi="Garamond" w:cs="Times New Roman"/>
          <w:sz w:val="24"/>
          <w:szCs w:val="24"/>
        </w:rPr>
        <w:t>we</w:t>
      </w:r>
      <w:r w:rsidR="005D4BB1">
        <w:rPr>
          <w:rFonts w:ascii="Garamond" w:eastAsiaTheme="minorEastAsia" w:hAnsi="Garamond" w:cs="Times New Roman"/>
          <w:sz w:val="24"/>
          <w:szCs w:val="24"/>
        </w:rPr>
        <w:t xml:space="preserve"> derived are equivalent to</w:t>
      </w:r>
    </w:p>
    <w:p w14:paraId="12336016" w14:textId="77777777" w:rsidR="007C4427" w:rsidRPr="004E4ECA" w:rsidRDefault="00F219C9" w:rsidP="007C4427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</m:oMath>
      </m:oMathPara>
    </w:p>
    <w:p w14:paraId="57F9EBD5" w14:textId="77777777" w:rsidR="007C4427" w:rsidRPr="001B42F2" w:rsidRDefault="00F219C9" w:rsidP="007C4427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</m:oMath>
      </m:oMathPara>
    </w:p>
    <w:p w14:paraId="29D931EE" w14:textId="77777777" w:rsidR="007C4427" w:rsidRPr="00870ABF" w:rsidRDefault="00F219C9" w:rsidP="007C4427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</m:oMath>
      </m:oMathPara>
    </w:p>
    <w:p w14:paraId="0C5D525A" w14:textId="69479179" w:rsidR="007C4427" w:rsidRPr="00D97EE7" w:rsidRDefault="00F219C9" w:rsidP="007C4427">
      <w:pPr>
        <w:jc w:val="center"/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</m:oMath>
      </m:oMathPara>
    </w:p>
    <w:p w14:paraId="037607EA" w14:textId="0A8ADF0E" w:rsidR="00D97EE7" w:rsidRDefault="00D97EE7" w:rsidP="00D97EE7">
      <w:pPr>
        <w:jc w:val="center"/>
        <w:rPr>
          <w:rFonts w:ascii="Garamond" w:eastAsiaTheme="minorEastAsia" w:hAnsi="Garamond" w:cs="Times New Roman"/>
          <w:sz w:val="20"/>
          <w:szCs w:val="20"/>
        </w:rPr>
      </w:pPr>
      <w:r>
        <w:rPr>
          <w:rFonts w:ascii="Garamond" w:eastAsiaTheme="minorEastAsia" w:hAnsi="Garamond" w:cs="Times New Roman"/>
          <w:sz w:val="20"/>
          <w:szCs w:val="20"/>
        </w:rPr>
        <w:t>(The equations that Gauss defined)</w:t>
      </w:r>
    </w:p>
    <w:p w14:paraId="5DF0F50A" w14:textId="48956C65" w:rsidR="00374F27" w:rsidRPr="00374F27" w:rsidRDefault="00374F27" w:rsidP="00374F27">
      <w:pPr>
        <w:jc w:val="center"/>
        <w:rPr>
          <w:rFonts w:ascii="Garamond" w:eastAsiaTheme="minorEastAsia" w:hAnsi="Garamond" w:cs="Times New Roman"/>
          <w:b/>
          <w:bCs/>
          <w:sz w:val="24"/>
          <w:szCs w:val="24"/>
        </w:rPr>
      </w:pPr>
      <w:r>
        <w:rPr>
          <w:rFonts w:ascii="Garamond" w:eastAsiaTheme="minorEastAsia" w:hAnsi="Garamond" w:cs="Times New Roman"/>
          <w:b/>
          <w:bCs/>
          <w:sz w:val="24"/>
          <w:szCs w:val="24"/>
        </w:rPr>
        <w:t xml:space="preserve">4. </w:t>
      </w:r>
      <w:r w:rsidR="00B71DA1">
        <w:rPr>
          <w:rFonts w:ascii="Garamond" w:eastAsiaTheme="minorEastAsia" w:hAnsi="Garamond" w:cs="Times New Roman"/>
          <w:b/>
          <w:bCs/>
          <w:sz w:val="24"/>
          <w:szCs w:val="24"/>
        </w:rPr>
        <w:t>Manipulations of the Equations</w:t>
      </w:r>
    </w:p>
    <w:p w14:paraId="3D6F9673" w14:textId="603EA29B" w:rsidR="00C23E4D" w:rsidRDefault="003F1579" w:rsidP="00D97EE7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From here, we</w:t>
      </w:r>
      <w:r w:rsidR="00C23E4D">
        <w:rPr>
          <w:rFonts w:ascii="Garamond" w:eastAsiaTheme="minorEastAsia" w:hAnsi="Garamond" w:cs="Times New Roman"/>
          <w:sz w:val="24"/>
          <w:szCs w:val="24"/>
        </w:rPr>
        <w:t xml:space="preserve"> work by manipulating the equations.</w:t>
      </w:r>
    </w:p>
    <w:p w14:paraId="7E0E0E12" w14:textId="6392BDB2" w:rsidR="00FC7286" w:rsidRDefault="00C23E4D" w:rsidP="00D97EE7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Let </w:t>
      </w:r>
    </w:p>
    <w:p w14:paraId="0F84320E" w14:textId="7477688F" w:rsidR="00FC7286" w:rsidRPr="00FC7286" w:rsidRDefault="00FC7286" w:rsidP="00D97EE7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a+b=e</m:t>
          </m:r>
        </m:oMath>
      </m:oMathPara>
    </w:p>
    <w:p w14:paraId="23F33CAC" w14:textId="7428F272" w:rsidR="00FC7286" w:rsidRPr="006839E1" w:rsidRDefault="006839E1" w:rsidP="00D97EE7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c+d=f</m:t>
          </m:r>
        </m:oMath>
      </m:oMathPara>
    </w:p>
    <w:p w14:paraId="61E9E5B0" w14:textId="52783A13" w:rsidR="006839E1" w:rsidRDefault="00F5515B" w:rsidP="00D97EE7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Now we recall that:</w:t>
      </w:r>
    </w:p>
    <w:p w14:paraId="6958DCF1" w14:textId="2330B4CB" w:rsidR="00F5515B" w:rsidRPr="00A127D9" w:rsidRDefault="00A127D9" w:rsidP="00D97EE7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If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nθ</m:t>
                  </m:r>
                </m:e>
              </m:d>
            </m:e>
          </m:func>
        </m:oMath>
      </m:oMathPara>
    </w:p>
    <w:p w14:paraId="1E948E77" w14:textId="05FD666E" w:rsidR="00A127D9" w:rsidRPr="00A127D9" w:rsidRDefault="005F2222" w:rsidP="00D97EE7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Then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2n+1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335162A5" w14:textId="2435E9E7" w:rsidR="005D7CC7" w:rsidRDefault="005D7CC7" w:rsidP="00FB27A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Thus</w:t>
      </w:r>
    </w:p>
    <w:p w14:paraId="435B09CD" w14:textId="3FFDC855" w:rsidR="00C3167D" w:rsidRPr="00C3167D" w:rsidRDefault="00C3167D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e+f=-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5FB3D4C" w14:textId="7B384AC7" w:rsidR="00C3167D" w:rsidRDefault="00DC0A50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We easily calculate:</w:t>
      </w:r>
    </w:p>
    <w:p w14:paraId="3999BB04" w14:textId="15689E2B" w:rsidR="00DC0A50" w:rsidRPr="00ED4E8D" w:rsidRDefault="00ED4E8D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2ab=e+f=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9888E9E" w14:textId="63C03784" w:rsidR="00ED4E8D" w:rsidRPr="00ED4E8D" w:rsidRDefault="00CF0F9C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2ac=2a+b+d</m:t>
          </m:r>
        </m:oMath>
      </m:oMathPara>
    </w:p>
    <w:p w14:paraId="35860D2E" w14:textId="5DC23194" w:rsidR="00C3167D" w:rsidRPr="008C7E5E" w:rsidRDefault="00DD374A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2ad=b+c+2d</m:t>
          </m:r>
        </m:oMath>
      </m:oMathPara>
    </w:p>
    <w:p w14:paraId="7DF4D294" w14:textId="22F65010" w:rsidR="008C7E5E" w:rsidRPr="00E96D38" w:rsidRDefault="00E96D38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2bc=a+2c+d</m:t>
          </m:r>
        </m:oMath>
      </m:oMathPara>
    </w:p>
    <w:p w14:paraId="5E6A2E62" w14:textId="54820EC4" w:rsidR="00E96D38" w:rsidRPr="00531BE3" w:rsidRDefault="00E96D38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2bd=a+2b+c</m:t>
          </m:r>
        </m:oMath>
      </m:oMathPara>
    </w:p>
    <w:p w14:paraId="1C7D68BF" w14:textId="08297789" w:rsidR="00531BE3" w:rsidRPr="009478CD" w:rsidRDefault="009478CD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2cd=e+f=-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9DB70DA" w14:textId="3CAC0E17" w:rsidR="009478CD" w:rsidRDefault="006E0252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Summing the middle 4 equations we get:</w:t>
      </w:r>
    </w:p>
    <w:p w14:paraId="2FA54DF7" w14:textId="117DEB5A" w:rsidR="006E0252" w:rsidRPr="004C6098" w:rsidRDefault="006E0252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2ac+2ad+2bc+2bd=4a+4b+4c+4d</m:t>
          </m:r>
        </m:oMath>
      </m:oMathPara>
    </w:p>
    <w:p w14:paraId="26BA88F4" w14:textId="353E9477" w:rsidR="004C6098" w:rsidRPr="001E767E" w:rsidRDefault="00F24A17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2ef=-2</m:t>
          </m:r>
        </m:oMath>
      </m:oMathPara>
    </w:p>
    <w:p w14:paraId="3CD27937" w14:textId="0554A6BD" w:rsidR="001E767E" w:rsidRPr="001E767E" w:rsidRDefault="001E767E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ef=-1</m:t>
          </m:r>
        </m:oMath>
      </m:oMathPara>
    </w:p>
    <w:p w14:paraId="1B8D5064" w14:textId="42FE0614" w:rsidR="001E767E" w:rsidRDefault="009C6BE8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Recall that</w:t>
      </w:r>
    </w:p>
    <w:p w14:paraId="263C13B2" w14:textId="3137BE11" w:rsidR="009C6BE8" w:rsidRPr="009C6BE8" w:rsidRDefault="009C6BE8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e+f=-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2835E74" w14:textId="038E160A" w:rsidR="009C6BE8" w:rsidRPr="009C6BE8" w:rsidRDefault="009C6BE8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ef=-1</m:t>
          </m:r>
        </m:oMath>
      </m:oMathPara>
    </w:p>
    <w:p w14:paraId="028F23C1" w14:textId="3A3A7D53" w:rsidR="009C6BE8" w:rsidRDefault="009C6BE8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Then by Vieta’s we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Garamond" w:eastAsiaTheme="minorEastAsia" w:hAnsi="Garamond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Garamond" w:eastAsiaTheme="minorEastAsia" w:hAnsi="Garamond" w:cs="Times New Roman"/>
          <w:sz w:val="24"/>
          <w:szCs w:val="24"/>
        </w:rPr>
        <w:t xml:space="preserve"> to be the roots of </w:t>
      </w:r>
    </w:p>
    <w:p w14:paraId="70E6A188" w14:textId="178D8D74" w:rsidR="009C6BE8" w:rsidRPr="00C7091C" w:rsidRDefault="00F219C9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x-1=0</m:t>
          </m:r>
        </m:oMath>
      </m:oMathPara>
    </w:p>
    <w:p w14:paraId="2C7866D2" w14:textId="2A9503DA" w:rsidR="00C7091C" w:rsidRDefault="00C7091C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Upon inspection,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e&gt;f</m:t>
        </m:r>
      </m:oMath>
      <w:r w:rsidR="00D42C96">
        <w:rPr>
          <w:rFonts w:ascii="Garamond" w:eastAsiaTheme="minorEastAsia" w:hAnsi="Garamond" w:cs="Times New Roman"/>
          <w:sz w:val="24"/>
          <w:szCs w:val="24"/>
        </w:rPr>
        <w:t xml:space="preserve"> so</w:t>
      </w:r>
    </w:p>
    <w:p w14:paraId="3CCE601E" w14:textId="68C71D0A" w:rsidR="00C57285" w:rsidRPr="00C57285" w:rsidRDefault="00C57285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rad>
        </m:oMath>
      </m:oMathPara>
    </w:p>
    <w:p w14:paraId="39B203BE" w14:textId="7F534B5E" w:rsidR="00C57285" w:rsidRPr="0006170D" w:rsidRDefault="00C57285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e>
          </m:rad>
        </m:oMath>
      </m:oMathPara>
    </w:p>
    <w:p w14:paraId="397F4F0F" w14:textId="7CC99BC2" w:rsidR="0006170D" w:rsidRPr="008A11E0" w:rsidRDefault="0006170D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Remember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2ab=e+f=-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4F2AB98D" w14:textId="7F4CB623" w:rsidR="008A11E0" w:rsidRDefault="008A11E0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Thus,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Garamond" w:eastAsiaTheme="minorEastAsia" w:hAnsi="Garamond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Garamond" w:eastAsiaTheme="minorEastAsia" w:hAnsi="Garamond" w:cs="Times New Roman"/>
          <w:sz w:val="24"/>
          <w:szCs w:val="24"/>
        </w:rPr>
        <w:t xml:space="preserve"> are the roots of the equation</w:t>
      </w:r>
    </w:p>
    <w:p w14:paraId="3CF4544D" w14:textId="7CC1E223" w:rsidR="008A11E0" w:rsidRPr="005969FB" w:rsidRDefault="00F219C9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-e-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350D5A1E" w14:textId="257A039B" w:rsidR="005969FB" w:rsidRDefault="00D72D83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Upon inspection,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a&gt;b</m:t>
        </m:r>
      </m:oMath>
      <w:r>
        <w:rPr>
          <w:rFonts w:ascii="Garamond" w:eastAsiaTheme="minorEastAsia" w:hAnsi="Garamond" w:cs="Times New Roman"/>
          <w:sz w:val="24"/>
          <w:szCs w:val="24"/>
        </w:rPr>
        <w:t xml:space="preserve"> so</w:t>
      </w:r>
    </w:p>
    <w:p w14:paraId="54E92095" w14:textId="20395441" w:rsidR="00D72D83" w:rsidRPr="009045E8" w:rsidRDefault="00D72D83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a,b=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e±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e>
          </m:rad>
        </m:oMath>
      </m:oMathPara>
    </w:p>
    <w:p w14:paraId="526217A1" w14:textId="00F009A8" w:rsidR="009045E8" w:rsidRDefault="009045E8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Similarly,</w:t>
      </w:r>
    </w:p>
    <w:p w14:paraId="13AF3146" w14:textId="58F22330" w:rsidR="009045E8" w:rsidRPr="00BA7EB2" w:rsidRDefault="00D26F4E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c,d=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f±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C3CCE90" w14:textId="25C57372" w:rsidR="00BA7EB2" w:rsidRDefault="00BA7EB2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Observe that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4θ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22EAB44F" w14:textId="6310E305" w:rsidR="00694819" w:rsidRDefault="00694819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Thus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d>
          </m:e>
        </m:func>
      </m:oMath>
      <w:r w:rsidR="00581CAE">
        <w:rPr>
          <w:rFonts w:ascii="Garamond" w:eastAsiaTheme="minorEastAsia" w:hAnsi="Garamond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4θ</m:t>
                </m:r>
              </m:e>
            </m:d>
          </m:e>
        </m:func>
      </m:oMath>
      <w:r w:rsidR="00BF360A">
        <w:rPr>
          <w:rFonts w:ascii="Garamond" w:eastAsiaTheme="minorEastAsia" w:hAnsi="Garamond" w:cs="Times New Roman"/>
          <w:sz w:val="24"/>
          <w:szCs w:val="24"/>
        </w:rPr>
        <w:t xml:space="preserve"> are the roots of the equation</w:t>
      </w:r>
    </w:p>
    <w:p w14:paraId="19E210CF" w14:textId="534E5862" w:rsidR="00BF360A" w:rsidRPr="004F6D19" w:rsidRDefault="00F219C9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-ax+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</m:oMath>
      </m:oMathPara>
    </w:p>
    <w:p w14:paraId="7FA19AD6" w14:textId="52B5DEF1" w:rsidR="004F6D19" w:rsidRDefault="004F6D19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Thus</w:t>
      </w:r>
    </w:p>
    <w:p w14:paraId="2636B718" w14:textId="6B539E44" w:rsidR="004F6D19" w:rsidRPr="00CA3C43" w:rsidRDefault="00F219C9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a+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rad>
        </m:oMath>
      </m:oMathPara>
    </w:p>
    <w:p w14:paraId="0ACB346A" w14:textId="6B71F637" w:rsidR="00EB3D54" w:rsidRDefault="00651A4F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=2+b+2c</m:t>
        </m:r>
      </m:oMath>
    </w:p>
    <w:p w14:paraId="0DFF9345" w14:textId="24D3DA67" w:rsidR="00EB3D54" w:rsidRPr="00F44F38" w:rsidRDefault="00F219C9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a+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17+3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34-2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17</m:t>
                      </m:r>
                    </m:e>
                  </m:rad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34+2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17</m:t>
                      </m:r>
                    </m:e>
                  </m:rad>
                </m:e>
              </m:rad>
            </m:e>
          </m:rad>
        </m:oMath>
      </m:oMathPara>
    </w:p>
    <w:p w14:paraId="6E6E5770" w14:textId="7132798B" w:rsidR="00F44F38" w:rsidRDefault="00F44F38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>Thus</w:t>
      </w:r>
    </w:p>
    <w:p w14:paraId="386DBE16" w14:textId="27F3F478" w:rsidR="00F44F38" w:rsidRPr="00E4191A" w:rsidRDefault="005D08DE" w:rsidP="00FB27A1">
      <w:pPr>
        <w:rPr>
          <w:rFonts w:ascii="Garamond" w:eastAsiaTheme="minorEastAsia" w:hAnsi="Garamond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(θ)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17+3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34-2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17</m:t>
                      </m:r>
                    </m:e>
                  </m:rad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34+2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17</m:t>
                      </m:r>
                    </m:e>
                  </m:rad>
                </m:e>
              </m:rad>
            </m:e>
          </m:rad>
        </m:oMath>
      </m:oMathPara>
    </w:p>
    <w:p w14:paraId="54F65CE2" w14:textId="484F3E5C" w:rsidR="00E4191A" w:rsidRDefault="0036317A" w:rsidP="00FB27A1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It is very easy now to construct, as </w:t>
      </w:r>
      <w:r w:rsidR="00A10F6D">
        <w:rPr>
          <w:rFonts w:ascii="Garamond" w:eastAsiaTheme="minorEastAsia" w:hAnsi="Garamond" w:cs="Times New Roman"/>
          <w:sz w:val="24"/>
          <w:szCs w:val="24"/>
        </w:rPr>
        <w:t xml:space="preserve">the methods of constructing the square root of any number was well known, and </w:t>
      </w:r>
      <w:r w:rsidR="00162DEB">
        <w:rPr>
          <w:rFonts w:ascii="Garamond" w:eastAsiaTheme="minorEastAsia" w:hAnsi="Garamond" w:cs="Times New Roman"/>
          <w:sz w:val="24"/>
          <w:szCs w:val="24"/>
        </w:rPr>
        <w:t>all the fractions were powers of two.</w:t>
      </w:r>
    </w:p>
    <w:p w14:paraId="231838C6" w14:textId="254FD85F" w:rsidR="00CF00FB" w:rsidRDefault="00CF00FB" w:rsidP="00CF00FB">
      <w:pPr>
        <w:jc w:val="center"/>
        <w:rPr>
          <w:rFonts w:ascii="Garamond" w:eastAsiaTheme="minorEastAsia" w:hAnsi="Garamond" w:cs="Times New Roman"/>
          <w:b/>
          <w:bCs/>
          <w:sz w:val="24"/>
          <w:szCs w:val="24"/>
        </w:rPr>
      </w:pPr>
      <w:r>
        <w:rPr>
          <w:rFonts w:ascii="Garamond" w:eastAsiaTheme="minorEastAsia" w:hAnsi="Garamond" w:cs="Times New Roman"/>
          <w:b/>
          <w:bCs/>
          <w:sz w:val="24"/>
          <w:szCs w:val="24"/>
        </w:rPr>
        <w:t>5. Remarks</w:t>
      </w:r>
    </w:p>
    <w:p w14:paraId="2068436A" w14:textId="57CC9045" w:rsidR="00255982" w:rsidRDefault="00107EF8" w:rsidP="00CF00FB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Gauss also made conjuncture that all </w:t>
      </w:r>
      <w:r w:rsidR="00980A3E">
        <w:rPr>
          <w:rFonts w:ascii="Garamond" w:eastAsiaTheme="minorEastAsia" w:hAnsi="Garamond" w:cs="Times New Roman"/>
          <w:sz w:val="24"/>
          <w:szCs w:val="24"/>
        </w:rPr>
        <w:t>polygons with</w:t>
      </w:r>
      <w:r w:rsidR="004B0AF5">
        <w:rPr>
          <w:rFonts w:ascii="Garamond" w:eastAsiaTheme="minorEastAsia" w:hAnsi="Garamond" w:cs="Times New Roman"/>
          <w:sz w:val="24"/>
          <w:szCs w:val="24"/>
        </w:rPr>
        <w:t xml:space="preserve"> </w:t>
      </w:r>
      <w:proofErr w:type="gramStart"/>
      <w:r w:rsidR="004B0AF5">
        <w:rPr>
          <w:rFonts w:ascii="Garamond" w:eastAsiaTheme="minorEastAsia" w:hAnsi="Garamond" w:cs="Times New Roman"/>
          <w:sz w:val="24"/>
          <w:szCs w:val="24"/>
        </w:rPr>
        <w:t>a number of</w:t>
      </w:r>
      <w:proofErr w:type="gramEnd"/>
      <w:r w:rsidR="004B0AF5">
        <w:rPr>
          <w:rFonts w:ascii="Garamond" w:eastAsiaTheme="minorEastAsia" w:hAnsi="Garamond" w:cs="Times New Roman"/>
          <w:sz w:val="24"/>
          <w:szCs w:val="24"/>
        </w:rPr>
        <w:t xml:space="preserve"> sides </w:t>
      </w:r>
      <w:r w:rsidR="00C803F4">
        <w:rPr>
          <w:rFonts w:ascii="Garamond" w:eastAsiaTheme="minorEastAsia" w:hAnsi="Garamond" w:cs="Times New Roman"/>
          <w:sz w:val="24"/>
          <w:szCs w:val="24"/>
        </w:rPr>
        <w:t xml:space="preserve">equivalent to any of the </w:t>
      </w:r>
      <w:r>
        <w:rPr>
          <w:rFonts w:ascii="Garamond" w:eastAsiaTheme="minorEastAsia" w:hAnsi="Garamond" w:cs="Times New Roman"/>
          <w:sz w:val="24"/>
          <w:szCs w:val="24"/>
        </w:rPr>
        <w:t xml:space="preserve">Fermat Primes could </w:t>
      </w:r>
      <w:r w:rsidR="00721314">
        <w:rPr>
          <w:rFonts w:ascii="Garamond" w:eastAsiaTheme="minorEastAsia" w:hAnsi="Garamond" w:cs="Times New Roman"/>
          <w:sz w:val="24"/>
          <w:szCs w:val="24"/>
        </w:rPr>
        <w:t xml:space="preserve">be constructed, and all </w:t>
      </w:r>
      <w:r w:rsidR="009C2651">
        <w:rPr>
          <w:rFonts w:ascii="Garamond" w:eastAsiaTheme="minorEastAsia" w:hAnsi="Garamond" w:cs="Times New Roman"/>
          <w:sz w:val="24"/>
          <w:szCs w:val="24"/>
        </w:rPr>
        <w:t xml:space="preserve">multiples in between them could be constructed. </w:t>
      </w:r>
      <w:r w:rsidR="00414E7B">
        <w:rPr>
          <w:rFonts w:ascii="Garamond" w:eastAsiaTheme="minorEastAsia" w:hAnsi="Garamond" w:cs="Times New Roman"/>
          <w:sz w:val="24"/>
          <w:szCs w:val="24"/>
        </w:rPr>
        <w:t xml:space="preserve">It turned out that all of them were constructed, even the largest and last Fermat Prime, </w:t>
      </w:r>
      <w:proofErr w:type="gramStart"/>
      <w:r w:rsidR="00414E7B">
        <w:rPr>
          <w:rFonts w:ascii="Garamond" w:eastAsiaTheme="minorEastAsia" w:hAnsi="Garamond" w:cs="Times New Roman"/>
          <w:sz w:val="24"/>
          <w:szCs w:val="24"/>
        </w:rPr>
        <w:t>F(</w:t>
      </w:r>
      <w:proofErr w:type="gramEnd"/>
      <w:r w:rsidR="00414E7B">
        <w:rPr>
          <w:rFonts w:ascii="Garamond" w:eastAsiaTheme="minorEastAsia" w:hAnsi="Garamond" w:cs="Times New Roman"/>
          <w:sz w:val="24"/>
          <w:szCs w:val="24"/>
        </w:rPr>
        <w:t>4)</w:t>
      </w:r>
      <w:r w:rsidR="00C803F4">
        <w:rPr>
          <w:rFonts w:ascii="Garamond" w:eastAsiaTheme="minorEastAsia" w:hAnsi="Garamond" w:cs="Times New Roman"/>
          <w:sz w:val="24"/>
          <w:szCs w:val="24"/>
        </w:rPr>
        <w:t>, the 65537gon was constructed, although no one has</w:t>
      </w:r>
      <w:r w:rsidR="00A26217">
        <w:rPr>
          <w:rFonts w:ascii="Garamond" w:eastAsiaTheme="minorEastAsia" w:hAnsi="Garamond" w:cs="Times New Roman"/>
          <w:sz w:val="24"/>
          <w:szCs w:val="24"/>
        </w:rPr>
        <w:t xml:space="preserve"> yet</w:t>
      </w:r>
      <w:r w:rsidR="00C803F4">
        <w:rPr>
          <w:rFonts w:ascii="Garamond" w:eastAsiaTheme="minorEastAsia" w:hAnsi="Garamond" w:cs="Times New Roman"/>
          <w:sz w:val="24"/>
          <w:szCs w:val="24"/>
        </w:rPr>
        <w:t xml:space="preserve"> check</w:t>
      </w:r>
      <w:r w:rsidR="00A26217">
        <w:rPr>
          <w:rFonts w:ascii="Garamond" w:eastAsiaTheme="minorEastAsia" w:hAnsi="Garamond" w:cs="Times New Roman"/>
          <w:sz w:val="24"/>
          <w:szCs w:val="24"/>
        </w:rPr>
        <w:t>ed</w:t>
      </w:r>
      <w:r w:rsidR="00C803F4">
        <w:rPr>
          <w:rFonts w:ascii="Garamond" w:eastAsiaTheme="minorEastAsia" w:hAnsi="Garamond" w:cs="Times New Roman"/>
          <w:sz w:val="24"/>
          <w:szCs w:val="24"/>
        </w:rPr>
        <w:t xml:space="preserve"> </w:t>
      </w:r>
      <w:r w:rsidR="00A26217">
        <w:rPr>
          <w:rFonts w:ascii="Garamond" w:eastAsiaTheme="minorEastAsia" w:hAnsi="Garamond" w:cs="Times New Roman"/>
          <w:sz w:val="24"/>
          <w:szCs w:val="24"/>
        </w:rPr>
        <w:t>the proof.</w:t>
      </w:r>
      <w:r w:rsidR="007B6F16">
        <w:rPr>
          <w:rFonts w:ascii="Garamond" w:eastAsiaTheme="minorEastAsia" w:hAnsi="Garamond" w:cs="Times New Roman"/>
          <w:sz w:val="24"/>
          <w:szCs w:val="24"/>
        </w:rPr>
        <w:t xml:space="preserve"> However, there are many holes even in </w:t>
      </w:r>
      <w:r w:rsidR="00CF1662">
        <w:rPr>
          <w:rFonts w:ascii="Garamond" w:eastAsiaTheme="minorEastAsia" w:hAnsi="Garamond" w:cs="Times New Roman"/>
          <w:sz w:val="24"/>
          <w:szCs w:val="24"/>
        </w:rPr>
        <w:t xml:space="preserve">the proof of the constructability of the Heptadecagon. </w:t>
      </w:r>
      <w:r w:rsidR="006C7A1D">
        <w:rPr>
          <w:rFonts w:ascii="Garamond" w:eastAsiaTheme="minorEastAsia" w:hAnsi="Garamond" w:cs="Times New Roman"/>
          <w:sz w:val="24"/>
          <w:szCs w:val="24"/>
        </w:rPr>
        <w:t xml:space="preserve">The most relevant question by far is why Gauss stopped decomposing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f=2</m:t>
        </m:r>
      </m:oMath>
      <w:r w:rsidR="006C7A1D">
        <w:rPr>
          <w:rFonts w:ascii="Garamond" w:eastAsiaTheme="minorEastAsia" w:hAnsi="Garamond" w:cs="Times New Roman"/>
          <w:sz w:val="24"/>
          <w:szCs w:val="24"/>
        </w:rPr>
        <w:t xml:space="preserve"> in the cyclotomic </w:t>
      </w:r>
      <w:r w:rsidR="00174C91">
        <w:rPr>
          <w:rFonts w:ascii="Garamond" w:eastAsiaTheme="minorEastAsia" w:hAnsi="Garamond" w:cs="Times New Roman"/>
          <w:sz w:val="24"/>
          <w:szCs w:val="24"/>
        </w:rPr>
        <w:t xml:space="preserve">equations. It was very easy to </w:t>
      </w:r>
      <w:r w:rsidR="00F136F9">
        <w:rPr>
          <w:rFonts w:ascii="Garamond" w:eastAsiaTheme="minorEastAsia" w:hAnsi="Garamond" w:cs="Times New Roman"/>
          <w:sz w:val="24"/>
          <w:szCs w:val="24"/>
        </w:rPr>
        <w:t xml:space="preserve">finish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f=1</m:t>
        </m:r>
      </m:oMath>
      <w:r w:rsidR="00F136F9">
        <w:rPr>
          <w:rFonts w:ascii="Garamond" w:eastAsiaTheme="minorEastAsia" w:hAnsi="Garamond" w:cs="Times New Roman"/>
          <w:sz w:val="24"/>
          <w:szCs w:val="24"/>
        </w:rPr>
        <w:t>, so why stop</w:t>
      </w:r>
      <w:r w:rsidR="00F219C9">
        <w:rPr>
          <w:rFonts w:ascii="Garamond" w:eastAsiaTheme="minorEastAsia" w:hAnsi="Garamond" w:cs="Times New Roman"/>
          <w:sz w:val="24"/>
          <w:szCs w:val="24"/>
        </w:rPr>
        <w:t>?</w:t>
      </w:r>
      <w:r w:rsidR="00431D56">
        <w:rPr>
          <w:rFonts w:ascii="Garamond" w:eastAsiaTheme="minorEastAsia" w:hAnsi="Garamond" w:cs="Times New Roman"/>
          <w:sz w:val="24"/>
          <w:szCs w:val="24"/>
        </w:rPr>
        <w:t xml:space="preserve"> Gauss did not explain</w:t>
      </w:r>
      <w:r w:rsidR="00D33C1E">
        <w:rPr>
          <w:rFonts w:ascii="Garamond" w:eastAsiaTheme="minorEastAsia" w:hAnsi="Garamond" w:cs="Times New Roman"/>
          <w:sz w:val="24"/>
          <w:szCs w:val="24"/>
        </w:rPr>
        <w:t>.</w:t>
      </w:r>
    </w:p>
    <w:p w14:paraId="032C7E2C" w14:textId="605AE10B" w:rsidR="00CF00FB" w:rsidRDefault="00255982" w:rsidP="00CF00FB">
      <w:pPr>
        <w:rPr>
          <w:rFonts w:ascii="Garamond" w:eastAsiaTheme="minorEastAsia" w:hAnsi="Garamond" w:cs="Times New Roman"/>
          <w:sz w:val="24"/>
          <w:szCs w:val="24"/>
        </w:rPr>
      </w:pPr>
      <w:r>
        <w:rPr>
          <w:rFonts w:ascii="Garamond" w:eastAsiaTheme="minorEastAsia" w:hAnsi="Garamond" w:cs="Times New Roman"/>
          <w:sz w:val="24"/>
          <w:szCs w:val="24"/>
        </w:rPr>
        <w:t xml:space="preserve">The heptadecagon </w:t>
      </w:r>
      <w:r w:rsidR="00646DB2">
        <w:rPr>
          <w:rFonts w:ascii="Garamond" w:eastAsiaTheme="minorEastAsia" w:hAnsi="Garamond" w:cs="Times New Roman"/>
          <w:sz w:val="24"/>
          <w:szCs w:val="24"/>
        </w:rPr>
        <w:t>was a major stepping</w:t>
      </w:r>
      <w:r w:rsidR="00F219C9">
        <w:rPr>
          <w:rFonts w:ascii="Garamond" w:eastAsiaTheme="minorEastAsia" w:hAnsi="Garamond" w:cs="Times New Roman"/>
          <w:sz w:val="24"/>
          <w:szCs w:val="24"/>
        </w:rPr>
        <w:t>-</w:t>
      </w:r>
      <w:r w:rsidR="00646DB2">
        <w:rPr>
          <w:rFonts w:ascii="Garamond" w:eastAsiaTheme="minorEastAsia" w:hAnsi="Garamond" w:cs="Times New Roman"/>
          <w:sz w:val="24"/>
          <w:szCs w:val="24"/>
        </w:rPr>
        <w:t xml:space="preserve">stone in mathematics and led way to the discovery of the </w:t>
      </w:r>
      <w:r w:rsidR="00C324AD">
        <w:rPr>
          <w:rFonts w:ascii="Garamond" w:eastAsiaTheme="minorEastAsia" w:hAnsi="Garamond" w:cs="Times New Roman"/>
          <w:sz w:val="24"/>
          <w:szCs w:val="24"/>
        </w:rPr>
        <w:t>constructability</w:t>
      </w:r>
      <w:r w:rsidR="00646DB2">
        <w:rPr>
          <w:rFonts w:ascii="Garamond" w:eastAsiaTheme="minorEastAsia" w:hAnsi="Garamond" w:cs="Times New Roman"/>
          <w:sz w:val="24"/>
          <w:szCs w:val="24"/>
        </w:rPr>
        <w:t xml:space="preserve"> of the Fermat Primes. </w:t>
      </w:r>
      <w:r w:rsidR="00A40FCB">
        <w:rPr>
          <w:rFonts w:ascii="Garamond" w:eastAsiaTheme="minorEastAsia" w:hAnsi="Garamond" w:cs="Times New Roman"/>
          <w:sz w:val="24"/>
          <w:szCs w:val="24"/>
        </w:rPr>
        <w:t xml:space="preserve">As for Gauss, </w:t>
      </w:r>
      <w:r w:rsidR="00C324AD">
        <w:rPr>
          <w:rFonts w:ascii="Garamond" w:eastAsiaTheme="minorEastAsia" w:hAnsi="Garamond" w:cs="Times New Roman"/>
          <w:sz w:val="24"/>
          <w:szCs w:val="24"/>
        </w:rPr>
        <w:t>leave, knowing that he thought of this proof at age 19.</w:t>
      </w:r>
      <w:r w:rsidR="00980A3E">
        <w:rPr>
          <w:rFonts w:ascii="Garamond" w:eastAsiaTheme="minorEastAsia" w:hAnsi="Garamond" w:cs="Times New Roman"/>
          <w:sz w:val="24"/>
          <w:szCs w:val="24"/>
        </w:rPr>
        <w:t xml:space="preserve"> </w:t>
      </w:r>
      <w:r w:rsidR="00107EF8">
        <w:rPr>
          <w:rFonts w:ascii="Garamond" w:eastAsiaTheme="minorEastAsia" w:hAnsi="Garamond" w:cs="Times New Roman"/>
          <w:sz w:val="24"/>
          <w:szCs w:val="24"/>
        </w:rPr>
        <w:t xml:space="preserve"> </w:t>
      </w:r>
    </w:p>
    <w:p w14:paraId="1F77E5F0" w14:textId="77777777" w:rsidR="00F219C9" w:rsidRDefault="00F219C9" w:rsidP="00EC23D8">
      <w:pPr>
        <w:jc w:val="center"/>
        <w:rPr>
          <w:rFonts w:ascii="Garamond" w:eastAsiaTheme="minorEastAsia" w:hAnsi="Garamond" w:cs="Times New Roman"/>
          <w:b/>
          <w:bCs/>
          <w:sz w:val="24"/>
          <w:szCs w:val="24"/>
        </w:rPr>
      </w:pPr>
    </w:p>
    <w:p w14:paraId="493B3AD1" w14:textId="77777777" w:rsidR="00F219C9" w:rsidRDefault="00F219C9" w:rsidP="00EC23D8">
      <w:pPr>
        <w:jc w:val="center"/>
        <w:rPr>
          <w:rFonts w:ascii="Garamond" w:eastAsiaTheme="minorEastAsia" w:hAnsi="Garamond" w:cs="Times New Roman"/>
          <w:b/>
          <w:bCs/>
          <w:sz w:val="24"/>
          <w:szCs w:val="24"/>
        </w:rPr>
      </w:pPr>
    </w:p>
    <w:p w14:paraId="09B36551" w14:textId="77777777" w:rsidR="00F219C9" w:rsidRDefault="00F219C9" w:rsidP="00EC23D8">
      <w:pPr>
        <w:jc w:val="center"/>
        <w:rPr>
          <w:rFonts w:ascii="Garamond" w:eastAsiaTheme="minorEastAsia" w:hAnsi="Garamond" w:cs="Times New Roman"/>
          <w:b/>
          <w:bCs/>
          <w:sz w:val="24"/>
          <w:szCs w:val="24"/>
        </w:rPr>
      </w:pPr>
    </w:p>
    <w:p w14:paraId="0CDD6F0C" w14:textId="77777777" w:rsidR="00F219C9" w:rsidRDefault="00F219C9" w:rsidP="00EC23D8">
      <w:pPr>
        <w:jc w:val="center"/>
        <w:rPr>
          <w:rFonts w:ascii="Garamond" w:eastAsiaTheme="minorEastAsia" w:hAnsi="Garamond" w:cs="Times New Roman"/>
          <w:b/>
          <w:bCs/>
          <w:sz w:val="24"/>
          <w:szCs w:val="24"/>
        </w:rPr>
      </w:pPr>
    </w:p>
    <w:p w14:paraId="7F0E2B66" w14:textId="77777777" w:rsidR="00F219C9" w:rsidRDefault="00F219C9" w:rsidP="00EC23D8">
      <w:pPr>
        <w:jc w:val="center"/>
        <w:rPr>
          <w:rFonts w:ascii="Garamond" w:eastAsiaTheme="minorEastAsia" w:hAnsi="Garamond" w:cs="Times New Roman"/>
          <w:b/>
          <w:bCs/>
          <w:sz w:val="24"/>
          <w:szCs w:val="24"/>
        </w:rPr>
      </w:pPr>
    </w:p>
    <w:p w14:paraId="1DC7E0DF" w14:textId="25F9E68B" w:rsidR="00EC23D8" w:rsidRDefault="00EC23D8" w:rsidP="00EC23D8">
      <w:pPr>
        <w:jc w:val="center"/>
        <w:rPr>
          <w:rFonts w:ascii="Garamond" w:eastAsiaTheme="minorEastAsia" w:hAnsi="Garamond" w:cs="Times New Roman"/>
          <w:b/>
          <w:bCs/>
          <w:sz w:val="24"/>
          <w:szCs w:val="24"/>
        </w:rPr>
      </w:pPr>
      <w:r>
        <w:rPr>
          <w:rFonts w:ascii="Garamond" w:eastAsiaTheme="minorEastAsia" w:hAnsi="Garamond" w:cs="Times New Roman"/>
          <w:b/>
          <w:bCs/>
          <w:sz w:val="24"/>
          <w:szCs w:val="24"/>
        </w:rPr>
        <w:lastRenderedPageBreak/>
        <w:t>6. Sources</w:t>
      </w:r>
    </w:p>
    <w:p w14:paraId="068035A3" w14:textId="77663A79" w:rsidR="00F219C9" w:rsidRDefault="00F219C9" w:rsidP="00A90241">
      <w:pPr>
        <w:ind w:left="720" w:hanging="720"/>
        <w:rPr>
          <w:color w:val="333333"/>
          <w:shd w:val="clear" w:color="auto" w:fill="FFFFFF"/>
        </w:rPr>
      </w:pPr>
      <w:r w:rsidRPr="00F219C9">
        <w:rPr>
          <w:color w:val="333333"/>
          <w:shd w:val="clear" w:color="auto" w:fill="FFFFFF"/>
        </w:rPr>
        <w:t>“Cyclotomic Field.” Cyclotomic Field - Encyclopedia of Mathematics, www.encyclopediaofmath.org/index.php/Cyclotomic_field.</w:t>
      </w:r>
    </w:p>
    <w:p w14:paraId="30D0C8C5" w14:textId="27DE3DAD" w:rsidR="00EC23D8" w:rsidRDefault="00A90241" w:rsidP="00A90241">
      <w:pPr>
        <w:ind w:left="720" w:hanging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Nishiyama, Yutaka. “Gauss' Method of Constructing a Regular Heptadecagon.” </w:t>
      </w:r>
      <w:r>
        <w:rPr>
          <w:rFonts w:ascii="&amp;quot" w:hAnsi="&amp;quot"/>
          <w:i/>
          <w:iCs/>
          <w:color w:val="333333"/>
        </w:rPr>
        <w:t>International Journal of Pure and Applied Mathematics</w:t>
      </w:r>
      <w:r>
        <w:rPr>
          <w:color w:val="333333"/>
          <w:shd w:val="clear" w:color="auto" w:fill="FFFFFF"/>
        </w:rPr>
        <w:t>, Academic Publications, 5 Nov. 2013, ijpam.eu/contents/2013-82-5/3/3.pdf.</w:t>
      </w:r>
    </w:p>
    <w:p w14:paraId="13F0EA4B" w14:textId="77777777" w:rsidR="00F219C9" w:rsidRPr="00EC23D8" w:rsidRDefault="00F219C9" w:rsidP="00A90241">
      <w:pPr>
        <w:ind w:left="720" w:hanging="720"/>
        <w:rPr>
          <w:rFonts w:ascii="Garamond" w:eastAsiaTheme="minorEastAsia" w:hAnsi="Garamond" w:cs="Times New Roman"/>
          <w:sz w:val="24"/>
          <w:szCs w:val="24"/>
        </w:rPr>
      </w:pPr>
    </w:p>
    <w:p w14:paraId="2BC6AC97" w14:textId="77777777" w:rsidR="00BA6AB5" w:rsidRPr="00CA3C43" w:rsidRDefault="00BA6AB5" w:rsidP="00FB27A1">
      <w:pPr>
        <w:rPr>
          <w:rFonts w:ascii="Garamond" w:eastAsiaTheme="minorEastAsia" w:hAnsi="Garamond" w:cs="Times New Roman"/>
          <w:sz w:val="24"/>
          <w:szCs w:val="24"/>
        </w:rPr>
      </w:pPr>
    </w:p>
    <w:sectPr w:rsidR="00BA6AB5" w:rsidRPr="00CA3C4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7529E" w14:textId="77777777" w:rsidR="00ED1D40" w:rsidRDefault="00ED1D40" w:rsidP="00D26301">
      <w:pPr>
        <w:spacing w:after="0" w:line="240" w:lineRule="auto"/>
      </w:pPr>
      <w:r>
        <w:separator/>
      </w:r>
    </w:p>
  </w:endnote>
  <w:endnote w:type="continuationSeparator" w:id="0">
    <w:p w14:paraId="39376E45" w14:textId="77777777" w:rsidR="00ED1D40" w:rsidRDefault="00ED1D40" w:rsidP="00D2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05588" w14:textId="77777777" w:rsidR="00ED1D40" w:rsidRDefault="00ED1D40" w:rsidP="00D26301">
      <w:pPr>
        <w:spacing w:after="0" w:line="240" w:lineRule="auto"/>
      </w:pPr>
      <w:r>
        <w:separator/>
      </w:r>
    </w:p>
  </w:footnote>
  <w:footnote w:type="continuationSeparator" w:id="0">
    <w:p w14:paraId="0E7221D5" w14:textId="77777777" w:rsidR="00ED1D40" w:rsidRDefault="00ED1D40" w:rsidP="00D2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535061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99EB87C" w14:textId="64B1B522" w:rsidR="00F219C9" w:rsidRDefault="00F219C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BE4D2F">
          <w:rPr>
            <w:rFonts w:ascii="Garamond" w:hAnsi="Garamond"/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3211D8B" w14:textId="271DA343" w:rsidR="00F219C9" w:rsidRDefault="00F219C9" w:rsidP="00D26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C0B4B"/>
    <w:multiLevelType w:val="hybridMultilevel"/>
    <w:tmpl w:val="2404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437C"/>
    <w:multiLevelType w:val="hybridMultilevel"/>
    <w:tmpl w:val="E536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78"/>
    <w:rsid w:val="00010972"/>
    <w:rsid w:val="00010E01"/>
    <w:rsid w:val="000151E4"/>
    <w:rsid w:val="00021386"/>
    <w:rsid w:val="000427BA"/>
    <w:rsid w:val="00052065"/>
    <w:rsid w:val="0005255E"/>
    <w:rsid w:val="000572ED"/>
    <w:rsid w:val="0006170D"/>
    <w:rsid w:val="000643EE"/>
    <w:rsid w:val="000672C6"/>
    <w:rsid w:val="0007521B"/>
    <w:rsid w:val="00087E20"/>
    <w:rsid w:val="00090174"/>
    <w:rsid w:val="00097807"/>
    <w:rsid w:val="000A40B3"/>
    <w:rsid w:val="000B4C3F"/>
    <w:rsid w:val="000C12C0"/>
    <w:rsid w:val="000C1658"/>
    <w:rsid w:val="000C2A0D"/>
    <w:rsid w:val="000C7A22"/>
    <w:rsid w:val="000D6869"/>
    <w:rsid w:val="000E4C69"/>
    <w:rsid w:val="000F43C5"/>
    <w:rsid w:val="00107EF8"/>
    <w:rsid w:val="001102AC"/>
    <w:rsid w:val="00113C15"/>
    <w:rsid w:val="00136677"/>
    <w:rsid w:val="00146363"/>
    <w:rsid w:val="00162DEB"/>
    <w:rsid w:val="00164DE4"/>
    <w:rsid w:val="00171135"/>
    <w:rsid w:val="0017347F"/>
    <w:rsid w:val="00174C91"/>
    <w:rsid w:val="001A00FC"/>
    <w:rsid w:val="001B42F2"/>
    <w:rsid w:val="001B5EAB"/>
    <w:rsid w:val="001B7311"/>
    <w:rsid w:val="001D7153"/>
    <w:rsid w:val="001E767E"/>
    <w:rsid w:val="0020356C"/>
    <w:rsid w:val="002036FC"/>
    <w:rsid w:val="00206546"/>
    <w:rsid w:val="00213202"/>
    <w:rsid w:val="00217F9F"/>
    <w:rsid w:val="00227E75"/>
    <w:rsid w:val="00232E74"/>
    <w:rsid w:val="00255982"/>
    <w:rsid w:val="0026442A"/>
    <w:rsid w:val="0026656D"/>
    <w:rsid w:val="002744FF"/>
    <w:rsid w:val="00280497"/>
    <w:rsid w:val="002816F4"/>
    <w:rsid w:val="00293428"/>
    <w:rsid w:val="002B1E57"/>
    <w:rsid w:val="002B52D4"/>
    <w:rsid w:val="002F0100"/>
    <w:rsid w:val="0030163A"/>
    <w:rsid w:val="00306FDD"/>
    <w:rsid w:val="00324B4A"/>
    <w:rsid w:val="003321EA"/>
    <w:rsid w:val="00335AD9"/>
    <w:rsid w:val="00335E31"/>
    <w:rsid w:val="003468A2"/>
    <w:rsid w:val="00354B70"/>
    <w:rsid w:val="003571F1"/>
    <w:rsid w:val="0036317A"/>
    <w:rsid w:val="00374F27"/>
    <w:rsid w:val="003872F0"/>
    <w:rsid w:val="003A1877"/>
    <w:rsid w:val="003B0DBD"/>
    <w:rsid w:val="003D6DBB"/>
    <w:rsid w:val="003E1D28"/>
    <w:rsid w:val="003E53FC"/>
    <w:rsid w:val="003E5DD2"/>
    <w:rsid w:val="003E7828"/>
    <w:rsid w:val="003F1579"/>
    <w:rsid w:val="00414E7B"/>
    <w:rsid w:val="00431D56"/>
    <w:rsid w:val="0043416A"/>
    <w:rsid w:val="00443C7F"/>
    <w:rsid w:val="00455123"/>
    <w:rsid w:val="004611E0"/>
    <w:rsid w:val="00462DCF"/>
    <w:rsid w:val="00471741"/>
    <w:rsid w:val="0047700C"/>
    <w:rsid w:val="00483058"/>
    <w:rsid w:val="0049255D"/>
    <w:rsid w:val="00493321"/>
    <w:rsid w:val="00496B2E"/>
    <w:rsid w:val="004A34E5"/>
    <w:rsid w:val="004A3F8C"/>
    <w:rsid w:val="004B0AF5"/>
    <w:rsid w:val="004B0D45"/>
    <w:rsid w:val="004B2E5B"/>
    <w:rsid w:val="004C5DF9"/>
    <w:rsid w:val="004C6098"/>
    <w:rsid w:val="004D19D3"/>
    <w:rsid w:val="004D3786"/>
    <w:rsid w:val="004D7578"/>
    <w:rsid w:val="004E4ECA"/>
    <w:rsid w:val="004E6115"/>
    <w:rsid w:val="004F1478"/>
    <w:rsid w:val="004F6D19"/>
    <w:rsid w:val="00501BA8"/>
    <w:rsid w:val="005035AC"/>
    <w:rsid w:val="00504E5E"/>
    <w:rsid w:val="00511078"/>
    <w:rsid w:val="00524457"/>
    <w:rsid w:val="00531BE3"/>
    <w:rsid w:val="005559F6"/>
    <w:rsid w:val="00566DC3"/>
    <w:rsid w:val="00581CAE"/>
    <w:rsid w:val="00587271"/>
    <w:rsid w:val="005969FB"/>
    <w:rsid w:val="005A0F5F"/>
    <w:rsid w:val="005A1F1A"/>
    <w:rsid w:val="005B19CF"/>
    <w:rsid w:val="005B6993"/>
    <w:rsid w:val="005B6EF4"/>
    <w:rsid w:val="005C5A9E"/>
    <w:rsid w:val="005D08DE"/>
    <w:rsid w:val="005D4BB1"/>
    <w:rsid w:val="005D7CC7"/>
    <w:rsid w:val="005F2222"/>
    <w:rsid w:val="005F3829"/>
    <w:rsid w:val="005F4E5E"/>
    <w:rsid w:val="0060260A"/>
    <w:rsid w:val="00603E22"/>
    <w:rsid w:val="00605F62"/>
    <w:rsid w:val="00613AEC"/>
    <w:rsid w:val="00617B55"/>
    <w:rsid w:val="00617CB3"/>
    <w:rsid w:val="00625115"/>
    <w:rsid w:val="0063571E"/>
    <w:rsid w:val="00646DB2"/>
    <w:rsid w:val="00651A3D"/>
    <w:rsid w:val="00651A4F"/>
    <w:rsid w:val="00652CDC"/>
    <w:rsid w:val="006839E1"/>
    <w:rsid w:val="006858A1"/>
    <w:rsid w:val="00694819"/>
    <w:rsid w:val="006A0F78"/>
    <w:rsid w:val="006A1786"/>
    <w:rsid w:val="006A6212"/>
    <w:rsid w:val="006B4C47"/>
    <w:rsid w:val="006B6A77"/>
    <w:rsid w:val="006C1C95"/>
    <w:rsid w:val="006C4CBC"/>
    <w:rsid w:val="006C7A1D"/>
    <w:rsid w:val="006D2D48"/>
    <w:rsid w:val="006D7A9D"/>
    <w:rsid w:val="006E0252"/>
    <w:rsid w:val="006E4690"/>
    <w:rsid w:val="00704DA0"/>
    <w:rsid w:val="007056A0"/>
    <w:rsid w:val="00721314"/>
    <w:rsid w:val="00723FFB"/>
    <w:rsid w:val="007273CE"/>
    <w:rsid w:val="00736111"/>
    <w:rsid w:val="00750D97"/>
    <w:rsid w:val="00754A75"/>
    <w:rsid w:val="00770E8A"/>
    <w:rsid w:val="007763E0"/>
    <w:rsid w:val="00787B8B"/>
    <w:rsid w:val="00790434"/>
    <w:rsid w:val="007A2599"/>
    <w:rsid w:val="007B5A9B"/>
    <w:rsid w:val="007B6F16"/>
    <w:rsid w:val="007C4427"/>
    <w:rsid w:val="00817E3E"/>
    <w:rsid w:val="008204F6"/>
    <w:rsid w:val="008245A3"/>
    <w:rsid w:val="00827968"/>
    <w:rsid w:val="00837059"/>
    <w:rsid w:val="008441EE"/>
    <w:rsid w:val="008512E7"/>
    <w:rsid w:val="0085652D"/>
    <w:rsid w:val="00864399"/>
    <w:rsid w:val="0086650E"/>
    <w:rsid w:val="00870ABF"/>
    <w:rsid w:val="008763CE"/>
    <w:rsid w:val="00881400"/>
    <w:rsid w:val="00897DA8"/>
    <w:rsid w:val="008A11E0"/>
    <w:rsid w:val="008C7E5E"/>
    <w:rsid w:val="008E7C90"/>
    <w:rsid w:val="008F19B9"/>
    <w:rsid w:val="008F2827"/>
    <w:rsid w:val="00902581"/>
    <w:rsid w:val="00903910"/>
    <w:rsid w:val="009045E8"/>
    <w:rsid w:val="009208E8"/>
    <w:rsid w:val="0092213D"/>
    <w:rsid w:val="00940B20"/>
    <w:rsid w:val="00944241"/>
    <w:rsid w:val="009478CD"/>
    <w:rsid w:val="0095003F"/>
    <w:rsid w:val="00954653"/>
    <w:rsid w:val="009666A6"/>
    <w:rsid w:val="00970E77"/>
    <w:rsid w:val="00975F13"/>
    <w:rsid w:val="00980A3E"/>
    <w:rsid w:val="00984453"/>
    <w:rsid w:val="00987033"/>
    <w:rsid w:val="009A143C"/>
    <w:rsid w:val="009A464D"/>
    <w:rsid w:val="009B1B20"/>
    <w:rsid w:val="009C2651"/>
    <w:rsid w:val="009C6BE8"/>
    <w:rsid w:val="009D3061"/>
    <w:rsid w:val="009D4050"/>
    <w:rsid w:val="00A07E94"/>
    <w:rsid w:val="00A10F6D"/>
    <w:rsid w:val="00A127D9"/>
    <w:rsid w:val="00A21C72"/>
    <w:rsid w:val="00A2268E"/>
    <w:rsid w:val="00A23EA2"/>
    <w:rsid w:val="00A26217"/>
    <w:rsid w:val="00A2786C"/>
    <w:rsid w:val="00A27A62"/>
    <w:rsid w:val="00A37C8D"/>
    <w:rsid w:val="00A40FCB"/>
    <w:rsid w:val="00A47BE5"/>
    <w:rsid w:val="00A622D9"/>
    <w:rsid w:val="00A67165"/>
    <w:rsid w:val="00A83432"/>
    <w:rsid w:val="00A90241"/>
    <w:rsid w:val="00A936AA"/>
    <w:rsid w:val="00A95CEA"/>
    <w:rsid w:val="00AA2EF7"/>
    <w:rsid w:val="00AB10A6"/>
    <w:rsid w:val="00AD03CE"/>
    <w:rsid w:val="00AD53F5"/>
    <w:rsid w:val="00AD5AEB"/>
    <w:rsid w:val="00AF0304"/>
    <w:rsid w:val="00AF39A1"/>
    <w:rsid w:val="00B027AF"/>
    <w:rsid w:val="00B14F3B"/>
    <w:rsid w:val="00B32965"/>
    <w:rsid w:val="00B411B4"/>
    <w:rsid w:val="00B518BA"/>
    <w:rsid w:val="00B71299"/>
    <w:rsid w:val="00B71391"/>
    <w:rsid w:val="00B71DA1"/>
    <w:rsid w:val="00BA115A"/>
    <w:rsid w:val="00BA16FE"/>
    <w:rsid w:val="00BA6AB5"/>
    <w:rsid w:val="00BA7EB2"/>
    <w:rsid w:val="00BC0F1E"/>
    <w:rsid w:val="00BC2760"/>
    <w:rsid w:val="00BC3094"/>
    <w:rsid w:val="00BC5624"/>
    <w:rsid w:val="00BC7BAF"/>
    <w:rsid w:val="00BD6840"/>
    <w:rsid w:val="00BE3533"/>
    <w:rsid w:val="00BE4D2F"/>
    <w:rsid w:val="00BF360A"/>
    <w:rsid w:val="00C11629"/>
    <w:rsid w:val="00C23E4D"/>
    <w:rsid w:val="00C3167D"/>
    <w:rsid w:val="00C32062"/>
    <w:rsid w:val="00C324AD"/>
    <w:rsid w:val="00C33884"/>
    <w:rsid w:val="00C35125"/>
    <w:rsid w:val="00C3600E"/>
    <w:rsid w:val="00C3697C"/>
    <w:rsid w:val="00C43BED"/>
    <w:rsid w:val="00C57285"/>
    <w:rsid w:val="00C6100F"/>
    <w:rsid w:val="00C65EE6"/>
    <w:rsid w:val="00C70752"/>
    <w:rsid w:val="00C7091C"/>
    <w:rsid w:val="00C72AD8"/>
    <w:rsid w:val="00C80163"/>
    <w:rsid w:val="00C803F4"/>
    <w:rsid w:val="00C80B98"/>
    <w:rsid w:val="00CA194A"/>
    <w:rsid w:val="00CA2983"/>
    <w:rsid w:val="00CA3C43"/>
    <w:rsid w:val="00CA4683"/>
    <w:rsid w:val="00CA75B6"/>
    <w:rsid w:val="00CE440A"/>
    <w:rsid w:val="00CF00FB"/>
    <w:rsid w:val="00CF0F9C"/>
    <w:rsid w:val="00CF1662"/>
    <w:rsid w:val="00CF39AC"/>
    <w:rsid w:val="00D13A7B"/>
    <w:rsid w:val="00D16580"/>
    <w:rsid w:val="00D25F3F"/>
    <w:rsid w:val="00D26301"/>
    <w:rsid w:val="00D26F4E"/>
    <w:rsid w:val="00D32DFD"/>
    <w:rsid w:val="00D33C1E"/>
    <w:rsid w:val="00D37DE6"/>
    <w:rsid w:val="00D42C96"/>
    <w:rsid w:val="00D457BF"/>
    <w:rsid w:val="00D62262"/>
    <w:rsid w:val="00D67898"/>
    <w:rsid w:val="00D72D83"/>
    <w:rsid w:val="00D928ED"/>
    <w:rsid w:val="00D93574"/>
    <w:rsid w:val="00D97EE7"/>
    <w:rsid w:val="00DA2A9C"/>
    <w:rsid w:val="00DA39BE"/>
    <w:rsid w:val="00DA3A3B"/>
    <w:rsid w:val="00DC0A50"/>
    <w:rsid w:val="00DD0E41"/>
    <w:rsid w:val="00DD374A"/>
    <w:rsid w:val="00DF364B"/>
    <w:rsid w:val="00E06D9B"/>
    <w:rsid w:val="00E0774B"/>
    <w:rsid w:val="00E14E46"/>
    <w:rsid w:val="00E347D1"/>
    <w:rsid w:val="00E4037E"/>
    <w:rsid w:val="00E4191A"/>
    <w:rsid w:val="00E54D40"/>
    <w:rsid w:val="00E63685"/>
    <w:rsid w:val="00E751D4"/>
    <w:rsid w:val="00E76CDF"/>
    <w:rsid w:val="00E96D38"/>
    <w:rsid w:val="00EB0079"/>
    <w:rsid w:val="00EB3D54"/>
    <w:rsid w:val="00EB7975"/>
    <w:rsid w:val="00EC106A"/>
    <w:rsid w:val="00EC23D8"/>
    <w:rsid w:val="00EC5011"/>
    <w:rsid w:val="00EC613D"/>
    <w:rsid w:val="00ED1D40"/>
    <w:rsid w:val="00ED3B02"/>
    <w:rsid w:val="00ED4E8D"/>
    <w:rsid w:val="00ED55EF"/>
    <w:rsid w:val="00ED78E0"/>
    <w:rsid w:val="00EE5EC2"/>
    <w:rsid w:val="00EE673C"/>
    <w:rsid w:val="00F0068E"/>
    <w:rsid w:val="00F028FE"/>
    <w:rsid w:val="00F064FF"/>
    <w:rsid w:val="00F136F9"/>
    <w:rsid w:val="00F219C9"/>
    <w:rsid w:val="00F2485D"/>
    <w:rsid w:val="00F24A17"/>
    <w:rsid w:val="00F27492"/>
    <w:rsid w:val="00F35366"/>
    <w:rsid w:val="00F44F38"/>
    <w:rsid w:val="00F45137"/>
    <w:rsid w:val="00F50EED"/>
    <w:rsid w:val="00F5515B"/>
    <w:rsid w:val="00F60E44"/>
    <w:rsid w:val="00F64B16"/>
    <w:rsid w:val="00F66C66"/>
    <w:rsid w:val="00F71AF7"/>
    <w:rsid w:val="00F85D59"/>
    <w:rsid w:val="00FA3B22"/>
    <w:rsid w:val="00FA719D"/>
    <w:rsid w:val="00FB27A1"/>
    <w:rsid w:val="00FB3D7D"/>
    <w:rsid w:val="00FC7286"/>
    <w:rsid w:val="00FD02EC"/>
    <w:rsid w:val="00FF35D3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1371C"/>
  <w15:chartTrackingRefBased/>
  <w15:docId w15:val="{D33C611B-1726-49EA-9B50-D7A22077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9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301"/>
  </w:style>
  <w:style w:type="paragraph" w:styleId="Footer">
    <w:name w:val="footer"/>
    <w:basedOn w:val="Normal"/>
    <w:link w:val="FooterChar"/>
    <w:uiPriority w:val="99"/>
    <w:unhideWhenUsed/>
    <w:rsid w:val="00D2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301"/>
  </w:style>
  <w:style w:type="paragraph" w:styleId="ListParagraph">
    <w:name w:val="List Paragraph"/>
    <w:basedOn w:val="Normal"/>
    <w:uiPriority w:val="34"/>
    <w:qFormat/>
    <w:rsid w:val="000B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523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95E7633C7104CBFA8C09A45340E4F" ma:contentTypeVersion="12" ma:contentTypeDescription="Create a new document." ma:contentTypeScope="" ma:versionID="1a9a52da39e3cf78b25112a13251a248">
  <xsd:schema xmlns:xsd="http://www.w3.org/2001/XMLSchema" xmlns:xs="http://www.w3.org/2001/XMLSchema" xmlns:p="http://schemas.microsoft.com/office/2006/metadata/properties" xmlns:ns3="527cde58-0c75-4652-a225-67e3b12820b4" xmlns:ns4="c5321c3d-9d53-4c11-a87a-6331166a8bbf" targetNamespace="http://schemas.microsoft.com/office/2006/metadata/properties" ma:root="true" ma:fieldsID="1c55ba131c1db685a89f114e8585706c" ns3:_="" ns4:_="">
    <xsd:import namespace="527cde58-0c75-4652-a225-67e3b12820b4"/>
    <xsd:import namespace="c5321c3d-9d53-4c11-a87a-6331166a8b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cde58-0c75-4652-a225-67e3b12820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21c3d-9d53-4c11-a87a-6331166a8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97A4CF-45CB-43C3-83FC-001FDAE43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cde58-0c75-4652-a225-67e3b12820b4"/>
    <ds:schemaRef ds:uri="c5321c3d-9d53-4c11-a87a-6331166a8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55FF4-0A0E-4904-91E6-35C18C693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F001DD-3588-4190-9FC7-28D45236A5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Washington School District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AMBADKAR, AADIT</dc:creator>
  <cp:keywords/>
  <dc:description/>
  <cp:lastModifiedBy>Aadit Ambadkar</cp:lastModifiedBy>
  <cp:revision>2</cp:revision>
  <dcterms:created xsi:type="dcterms:W3CDTF">2020-05-20T15:42:00Z</dcterms:created>
  <dcterms:modified xsi:type="dcterms:W3CDTF">2020-05-20T15:42:00Z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0x0101006D595E7633C7104CBFA8C09A45340E4F</vt:lpwstr>
  </property>
</Properties>
</file>