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6EECD" w14:textId="17F644E3" w:rsidR="00F43D68" w:rsidRPr="000434D1" w:rsidRDefault="000434D1">
      <w:pPr>
        <w:rPr>
          <w:b/>
          <w:bCs/>
          <w:sz w:val="28"/>
          <w:szCs w:val="28"/>
          <w:u w:val="single"/>
        </w:rPr>
      </w:pPr>
      <w:r w:rsidRPr="000434D1">
        <w:rPr>
          <w:b/>
          <w:bCs/>
          <w:sz w:val="28"/>
          <w:szCs w:val="28"/>
          <w:u w:val="single"/>
        </w:rPr>
        <w:t>Promoting SMB eCommerce for Beetles Group</w:t>
      </w:r>
    </w:p>
    <w:p w14:paraId="0DA970C3" w14:textId="56CBBF2F" w:rsidR="00964B45" w:rsidRDefault="00964B45">
      <w:r>
        <w:t>Bellevue Holdings (BH) is an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964B45">
        <w:t xml:space="preserve">American investment holding company with </w:t>
      </w:r>
      <w:r>
        <w:t>affiliations to</w:t>
      </w:r>
      <w:r w:rsidRPr="00964B45">
        <w:t xml:space="preserve"> finance</w:t>
      </w:r>
      <w:r>
        <w:t xml:space="preserve"> </w:t>
      </w:r>
      <w:r w:rsidRPr="00964B45">
        <w:t xml:space="preserve">and </w:t>
      </w:r>
      <w:r>
        <w:t>IT.</w:t>
      </w:r>
      <w:r w:rsidRPr="00964B45">
        <w:t xml:space="preserve"> </w:t>
      </w:r>
      <w:r>
        <w:t>T</w:t>
      </w:r>
      <w:r w:rsidRPr="00964B45">
        <w:t>he controlling shareholder</w:t>
      </w:r>
      <w:r>
        <w:t xml:space="preserve"> fo</w:t>
      </w:r>
      <w:r w:rsidR="5FE1B250">
        <w:t>r</w:t>
      </w:r>
      <w:r>
        <w:t xml:space="preserve"> BH is one of its</w:t>
      </w:r>
      <w:r w:rsidRPr="00964B45">
        <w:t xml:space="preserve"> associate compan</w:t>
      </w:r>
      <w:r>
        <w:t>ies</w:t>
      </w:r>
      <w:r w:rsidRPr="00964B45">
        <w:t xml:space="preserve">, the </w:t>
      </w:r>
      <w:r>
        <w:t>Beetles</w:t>
      </w:r>
      <w:r w:rsidRPr="00964B45">
        <w:t xml:space="preserve"> Group</w:t>
      </w:r>
      <w:r>
        <w:t xml:space="preserve">. </w:t>
      </w:r>
    </w:p>
    <w:p w14:paraId="2AE158E1" w14:textId="0E214F28" w:rsidR="00A4387C" w:rsidRDefault="00964B45">
      <w:r>
        <w:t xml:space="preserve">Beetles group (BG) was formed in 1980 by a tech-savvy graduate student, Mark McCartney, from an Ivy League engineering college in California. He started out in his dorm room with 2 classmates by building </w:t>
      </w:r>
      <w:r w:rsidR="009E517C">
        <w:t>a prototype</w:t>
      </w:r>
      <w:r>
        <w:t xml:space="preserve"> of electron-tube computer in 1978 </w:t>
      </w:r>
      <w:r w:rsidR="009E517C">
        <w:t>and did not look back since</w:t>
      </w:r>
      <w:r w:rsidR="00D81EE5">
        <w:t xml:space="preserve"> then</w:t>
      </w:r>
      <w:r w:rsidR="009E517C">
        <w:t>.</w:t>
      </w:r>
      <w:r>
        <w:t xml:space="preserve">   </w:t>
      </w:r>
    </w:p>
    <w:p w14:paraId="4CBC1415" w14:textId="52EF73CA" w:rsidR="009E517C" w:rsidRDefault="009E517C">
      <w:r>
        <w:t>He went onto building more laptops and personal computers and revolutionized the entire tech industry with his ergonomic design</w:t>
      </w:r>
      <w:r w:rsidR="00D03DDD">
        <w:t>s. In 2000, BG became the biggest PC manufacturers in the world.</w:t>
      </w:r>
    </w:p>
    <w:p w14:paraId="4739DF41" w14:textId="5BB8D020" w:rsidR="00D03DDD" w:rsidRDefault="00D03DDD">
      <w:r>
        <w:t>BG has a strong online presence as compared to its competitors but constitutes to 4.5% of the</w:t>
      </w:r>
      <w:r w:rsidR="009042BF">
        <w:t>ir</w:t>
      </w:r>
      <w:r>
        <w:t xml:space="preserve"> entire PC business which is about $2bn worldwide</w:t>
      </w:r>
      <w:r w:rsidR="009042BF">
        <w:t xml:space="preserve"> </w:t>
      </w:r>
      <w:r w:rsidR="009042BF" w:rsidRPr="00284DB9">
        <w:rPr>
          <w:i/>
          <w:iCs/>
        </w:rPr>
        <w:t>(overall turnover $5</w:t>
      </w:r>
      <w:r w:rsidR="00011541" w:rsidRPr="00284DB9">
        <w:rPr>
          <w:i/>
          <w:iCs/>
        </w:rPr>
        <w:t>0</w:t>
      </w:r>
      <w:r w:rsidR="00284DB9" w:rsidRPr="00284DB9">
        <w:rPr>
          <w:i/>
          <w:iCs/>
        </w:rPr>
        <w:t>Bn)</w:t>
      </w:r>
      <w:r>
        <w:t>. Their presence spans across 35 countries catering to individual consumers, small &amp; medium businesses and large enterprises. The split of these 3 segments for eCommerce business is given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235"/>
      </w:tblGrid>
      <w:tr w:rsidR="00D03DDD" w14:paraId="5B9A9206" w14:textId="77777777" w:rsidTr="00D03DDD">
        <w:trPr>
          <w:trHeight w:val="252"/>
        </w:trPr>
        <w:tc>
          <w:tcPr>
            <w:tcW w:w="1975" w:type="dxa"/>
            <w:shd w:val="clear" w:color="auto" w:fill="FFF2CC" w:themeFill="accent4" w:themeFillTint="33"/>
          </w:tcPr>
          <w:p w14:paraId="34B2B082" w14:textId="064A1995" w:rsidR="00D03DDD" w:rsidRPr="00D03DDD" w:rsidRDefault="00D03DDD">
            <w:pPr>
              <w:rPr>
                <w:b/>
                <w:bCs/>
              </w:rPr>
            </w:pPr>
            <w:r w:rsidRPr="00D03DDD">
              <w:rPr>
                <w:b/>
                <w:bCs/>
              </w:rPr>
              <w:t>Market Segment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462A30AF" w14:textId="6B7C2311" w:rsidR="00D03DDD" w:rsidRPr="00D03DDD" w:rsidRDefault="00D03DDD" w:rsidP="00D03DDD">
            <w:pPr>
              <w:jc w:val="center"/>
              <w:rPr>
                <w:b/>
                <w:bCs/>
              </w:rPr>
            </w:pPr>
            <w:r w:rsidRPr="00D03DDD">
              <w:rPr>
                <w:b/>
                <w:bCs/>
              </w:rPr>
              <w:t>Share %</w:t>
            </w:r>
          </w:p>
        </w:tc>
      </w:tr>
      <w:tr w:rsidR="00D03DDD" w14:paraId="225BB436" w14:textId="77777777" w:rsidTr="00D03DDD">
        <w:trPr>
          <w:trHeight w:val="252"/>
        </w:trPr>
        <w:tc>
          <w:tcPr>
            <w:tcW w:w="1975" w:type="dxa"/>
          </w:tcPr>
          <w:p w14:paraId="53E0D1F6" w14:textId="1682486F" w:rsidR="00D03DDD" w:rsidRDefault="00D03DDD">
            <w:r>
              <w:t>Consumer</w:t>
            </w:r>
          </w:p>
        </w:tc>
        <w:tc>
          <w:tcPr>
            <w:tcW w:w="1235" w:type="dxa"/>
          </w:tcPr>
          <w:p w14:paraId="72E3A5C7" w14:textId="0D31CB11" w:rsidR="00D03DDD" w:rsidRDefault="00D03DDD" w:rsidP="00D03DDD">
            <w:pPr>
              <w:jc w:val="center"/>
            </w:pPr>
            <w:r>
              <w:t>60%</w:t>
            </w:r>
          </w:p>
        </w:tc>
      </w:tr>
      <w:tr w:rsidR="00D03DDD" w14:paraId="15D6C59C" w14:textId="77777777" w:rsidTr="00D03DDD">
        <w:trPr>
          <w:trHeight w:val="252"/>
        </w:trPr>
        <w:tc>
          <w:tcPr>
            <w:tcW w:w="1975" w:type="dxa"/>
          </w:tcPr>
          <w:p w14:paraId="331D4B44" w14:textId="4F2B6572" w:rsidR="00D03DDD" w:rsidRDefault="00D03DDD">
            <w:r>
              <w:t>SMB</w:t>
            </w:r>
          </w:p>
        </w:tc>
        <w:tc>
          <w:tcPr>
            <w:tcW w:w="1235" w:type="dxa"/>
          </w:tcPr>
          <w:p w14:paraId="05DD4CC5" w14:textId="0C07E187" w:rsidR="00D03DDD" w:rsidRDefault="00D03DDD" w:rsidP="00D03DDD">
            <w:pPr>
              <w:jc w:val="center"/>
            </w:pPr>
            <w:r>
              <w:t>35%</w:t>
            </w:r>
          </w:p>
        </w:tc>
      </w:tr>
      <w:tr w:rsidR="00D03DDD" w14:paraId="0E787320" w14:textId="77777777" w:rsidTr="00D03DDD">
        <w:trPr>
          <w:trHeight w:val="243"/>
        </w:trPr>
        <w:tc>
          <w:tcPr>
            <w:tcW w:w="1975" w:type="dxa"/>
          </w:tcPr>
          <w:p w14:paraId="6B67B34F" w14:textId="0AE5DEC7" w:rsidR="00D03DDD" w:rsidRDefault="00D03DDD">
            <w:r>
              <w:t>Large Enterprise</w:t>
            </w:r>
          </w:p>
        </w:tc>
        <w:tc>
          <w:tcPr>
            <w:tcW w:w="1235" w:type="dxa"/>
          </w:tcPr>
          <w:p w14:paraId="0456BC0A" w14:textId="7EBA3C53" w:rsidR="00D03DDD" w:rsidRDefault="00D03DDD" w:rsidP="00D03DDD">
            <w:pPr>
              <w:jc w:val="center"/>
            </w:pPr>
            <w:r>
              <w:t>5%</w:t>
            </w:r>
          </w:p>
        </w:tc>
      </w:tr>
    </w:tbl>
    <w:p w14:paraId="1275F925" w14:textId="6754C60B" w:rsidR="00D03DDD" w:rsidRDefault="00D03DDD"/>
    <w:p w14:paraId="6D249313" w14:textId="5BE9D6BF" w:rsidR="002C3DAA" w:rsidRDefault="00D03DDD">
      <w:r>
        <w:t xml:space="preserve">Mark, with his leadership team, realized that there is an even bigger </w:t>
      </w:r>
      <w:r w:rsidR="002C3DAA">
        <w:t>addressable</w:t>
      </w:r>
      <w:r>
        <w:t xml:space="preserve"> market available for SMBs with new start-ups blooming on a regular basis and started a SMB specific online store which is a sub-domain </w:t>
      </w:r>
      <w:r w:rsidR="00393B73">
        <w:t>of</w:t>
      </w:r>
      <w:r>
        <w:t xml:space="preserve"> their existing website. </w:t>
      </w:r>
      <w:r w:rsidR="002C3DAA">
        <w:t>This SMB portal is currently launched in 3 countries</w:t>
      </w:r>
      <w:r w:rsidR="00D95E3D">
        <w:t xml:space="preserve"> (US, Australia &amp; </w:t>
      </w:r>
      <w:r w:rsidR="008A4A05">
        <w:t>UK</w:t>
      </w:r>
      <w:r w:rsidR="00D95E3D">
        <w:t>)</w:t>
      </w:r>
      <w:r w:rsidR="002C3DAA">
        <w:t xml:space="preserve"> with a plan to expand in 20 more in the next 3 years</w:t>
      </w:r>
      <w:r w:rsidR="001C5BB6">
        <w:t xml:space="preserve"> </w:t>
      </w:r>
      <w:r w:rsidR="001C5BB6" w:rsidRPr="001C5BB6">
        <w:rPr>
          <w:i/>
          <w:iCs/>
        </w:rPr>
        <w:t>(sales &amp; customer data attached</w:t>
      </w:r>
      <w:r w:rsidR="001C5BB6">
        <w:rPr>
          <w:i/>
          <w:iCs/>
        </w:rPr>
        <w:t xml:space="preserve"> for SMBs</w:t>
      </w:r>
      <w:r w:rsidR="001C5BB6" w:rsidRPr="001C5BB6">
        <w:rPr>
          <w:i/>
          <w:iCs/>
        </w:rPr>
        <w:t>)</w:t>
      </w:r>
      <w:r w:rsidR="001C5BB6">
        <w:t>.</w:t>
      </w:r>
    </w:p>
    <w:p w14:paraId="3A3E8FEE" w14:textId="1C3FD4E1" w:rsidR="00D03DDD" w:rsidRDefault="002C3DAA">
      <w:r>
        <w:t xml:space="preserve">The characteristics of Consumer and SMB segments differ significantly considering </w:t>
      </w:r>
      <w:r w:rsidR="001C5BB6">
        <w:t xml:space="preserve">their purchasing patterns. </w:t>
      </w:r>
      <w:r w:rsidR="001A5741">
        <w:t xml:space="preserve">Currently, the total addressable market for SMB in US, Australia and UK is </w:t>
      </w:r>
      <w:r w:rsidR="00C9757B">
        <w:t xml:space="preserve">$4bn, $500M and $750M respectively as of current fiscal. </w:t>
      </w:r>
    </w:p>
    <w:p w14:paraId="514DB28E" w14:textId="2F3C46FE" w:rsidR="00D95E3D" w:rsidRPr="00D95E3D" w:rsidRDefault="00D95E3D">
      <w:pPr>
        <w:rPr>
          <w:b/>
          <w:bCs/>
          <w:u w:val="single"/>
        </w:rPr>
      </w:pPr>
      <w:r w:rsidRPr="00D95E3D">
        <w:rPr>
          <w:b/>
          <w:bCs/>
          <w:u w:val="single"/>
        </w:rPr>
        <w:t>Facts &amp; Stats about the online portal:</w:t>
      </w:r>
    </w:p>
    <w:p w14:paraId="367C56B1" w14:textId="58B49FCE" w:rsidR="00D95E3D" w:rsidRDefault="00393B73" w:rsidP="00D95E3D">
      <w:pPr>
        <w:pStyle w:val="ListParagraph"/>
        <w:numPr>
          <w:ilvl w:val="0"/>
          <w:numId w:val="2"/>
        </w:numPr>
      </w:pPr>
      <w:r>
        <w:t>F</w:t>
      </w:r>
      <w:r w:rsidR="00D95E3D">
        <w:t xml:space="preserve">ocal B2B store that only caters to SMB audience i.e. business with </w:t>
      </w:r>
      <w:r w:rsidR="00D95E3D" w:rsidRPr="008A4A05">
        <w:rPr>
          <w:b/>
          <w:bCs/>
        </w:rPr>
        <w:t>employee size</w:t>
      </w:r>
    </w:p>
    <w:p w14:paraId="24994447" w14:textId="39E9BD81" w:rsidR="00D95E3D" w:rsidRDefault="00D95E3D" w:rsidP="00D95E3D">
      <w:pPr>
        <w:pStyle w:val="ListParagraph"/>
        <w:numPr>
          <w:ilvl w:val="1"/>
          <w:numId w:val="2"/>
        </w:numPr>
      </w:pPr>
      <w:r w:rsidRPr="008A4A05">
        <w:rPr>
          <w:i/>
          <w:iCs/>
        </w:rPr>
        <w:t>Very Small Business:</w:t>
      </w:r>
      <w:r>
        <w:t xml:space="preserve"> 1-9 employee size</w:t>
      </w:r>
    </w:p>
    <w:p w14:paraId="5717D0E2" w14:textId="6CC1ED12" w:rsidR="00D95E3D" w:rsidRDefault="00D95E3D" w:rsidP="00D95E3D">
      <w:pPr>
        <w:pStyle w:val="ListParagraph"/>
        <w:numPr>
          <w:ilvl w:val="1"/>
          <w:numId w:val="2"/>
        </w:numPr>
      </w:pPr>
      <w:r w:rsidRPr="008A4A05">
        <w:rPr>
          <w:i/>
          <w:iCs/>
        </w:rPr>
        <w:t>Small Business:</w:t>
      </w:r>
      <w:r>
        <w:t xml:space="preserve"> 10-99 employee size</w:t>
      </w:r>
    </w:p>
    <w:p w14:paraId="66B0AAFF" w14:textId="5CF8797D" w:rsidR="00D95E3D" w:rsidRDefault="00D95E3D" w:rsidP="00D95E3D">
      <w:pPr>
        <w:pStyle w:val="ListParagraph"/>
        <w:numPr>
          <w:ilvl w:val="1"/>
          <w:numId w:val="2"/>
        </w:numPr>
      </w:pPr>
      <w:r w:rsidRPr="008A4A05">
        <w:rPr>
          <w:i/>
          <w:iCs/>
        </w:rPr>
        <w:t>Medium Business:</w:t>
      </w:r>
      <w:r>
        <w:t xml:space="preserve"> 100-999 employee</w:t>
      </w:r>
      <w:r w:rsidR="008A4A05">
        <w:t xml:space="preserve"> size</w:t>
      </w:r>
    </w:p>
    <w:p w14:paraId="43598C6C" w14:textId="1010D0C5" w:rsidR="008A4A05" w:rsidRDefault="008A4A05" w:rsidP="008A4A05">
      <w:pPr>
        <w:pStyle w:val="ListParagraph"/>
        <w:numPr>
          <w:ilvl w:val="0"/>
          <w:numId w:val="2"/>
        </w:numPr>
      </w:pPr>
      <w:r w:rsidRPr="008A4A05">
        <w:rPr>
          <w:b/>
          <w:bCs/>
        </w:rPr>
        <w:t>Current markets:</w:t>
      </w:r>
      <w:r>
        <w:t xml:space="preserve"> United States, Australia &amp; United Kingdom</w:t>
      </w:r>
    </w:p>
    <w:p w14:paraId="553682B4" w14:textId="2C80A564" w:rsidR="008A4A05" w:rsidRDefault="008A4A05" w:rsidP="008A4A05">
      <w:pPr>
        <w:pStyle w:val="ListParagraph"/>
        <w:numPr>
          <w:ilvl w:val="0"/>
          <w:numId w:val="2"/>
        </w:numPr>
      </w:pPr>
      <w:r w:rsidRPr="008A4A05">
        <w:rPr>
          <w:b/>
          <w:bCs/>
        </w:rPr>
        <w:t>Closed</w:t>
      </w:r>
      <w:r w:rsidRPr="176450E8">
        <w:rPr>
          <w:b/>
        </w:rPr>
        <w:t xml:space="preserve"> store</w:t>
      </w:r>
      <w:r>
        <w:t xml:space="preserve"> which requires a customer to register before they can purchase; login is needed every time a customer wishes to buy</w:t>
      </w:r>
    </w:p>
    <w:p w14:paraId="5E55B6C2" w14:textId="18B2224E" w:rsidR="008A4A05" w:rsidRDefault="008A4A05" w:rsidP="008A4A05">
      <w:pPr>
        <w:pStyle w:val="ListParagraph"/>
        <w:numPr>
          <w:ilvl w:val="0"/>
          <w:numId w:val="2"/>
        </w:numPr>
      </w:pPr>
      <w:r w:rsidRPr="008A4A05">
        <w:t>Entertains</w:t>
      </w:r>
      <w:r>
        <w:rPr>
          <w:b/>
          <w:bCs/>
        </w:rPr>
        <w:t xml:space="preserve"> multiple registrations </w:t>
      </w:r>
      <w:r w:rsidRPr="008A4A05">
        <w:t>from the same company for ease of purchases and procurement approval</w:t>
      </w:r>
      <w:r w:rsidR="00B8297B">
        <w:t>s</w:t>
      </w:r>
    </w:p>
    <w:p w14:paraId="02539F3F" w14:textId="6ED6D27F" w:rsidR="008A4A05" w:rsidRDefault="008A4A05" w:rsidP="008A4A05">
      <w:pPr>
        <w:pStyle w:val="ListParagraph"/>
        <w:numPr>
          <w:ilvl w:val="0"/>
          <w:numId w:val="2"/>
        </w:numPr>
      </w:pPr>
      <w:r>
        <w:t xml:space="preserve">All firmographic information like </w:t>
      </w:r>
      <w:r w:rsidRPr="008A4A05">
        <w:rPr>
          <w:b/>
          <w:bCs/>
        </w:rPr>
        <w:t>company name, industry and employee size</w:t>
      </w:r>
      <w:r>
        <w:t xml:space="preserve"> is entered in the </w:t>
      </w:r>
      <w:r w:rsidRPr="008A4A05">
        <w:rPr>
          <w:b/>
          <w:bCs/>
        </w:rPr>
        <w:t>registration form</w:t>
      </w:r>
      <w:r>
        <w:t xml:space="preserve"> itself. Members enter Base tier i.e. the default tier to avail basic benefits </w:t>
      </w:r>
      <w:r w:rsidR="00775B75">
        <w:t>available to all new members</w:t>
      </w:r>
    </w:p>
    <w:p w14:paraId="29293918" w14:textId="634B37FE" w:rsidR="008A4A05" w:rsidRDefault="008A4A05" w:rsidP="008A4A05">
      <w:pPr>
        <w:pStyle w:val="ListParagraph"/>
        <w:numPr>
          <w:ilvl w:val="0"/>
          <w:numId w:val="2"/>
        </w:numPr>
      </w:pPr>
      <w:r>
        <w:t>Price tiers available based on annual spend i.e.,</w:t>
      </w:r>
    </w:p>
    <w:p w14:paraId="57B003C2" w14:textId="05AF0580" w:rsidR="008A4A05" w:rsidRDefault="008A4A05" w:rsidP="008A4A05">
      <w:pPr>
        <w:pStyle w:val="ListParagraph"/>
        <w:numPr>
          <w:ilvl w:val="1"/>
          <w:numId w:val="2"/>
        </w:numPr>
      </w:pPr>
      <w:r w:rsidRPr="008A4A05">
        <w:rPr>
          <w:b/>
          <w:bCs/>
        </w:rPr>
        <w:lastRenderedPageBreak/>
        <w:t>Base tier:</w:t>
      </w:r>
      <w:r>
        <w:t xml:space="preserve"> offers 5% discount on all business laptops to members; </w:t>
      </w:r>
      <w:r w:rsidR="00775B75">
        <w:t>a</w:t>
      </w:r>
      <w:r>
        <w:t xml:space="preserve">nnual spend </w:t>
      </w:r>
      <w:r w:rsidR="00775B75">
        <w:t xml:space="preserve">needed to qualify to next tier/ more benefits </w:t>
      </w:r>
      <w:r>
        <w:t>$9,999</w:t>
      </w:r>
    </w:p>
    <w:p w14:paraId="5F5F3EB7" w14:textId="2672A737" w:rsidR="008A4A05" w:rsidRDefault="008A4A05" w:rsidP="008A4A05">
      <w:pPr>
        <w:pStyle w:val="ListParagraph"/>
        <w:numPr>
          <w:ilvl w:val="1"/>
          <w:numId w:val="2"/>
        </w:numPr>
      </w:pPr>
      <w:r w:rsidRPr="008A4A05">
        <w:rPr>
          <w:b/>
          <w:bCs/>
        </w:rPr>
        <w:t>Silver tier:</w:t>
      </w:r>
      <w:r>
        <w:t xml:space="preserve"> offers 7% discount on all business laptops + 15% off on cloud computing solutions; annual spend </w:t>
      </w:r>
      <w:r w:rsidR="00775B75">
        <w:t xml:space="preserve">needed to qualify to next tier/ more benefits </w:t>
      </w:r>
      <w:r>
        <w:t>$10,000 – 50,000</w:t>
      </w:r>
    </w:p>
    <w:p w14:paraId="62BEA4C5" w14:textId="39ADFF5F" w:rsidR="00775B75" w:rsidRDefault="008A4A05" w:rsidP="00A4387C">
      <w:pPr>
        <w:pStyle w:val="ListParagraph"/>
        <w:numPr>
          <w:ilvl w:val="1"/>
          <w:numId w:val="2"/>
        </w:numPr>
      </w:pPr>
      <w:r w:rsidRPr="008A4A05">
        <w:rPr>
          <w:b/>
          <w:bCs/>
        </w:rPr>
        <w:t>Gold Tier:</w:t>
      </w:r>
      <w:r>
        <w:t xml:space="preserve"> offers 10% discount on all business laptops + 30% off on cloud computing + community access to avail more vouchers and redeem loyalty points adding onto the benefits; annual spend </w:t>
      </w:r>
      <w:r w:rsidR="00A4387C" w:rsidRPr="00A4387C">
        <w:rPr>
          <w:i/>
          <w:iCs/>
        </w:rPr>
        <w:t>above</w:t>
      </w:r>
      <w:r w:rsidR="00A4387C">
        <w:t xml:space="preserve"> </w:t>
      </w:r>
      <w:r>
        <w:t>$50,000</w:t>
      </w:r>
    </w:p>
    <w:p w14:paraId="741F08D3" w14:textId="57193C04" w:rsidR="000223A3" w:rsidRDefault="000223A3" w:rsidP="000223A3">
      <w:pPr>
        <w:pStyle w:val="ListParagraph"/>
        <w:numPr>
          <w:ilvl w:val="0"/>
          <w:numId w:val="2"/>
        </w:numPr>
      </w:pPr>
      <w:r>
        <w:t xml:space="preserve">Marketing team has a healthy mix of </w:t>
      </w:r>
      <w:r w:rsidR="00966558">
        <w:t>O</w:t>
      </w:r>
      <w:r>
        <w:t xml:space="preserve">rganic &amp; Paid channels </w:t>
      </w:r>
    </w:p>
    <w:p w14:paraId="6376C8AB" w14:textId="1AFBE3E6" w:rsidR="000223A3" w:rsidRDefault="000223A3" w:rsidP="000223A3">
      <w:pPr>
        <w:pStyle w:val="ListParagraph"/>
        <w:numPr>
          <w:ilvl w:val="1"/>
          <w:numId w:val="2"/>
        </w:numPr>
      </w:pPr>
      <w:r w:rsidRPr="000223A3">
        <w:rPr>
          <w:b/>
          <w:bCs/>
        </w:rPr>
        <w:t>Organic</w:t>
      </w:r>
      <w:r>
        <w:t>: SEO</w:t>
      </w:r>
    </w:p>
    <w:p w14:paraId="64D56CA6" w14:textId="14D3D953" w:rsidR="000223A3" w:rsidRDefault="000223A3" w:rsidP="000223A3">
      <w:pPr>
        <w:pStyle w:val="ListParagraph"/>
        <w:numPr>
          <w:ilvl w:val="1"/>
          <w:numId w:val="2"/>
        </w:numPr>
      </w:pPr>
      <w:r w:rsidRPr="000223A3">
        <w:rPr>
          <w:b/>
          <w:bCs/>
        </w:rPr>
        <w:t>Paid</w:t>
      </w:r>
      <w:r>
        <w:t>: Paid social (Facebook/LinkedIn advertising), Affiliate (Groupon, Rakuten, eBay), SEM</w:t>
      </w:r>
    </w:p>
    <w:p w14:paraId="79535F59" w14:textId="3A2C4F5D" w:rsidR="009B126B" w:rsidRDefault="009B126B" w:rsidP="009B126B">
      <w:pPr>
        <w:pStyle w:val="ListParagraph"/>
        <w:numPr>
          <w:ilvl w:val="0"/>
          <w:numId w:val="2"/>
        </w:numPr>
      </w:pPr>
      <w:r w:rsidRPr="00680F6B">
        <w:rPr>
          <w:b/>
          <w:bCs/>
          <w:u w:val="single"/>
        </w:rPr>
        <w:t>Sales</w:t>
      </w:r>
      <w:r w:rsidR="00680F6B">
        <w:rPr>
          <w:b/>
          <w:bCs/>
          <w:u w:val="single"/>
        </w:rPr>
        <w:t>,</w:t>
      </w:r>
      <w:r w:rsidRPr="00680F6B">
        <w:rPr>
          <w:b/>
          <w:bCs/>
          <w:u w:val="single"/>
        </w:rPr>
        <w:t xml:space="preserve"> customer</w:t>
      </w:r>
      <w:r w:rsidR="00680F6B">
        <w:rPr>
          <w:b/>
          <w:bCs/>
          <w:u w:val="single"/>
        </w:rPr>
        <w:t xml:space="preserve"> &amp; traffic</w:t>
      </w:r>
      <w:r w:rsidRPr="00680F6B">
        <w:rPr>
          <w:b/>
          <w:bCs/>
          <w:u w:val="single"/>
        </w:rPr>
        <w:t xml:space="preserve"> metric</w:t>
      </w:r>
      <w:r w:rsidR="00680F6B">
        <w:rPr>
          <w:b/>
          <w:bCs/>
          <w:u w:val="single"/>
        </w:rPr>
        <w:t>s</w:t>
      </w:r>
      <w:r w:rsidRPr="00680F6B">
        <w:rPr>
          <w:b/>
          <w:bCs/>
          <w:u w:val="single"/>
        </w:rPr>
        <w:t xml:space="preserve"> available currently</w:t>
      </w:r>
      <w:r>
        <w:t>:</w:t>
      </w:r>
    </w:p>
    <w:p w14:paraId="2C98EC6A" w14:textId="38A1C277" w:rsidR="00680F6B" w:rsidRPr="00680F6B" w:rsidRDefault="00680F6B" w:rsidP="009B126B">
      <w:pPr>
        <w:pStyle w:val="ListParagraph"/>
        <w:numPr>
          <w:ilvl w:val="1"/>
          <w:numId w:val="2"/>
        </w:numPr>
        <w:rPr>
          <w:b/>
          <w:bCs/>
        </w:rPr>
      </w:pPr>
      <w:r w:rsidRPr="00680F6B">
        <w:rPr>
          <w:b/>
          <w:bCs/>
        </w:rPr>
        <w:t>Sales</w:t>
      </w:r>
    </w:p>
    <w:p w14:paraId="5EBDD4A0" w14:textId="2A57B8F7" w:rsidR="009B126B" w:rsidRDefault="009B126B" w:rsidP="00680F6B">
      <w:pPr>
        <w:pStyle w:val="ListParagraph"/>
        <w:numPr>
          <w:ilvl w:val="2"/>
          <w:numId w:val="2"/>
        </w:numPr>
      </w:pPr>
      <w:r>
        <w:t xml:space="preserve">Revenue: Revenue </w:t>
      </w:r>
      <w:r w:rsidR="00680F6B">
        <w:t>from orders which are</w:t>
      </w:r>
      <w:r>
        <w:t xml:space="preserve"> </w:t>
      </w:r>
      <w:r w:rsidR="00F040AC">
        <w:t>placed</w:t>
      </w:r>
      <w:r>
        <w:t xml:space="preserve"> online</w:t>
      </w:r>
    </w:p>
    <w:p w14:paraId="1FB2F1D3" w14:textId="3165DB51" w:rsidR="009B126B" w:rsidRDefault="009B126B" w:rsidP="00680F6B">
      <w:pPr>
        <w:pStyle w:val="ListParagraph"/>
        <w:numPr>
          <w:ilvl w:val="2"/>
          <w:numId w:val="2"/>
        </w:numPr>
      </w:pPr>
      <w:r>
        <w:t>Gross Margin</w:t>
      </w:r>
      <w:r w:rsidR="00680F6B">
        <w:t>: Revenue shipped – cost of the product</w:t>
      </w:r>
    </w:p>
    <w:p w14:paraId="0721F83E" w14:textId="77777777" w:rsidR="00680F6B" w:rsidRDefault="00680F6B" w:rsidP="00680F6B">
      <w:pPr>
        <w:pStyle w:val="ListParagraph"/>
        <w:numPr>
          <w:ilvl w:val="2"/>
          <w:numId w:val="2"/>
        </w:numPr>
      </w:pPr>
      <w:r>
        <w:t>Average Order Value: Total revenue booked/ Total number of orders</w:t>
      </w:r>
    </w:p>
    <w:p w14:paraId="3D3D2822" w14:textId="77777777" w:rsidR="00680F6B" w:rsidRDefault="00680F6B" w:rsidP="00680F6B">
      <w:pPr>
        <w:pStyle w:val="ListParagraph"/>
        <w:numPr>
          <w:ilvl w:val="2"/>
          <w:numId w:val="2"/>
        </w:numPr>
      </w:pPr>
      <w:r>
        <w:t>Recency &amp; Frequency of purchases: Recency = Today – last purchase date; Frequency = average of (days between all consecutive purchases)</w:t>
      </w:r>
    </w:p>
    <w:p w14:paraId="72EACD57" w14:textId="587A5F5F" w:rsidR="003D72AD" w:rsidRDefault="003D72AD" w:rsidP="00680F6B">
      <w:pPr>
        <w:pStyle w:val="ListParagraph"/>
        <w:numPr>
          <w:ilvl w:val="2"/>
          <w:numId w:val="2"/>
        </w:numPr>
      </w:pPr>
      <w:r>
        <w:t>System quantity</w:t>
      </w:r>
      <w:r w:rsidR="003A4FDF">
        <w:t xml:space="preserve">: quantity of laptops </w:t>
      </w:r>
      <w:r w:rsidR="00B52BE9">
        <w:t>sold</w:t>
      </w:r>
    </w:p>
    <w:p w14:paraId="3DD01BE1" w14:textId="0E6FF4F1" w:rsidR="002B048E" w:rsidRDefault="00802390" w:rsidP="00680F6B">
      <w:pPr>
        <w:pStyle w:val="ListParagraph"/>
        <w:numPr>
          <w:ilvl w:val="2"/>
          <w:numId w:val="2"/>
        </w:numPr>
      </w:pPr>
      <w:r>
        <w:t xml:space="preserve">Orders: </w:t>
      </w:r>
      <w:r w:rsidR="00600D9E">
        <w:t>Total n</w:t>
      </w:r>
      <w:r>
        <w:t>umber of orders</w:t>
      </w:r>
    </w:p>
    <w:p w14:paraId="3E804303" w14:textId="6D267DA0" w:rsidR="00680F6B" w:rsidRPr="00680F6B" w:rsidRDefault="00680F6B" w:rsidP="009B126B">
      <w:pPr>
        <w:pStyle w:val="ListParagraph"/>
        <w:numPr>
          <w:ilvl w:val="1"/>
          <w:numId w:val="2"/>
        </w:numPr>
        <w:rPr>
          <w:b/>
          <w:bCs/>
        </w:rPr>
      </w:pPr>
      <w:r w:rsidRPr="00680F6B">
        <w:rPr>
          <w:b/>
          <w:bCs/>
        </w:rPr>
        <w:t>Customer</w:t>
      </w:r>
    </w:p>
    <w:p w14:paraId="314D4A34" w14:textId="6C0CA359" w:rsidR="009B126B" w:rsidRDefault="009B126B" w:rsidP="00680F6B">
      <w:pPr>
        <w:pStyle w:val="ListParagraph"/>
        <w:numPr>
          <w:ilvl w:val="2"/>
          <w:numId w:val="2"/>
        </w:numPr>
      </w:pPr>
      <w:r>
        <w:t>Number of registrations</w:t>
      </w:r>
      <w:r w:rsidR="00680F6B">
        <w:t xml:space="preserve">: Count of </w:t>
      </w:r>
      <w:r w:rsidR="00F778F1">
        <w:t>people who registered in the given time frame</w:t>
      </w:r>
    </w:p>
    <w:p w14:paraId="5EC02651" w14:textId="1B5BE620" w:rsidR="009B126B" w:rsidRDefault="009B126B" w:rsidP="00680F6B">
      <w:pPr>
        <w:pStyle w:val="ListParagraph"/>
        <w:numPr>
          <w:ilvl w:val="2"/>
          <w:numId w:val="2"/>
        </w:numPr>
      </w:pPr>
      <w:r>
        <w:t>Active Buyers</w:t>
      </w:r>
      <w:r w:rsidR="00680F6B">
        <w:t xml:space="preserve">: Count of people who have made a purchase </w:t>
      </w:r>
      <w:r w:rsidR="00F778F1">
        <w:t>in the given time frame</w:t>
      </w:r>
    </w:p>
    <w:p w14:paraId="01CE92E9" w14:textId="5B1E3594" w:rsidR="009B126B" w:rsidRDefault="009B126B" w:rsidP="00680F6B">
      <w:pPr>
        <w:pStyle w:val="ListParagraph"/>
        <w:numPr>
          <w:ilvl w:val="2"/>
          <w:numId w:val="2"/>
        </w:numPr>
      </w:pPr>
      <w:r>
        <w:t>Number of c</w:t>
      </w:r>
      <w:r w:rsidR="00680F6B">
        <w:t>ompanies</w:t>
      </w:r>
      <w:r>
        <w:t xml:space="preserve"> in each tier</w:t>
      </w:r>
      <w:r w:rsidR="00680F6B">
        <w:t>: Count of companies in Base, Silver &amp; Gold tiers</w:t>
      </w:r>
    </w:p>
    <w:p w14:paraId="1DFE7A17" w14:textId="7495548C" w:rsidR="00680F6B" w:rsidRDefault="00680F6B" w:rsidP="00680F6B">
      <w:pPr>
        <w:pStyle w:val="ListParagraph"/>
        <w:numPr>
          <w:ilvl w:val="2"/>
          <w:numId w:val="2"/>
        </w:numPr>
      </w:pPr>
      <w:r>
        <w:t>One-time Customer: Registered and purchased once from the store</w:t>
      </w:r>
    </w:p>
    <w:p w14:paraId="4F4AF335" w14:textId="0653776F" w:rsidR="00680F6B" w:rsidRDefault="00680F6B" w:rsidP="00680F6B">
      <w:pPr>
        <w:pStyle w:val="ListParagraph"/>
        <w:numPr>
          <w:ilvl w:val="2"/>
          <w:numId w:val="2"/>
        </w:numPr>
      </w:pPr>
      <w:r>
        <w:t>Repeat Customer: Registered and purchased more than once from the store</w:t>
      </w:r>
    </w:p>
    <w:p w14:paraId="10819F9F" w14:textId="72CED8AB" w:rsidR="00680F6B" w:rsidRPr="001A5741" w:rsidRDefault="00680F6B" w:rsidP="009B126B">
      <w:pPr>
        <w:pStyle w:val="ListParagraph"/>
        <w:numPr>
          <w:ilvl w:val="1"/>
          <w:numId w:val="2"/>
        </w:numPr>
        <w:rPr>
          <w:b/>
          <w:bCs/>
        </w:rPr>
      </w:pPr>
      <w:r w:rsidRPr="001A5741">
        <w:rPr>
          <w:b/>
          <w:bCs/>
        </w:rPr>
        <w:t>Traffic</w:t>
      </w:r>
    </w:p>
    <w:p w14:paraId="045B0B4A" w14:textId="5AF56E65" w:rsidR="00680F6B" w:rsidRDefault="00680F6B" w:rsidP="00680F6B">
      <w:pPr>
        <w:pStyle w:val="ListParagraph"/>
        <w:numPr>
          <w:ilvl w:val="2"/>
          <w:numId w:val="2"/>
        </w:numPr>
      </w:pPr>
      <w:r>
        <w:t xml:space="preserve">Visits: </w:t>
      </w:r>
      <w:r w:rsidRPr="00680F6B">
        <w:t>A</w:t>
      </w:r>
      <w:r w:rsidRPr="001A5741">
        <w:t> visit starts when the user first arrives on your site</w:t>
      </w:r>
    </w:p>
    <w:p w14:paraId="45A194B9" w14:textId="3BEEF699" w:rsidR="00680F6B" w:rsidRDefault="00680F6B" w:rsidP="00680F6B">
      <w:pPr>
        <w:pStyle w:val="ListParagraph"/>
        <w:numPr>
          <w:ilvl w:val="2"/>
          <w:numId w:val="2"/>
        </w:numPr>
      </w:pPr>
      <w:r>
        <w:t>Unique visitors:</w:t>
      </w:r>
      <w:r w:rsidRPr="00680F6B">
        <w:t xml:space="preserve"> </w:t>
      </w:r>
      <w:r w:rsidR="001A5741">
        <w:t>C</w:t>
      </w:r>
      <w:r w:rsidRPr="00680F6B">
        <w:t xml:space="preserve">ounts the number of distinct individuals visiting a page or multiple pages on your website, </w:t>
      </w:r>
      <w:r w:rsidR="001A5741" w:rsidRPr="00680F6B">
        <w:t xml:space="preserve">in </w:t>
      </w:r>
      <w:r w:rsidR="001A5741">
        <w:t>a given</w:t>
      </w:r>
      <w:r w:rsidRPr="00680F6B">
        <w:t xml:space="preserve"> time interval, regardless of how often they requested those pages</w:t>
      </w:r>
    </w:p>
    <w:p w14:paraId="1260F985" w14:textId="34EB2332" w:rsidR="00680F6B" w:rsidRDefault="00680F6B" w:rsidP="00680F6B">
      <w:pPr>
        <w:pStyle w:val="ListParagraph"/>
        <w:numPr>
          <w:ilvl w:val="2"/>
          <w:numId w:val="2"/>
        </w:numPr>
      </w:pPr>
      <w:r>
        <w:t>Revenue per visit</w:t>
      </w:r>
      <w:r w:rsidR="001A5741">
        <w:t>: Sum of revenue/ Total Visits</w:t>
      </w:r>
    </w:p>
    <w:p w14:paraId="2DBB26D2" w14:textId="2DD1D633" w:rsidR="00680F6B" w:rsidRPr="00775B75" w:rsidRDefault="001A5741" w:rsidP="00680F6B">
      <w:pPr>
        <w:pStyle w:val="ListParagraph"/>
        <w:numPr>
          <w:ilvl w:val="2"/>
          <w:numId w:val="2"/>
        </w:numPr>
      </w:pPr>
      <w:r>
        <w:t xml:space="preserve">Order </w:t>
      </w:r>
      <w:r w:rsidR="00680F6B">
        <w:t>Conversion rate</w:t>
      </w:r>
      <w:r>
        <w:t>: Number of orders / Total Visits</w:t>
      </w:r>
    </w:p>
    <w:p w14:paraId="1FB00C3A" w14:textId="57F6546D" w:rsidR="00775B75" w:rsidRPr="00775B75" w:rsidRDefault="00775B75" w:rsidP="00775B75">
      <w:pPr>
        <w:pStyle w:val="ListParagraph"/>
        <w:numPr>
          <w:ilvl w:val="0"/>
          <w:numId w:val="2"/>
        </w:numPr>
      </w:pPr>
      <w:r w:rsidRPr="00775B75">
        <w:t>The</w:t>
      </w:r>
      <w:r>
        <w:t xml:space="preserve"> head of eCommerce business wants to promote acquisition in the store by a push and pull approach i.e. reach out to the existing 35% customer base that is buying as SMB and running campaigns on the main consumer website to attract people who buy for official purposes</w:t>
      </w:r>
      <w:r w:rsidRPr="00775B75">
        <w:t xml:space="preserve"> </w:t>
      </w:r>
    </w:p>
    <w:p w14:paraId="7BB6C338" w14:textId="57EC4192" w:rsidR="001C5BB6" w:rsidRDefault="001C5BB6">
      <w:r>
        <w:t xml:space="preserve">You are the Analytics Lead for this project and have been asked by the business teams to support any reporting and insight generation requirement that </w:t>
      </w:r>
      <w:r w:rsidR="00D95E3D">
        <w:t xml:space="preserve">will arise on this. Business has asked you the following questions which would help them streamline the strategic priorities for next fiscal year in terms of customer acquisition and country-expansion. </w:t>
      </w:r>
    </w:p>
    <w:p w14:paraId="077DA618" w14:textId="03212B63" w:rsidR="000223A3" w:rsidRDefault="000223A3" w:rsidP="000223A3">
      <w:r>
        <w:t>The marketing &amp; the sales teams have sent in a request to create a dashboard which divides the existing customer base into Acquisition, Development and Retention buckets. Show relevant metrics and dimensions based on these buckets and try to answer the following questions</w:t>
      </w:r>
      <w:r w:rsidR="006960F5">
        <w:t xml:space="preserve"> by building a </w:t>
      </w:r>
      <w:r>
        <w:t>dashboard:</w:t>
      </w:r>
      <w:r w:rsidR="00C31A11">
        <w:t xml:space="preserve"> </w:t>
      </w:r>
      <w:r w:rsidR="00C31A11" w:rsidRPr="00C31A11">
        <w:rPr>
          <w:i/>
          <w:iCs/>
        </w:rPr>
        <w:t xml:space="preserve">(answer </w:t>
      </w:r>
      <w:r w:rsidR="00C31A11" w:rsidRPr="003037D4">
        <w:rPr>
          <w:b/>
          <w:bCs/>
          <w:i/>
          <w:iCs/>
        </w:rPr>
        <w:t>any 5 out the 6</w:t>
      </w:r>
      <w:r w:rsidR="00C31A11" w:rsidRPr="00C31A11">
        <w:rPr>
          <w:i/>
          <w:iCs/>
        </w:rPr>
        <w:t xml:space="preserve"> below)</w:t>
      </w:r>
    </w:p>
    <w:p w14:paraId="0C746AF0" w14:textId="23881816" w:rsidR="00C9757B" w:rsidRDefault="000223A3" w:rsidP="000223A3">
      <w:pPr>
        <w:pStyle w:val="ListParagraph"/>
        <w:numPr>
          <w:ilvl w:val="0"/>
          <w:numId w:val="3"/>
        </w:numPr>
      </w:pPr>
      <w:r>
        <w:lastRenderedPageBreak/>
        <w:t xml:space="preserve">How effective are the existing marketing efforts? Effectiveness can be based on the quality of </w:t>
      </w:r>
      <w:r w:rsidR="00BB282A">
        <w:t xml:space="preserve">traffic </w:t>
      </w:r>
      <w:r>
        <w:t xml:space="preserve">on the site compared to </w:t>
      </w:r>
      <w:r w:rsidR="00BB282A">
        <w:t>number of orders placed as a result</w:t>
      </w:r>
      <w:r>
        <w:t>?</w:t>
      </w:r>
    </w:p>
    <w:p w14:paraId="3AA04905" w14:textId="4AF11DA0" w:rsidR="000223A3" w:rsidRDefault="000223A3" w:rsidP="000223A3">
      <w:pPr>
        <w:pStyle w:val="ListParagraph"/>
        <w:numPr>
          <w:ilvl w:val="0"/>
          <w:numId w:val="3"/>
        </w:numPr>
      </w:pPr>
      <w:r>
        <w:t>As 20% of the high value customers contribute to 80% of the revenue, represent this in the form of a pareto</w:t>
      </w:r>
      <w:r w:rsidR="00F240D2">
        <w:t xml:space="preserve"> </w:t>
      </w:r>
      <w:r w:rsidR="00AE5891">
        <w:t>chart</w:t>
      </w:r>
      <w:r>
        <w:t xml:space="preserve"> and state which are these top 20% customers and </w:t>
      </w:r>
      <w:r w:rsidR="00BB282A">
        <w:t>how</w:t>
      </w:r>
      <w:r>
        <w:t xml:space="preserve"> should the business up-sell/cross-sell to them</w:t>
      </w:r>
    </w:p>
    <w:p w14:paraId="7B245498" w14:textId="77777777" w:rsidR="00F43D68" w:rsidRDefault="00F43D68" w:rsidP="000223A3">
      <w:pPr>
        <w:pStyle w:val="ListParagraph"/>
        <w:numPr>
          <w:ilvl w:val="0"/>
          <w:numId w:val="3"/>
        </w:numPr>
      </w:pPr>
      <w:r>
        <w:t xml:space="preserve">The sales teams only want to focus on the customers who have dropped off from their buying cycles in the last quarter. Can we show a distribution of these customers based on their purchasing patterns? </w:t>
      </w:r>
    </w:p>
    <w:p w14:paraId="1D17064B" w14:textId="0193E838" w:rsidR="000223A3" w:rsidRDefault="00F43D68" w:rsidP="000223A3">
      <w:pPr>
        <w:pStyle w:val="ListParagraph"/>
        <w:numPr>
          <w:ilvl w:val="0"/>
          <w:numId w:val="3"/>
        </w:numPr>
      </w:pPr>
      <w:r>
        <w:t xml:space="preserve">SMB Business lead wants to know how many customers have only bought once vs how many customers are true to the BG brand once associated. Help her with a view, so she can easily decipher this. </w:t>
      </w:r>
    </w:p>
    <w:p w14:paraId="22406E22" w14:textId="71138033" w:rsidR="00F43D68" w:rsidRDefault="00F43D68" w:rsidP="000223A3">
      <w:pPr>
        <w:pStyle w:val="ListParagraph"/>
        <w:numPr>
          <w:ilvl w:val="0"/>
          <w:numId w:val="3"/>
        </w:numPr>
      </w:pPr>
      <w:r>
        <w:t>Team has a constant dilemma to see which customers are the most profitable ones out of the entire lot. They see this 1 by 1</w:t>
      </w:r>
      <w:r w:rsidR="002901ED">
        <w:t xml:space="preserve"> </w:t>
      </w:r>
      <w:r w:rsidR="00993616">
        <w:t xml:space="preserve">on </w:t>
      </w:r>
      <w:r w:rsidR="009C7D46">
        <w:t>an Excel</w:t>
      </w:r>
      <w:r>
        <w:t xml:space="preserve"> </w:t>
      </w:r>
      <w:r w:rsidR="00993616">
        <w:t xml:space="preserve">on a </w:t>
      </w:r>
      <w:r>
        <w:t xml:space="preserve">weekly basis. Can you help the team create an aggregation of this to mark the most profitable members irrespective of their total </w:t>
      </w:r>
      <w:r w:rsidR="009C7D46">
        <w:t>spend?</w:t>
      </w:r>
      <w:r>
        <w:t xml:space="preserve"> </w:t>
      </w:r>
    </w:p>
    <w:p w14:paraId="20584C22" w14:textId="2EF796E6" w:rsidR="007321D9" w:rsidRDefault="00116543" w:rsidP="000223A3">
      <w:pPr>
        <w:pStyle w:val="ListParagraph"/>
        <w:numPr>
          <w:ilvl w:val="0"/>
          <w:numId w:val="3"/>
        </w:numPr>
      </w:pPr>
      <w:r>
        <w:t xml:space="preserve">By using parameters like </w:t>
      </w:r>
      <w:r w:rsidR="00906185">
        <w:t xml:space="preserve">employee size, </w:t>
      </w:r>
      <w:r w:rsidR="00275E98">
        <w:t xml:space="preserve">tiers and </w:t>
      </w:r>
      <w:r w:rsidR="009E715B">
        <w:t>share of wallet, build a model to segregate customers under Retention, Development &amp; Acquisition buckets</w:t>
      </w:r>
      <w:r w:rsidR="003C34DA">
        <w:t xml:space="preserve">. </w:t>
      </w:r>
      <w:r w:rsidR="00264B43">
        <w:t xml:space="preserve">Use the following information to </w:t>
      </w:r>
      <w:r w:rsidR="00FD1EFE">
        <w:t>calculate Share of Wallet</w:t>
      </w:r>
      <w:r w:rsidR="007E6F26">
        <w:t xml:space="preserve"> and represent this </w:t>
      </w:r>
      <w:r w:rsidR="00C06D2F">
        <w:t xml:space="preserve">in 3x3 matrix </w:t>
      </w:r>
      <w:r w:rsidR="00635AC7">
        <w:t>(</w:t>
      </w:r>
      <w:r w:rsidR="00157E74">
        <w:t xml:space="preserve">R, A, D by </w:t>
      </w:r>
      <w:r w:rsidR="00EE3A32">
        <w:t xml:space="preserve">Base, Silver, </w:t>
      </w:r>
      <w:r w:rsidR="008B108F">
        <w:t>Gold tiers)</w:t>
      </w:r>
    </w:p>
    <w:p w14:paraId="341E55B6" w14:textId="77777777" w:rsidR="0073478A" w:rsidRPr="0073478A" w:rsidRDefault="0073478A" w:rsidP="0073478A">
      <w:pPr>
        <w:pStyle w:val="ListParagraph"/>
        <w:numPr>
          <w:ilvl w:val="1"/>
          <w:numId w:val="3"/>
        </w:numPr>
      </w:pPr>
      <w:r w:rsidRPr="0073478A">
        <w:rPr>
          <w:b/>
          <w:bCs/>
        </w:rPr>
        <w:t>Share of Wallet</w:t>
      </w:r>
      <w:r w:rsidRPr="0073478A">
        <w:rPr>
          <w:b/>
          <w:bCs/>
          <w:i/>
          <w:iCs/>
        </w:rPr>
        <w:t xml:space="preserve"> </w:t>
      </w:r>
      <w:r w:rsidRPr="0073478A">
        <w:t>= # of total system units bought by a customer / Seat size, where:</w:t>
      </w:r>
    </w:p>
    <w:p w14:paraId="0ACAE5FC" w14:textId="3CCD5A75" w:rsidR="0073478A" w:rsidRDefault="0073478A" w:rsidP="0073478A">
      <w:pPr>
        <w:pStyle w:val="ListParagraph"/>
        <w:numPr>
          <w:ilvl w:val="2"/>
          <w:numId w:val="3"/>
        </w:numPr>
      </w:pPr>
      <w:r w:rsidRPr="0073478A">
        <w:rPr>
          <w:b/>
          <w:bCs/>
        </w:rPr>
        <w:t>Seat Size</w:t>
      </w:r>
      <w:r w:rsidRPr="0073478A">
        <w:rPr>
          <w:b/>
          <w:bCs/>
          <w:i/>
          <w:iCs/>
        </w:rPr>
        <w:t xml:space="preserve"> </w:t>
      </w:r>
      <w:r w:rsidRPr="0073478A">
        <w:t>= Mid</w:t>
      </w:r>
      <w:r>
        <w:t>-</w:t>
      </w:r>
      <w:r w:rsidRPr="0073478A">
        <w:t xml:space="preserve">point of </w:t>
      </w:r>
      <w:r>
        <w:t>employee</w:t>
      </w:r>
      <w:r w:rsidRPr="0073478A">
        <w:t xml:space="preserve"> size range</w:t>
      </w:r>
      <w:r w:rsidR="003D72AD">
        <w:t xml:space="preserve"> per customer</w:t>
      </w:r>
      <w:r w:rsidRPr="0073478A">
        <w:t xml:space="preserve"> X Man-to-Machine Ratio</w:t>
      </w:r>
      <w:r w:rsidR="003D72AD">
        <w:t xml:space="preserve"> for their industry</w:t>
      </w:r>
    </w:p>
    <w:p w14:paraId="6CECD2B8" w14:textId="767BE66A" w:rsidR="002D7226" w:rsidRDefault="0073478A" w:rsidP="002D7226">
      <w:pPr>
        <w:pStyle w:val="ListParagraph"/>
        <w:numPr>
          <w:ilvl w:val="2"/>
          <w:numId w:val="3"/>
        </w:numPr>
      </w:pPr>
      <w:r>
        <w:rPr>
          <w:b/>
          <w:bCs/>
        </w:rPr>
        <w:t xml:space="preserve">Man-to-Machine ratio </w:t>
      </w:r>
      <w:r w:rsidRPr="0073478A">
        <w:t>=</w:t>
      </w:r>
      <w:r>
        <w:t xml:space="preserve"> </w:t>
      </w:r>
      <w:r w:rsidR="002D7226" w:rsidRPr="002D7226">
        <w:t>Ratio to rationalize machine requirements based on seat size across industries</w:t>
      </w:r>
      <w:r w:rsidR="003D72AD">
        <w:t xml:space="preserve">. Different ratios for different industries </w:t>
      </w:r>
      <w:r w:rsidR="003D72AD" w:rsidRPr="003D72AD">
        <w:rPr>
          <w:i/>
          <w:iCs/>
        </w:rPr>
        <w:t>(</w:t>
      </w:r>
      <w:r w:rsidR="003D72AD">
        <w:rPr>
          <w:i/>
          <w:iCs/>
        </w:rPr>
        <w:t xml:space="preserve">use % from </w:t>
      </w:r>
      <w:r w:rsidR="003D72AD" w:rsidRPr="003D72AD">
        <w:rPr>
          <w:i/>
          <w:iCs/>
        </w:rPr>
        <w:t>examples below)</w:t>
      </w:r>
    </w:p>
    <w:p w14:paraId="339CA18B" w14:textId="0DC55656" w:rsidR="002D7226" w:rsidRPr="002D7226" w:rsidRDefault="00775877" w:rsidP="00775877">
      <w:pPr>
        <w:pStyle w:val="ListParagraph"/>
        <w:ind w:left="2160"/>
      </w:pPr>
      <w:r>
        <w:rPr>
          <w:noProof/>
        </w:rPr>
        <w:drawing>
          <wp:inline distT="0" distB="0" distL="0" distR="0" wp14:anchorId="668DC761" wp14:editId="43AF196E">
            <wp:extent cx="2844800" cy="121181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2028" cy="123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708F" w14:textId="545CD10E" w:rsidR="0073478A" w:rsidRPr="0073478A" w:rsidRDefault="0073478A" w:rsidP="002D7226">
      <w:pPr>
        <w:ind w:left="720"/>
      </w:pPr>
    </w:p>
    <w:p w14:paraId="271DBB02" w14:textId="77777777" w:rsidR="00FD1EFE" w:rsidRDefault="00FD1EFE" w:rsidP="0073478A">
      <w:pPr>
        <w:pStyle w:val="ListParagraph"/>
        <w:ind w:left="1440"/>
      </w:pPr>
    </w:p>
    <w:sectPr w:rsidR="00FD1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B18AB"/>
    <w:multiLevelType w:val="hybridMultilevel"/>
    <w:tmpl w:val="91781E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696029"/>
    <w:multiLevelType w:val="hybridMultilevel"/>
    <w:tmpl w:val="AD4490A4"/>
    <w:lvl w:ilvl="0" w:tplc="4878AB2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803A8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22431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3AF41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9A22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AAA91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1C12D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AAB38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8EB34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726AD"/>
    <w:multiLevelType w:val="hybridMultilevel"/>
    <w:tmpl w:val="F5788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20C11"/>
    <w:multiLevelType w:val="hybridMultilevel"/>
    <w:tmpl w:val="5EFEA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A579C"/>
    <w:multiLevelType w:val="hybridMultilevel"/>
    <w:tmpl w:val="87900A22"/>
    <w:lvl w:ilvl="0" w:tplc="0912740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CA692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28C48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02D83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C83A5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9230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4EF20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B87BA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C8994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45"/>
    <w:rsid w:val="00011541"/>
    <w:rsid w:val="000223A3"/>
    <w:rsid w:val="000434D1"/>
    <w:rsid w:val="000A136D"/>
    <w:rsid w:val="00116543"/>
    <w:rsid w:val="00157E74"/>
    <w:rsid w:val="001A5741"/>
    <w:rsid w:val="001C5BB6"/>
    <w:rsid w:val="001D6585"/>
    <w:rsid w:val="00264B43"/>
    <w:rsid w:val="00275E98"/>
    <w:rsid w:val="00284DB9"/>
    <w:rsid w:val="002901ED"/>
    <w:rsid w:val="002B048E"/>
    <w:rsid w:val="002C3DAA"/>
    <w:rsid w:val="002D7226"/>
    <w:rsid w:val="003037D4"/>
    <w:rsid w:val="00307BE1"/>
    <w:rsid w:val="00393B73"/>
    <w:rsid w:val="003A4FDF"/>
    <w:rsid w:val="003C34DA"/>
    <w:rsid w:val="003D72AD"/>
    <w:rsid w:val="00414659"/>
    <w:rsid w:val="00477A88"/>
    <w:rsid w:val="004F53A7"/>
    <w:rsid w:val="00504EC1"/>
    <w:rsid w:val="00574C55"/>
    <w:rsid w:val="00600D9E"/>
    <w:rsid w:val="006032B6"/>
    <w:rsid w:val="00635AC7"/>
    <w:rsid w:val="00635F8A"/>
    <w:rsid w:val="00680F6B"/>
    <w:rsid w:val="006960F5"/>
    <w:rsid w:val="006976BF"/>
    <w:rsid w:val="007321D9"/>
    <w:rsid w:val="0073478A"/>
    <w:rsid w:val="00775047"/>
    <w:rsid w:val="00775877"/>
    <w:rsid w:val="00775B75"/>
    <w:rsid w:val="007E6F26"/>
    <w:rsid w:val="00802390"/>
    <w:rsid w:val="0081092C"/>
    <w:rsid w:val="008A4A05"/>
    <w:rsid w:val="008B108F"/>
    <w:rsid w:val="008B4EB2"/>
    <w:rsid w:val="008E6B24"/>
    <w:rsid w:val="009042BF"/>
    <w:rsid w:val="00906185"/>
    <w:rsid w:val="00964B45"/>
    <w:rsid w:val="00966558"/>
    <w:rsid w:val="00993616"/>
    <w:rsid w:val="009B126B"/>
    <w:rsid w:val="009C7D46"/>
    <w:rsid w:val="009E517C"/>
    <w:rsid w:val="009E715B"/>
    <w:rsid w:val="009F1A15"/>
    <w:rsid w:val="00A4387C"/>
    <w:rsid w:val="00AE1A23"/>
    <w:rsid w:val="00AE5891"/>
    <w:rsid w:val="00B31EAB"/>
    <w:rsid w:val="00B3593E"/>
    <w:rsid w:val="00B52BE9"/>
    <w:rsid w:val="00B8297B"/>
    <w:rsid w:val="00B83FCA"/>
    <w:rsid w:val="00BB282A"/>
    <w:rsid w:val="00BF37AB"/>
    <w:rsid w:val="00C06D2F"/>
    <w:rsid w:val="00C31327"/>
    <w:rsid w:val="00C31A11"/>
    <w:rsid w:val="00C9757B"/>
    <w:rsid w:val="00D03DDD"/>
    <w:rsid w:val="00D201C5"/>
    <w:rsid w:val="00D81EE5"/>
    <w:rsid w:val="00D95E3D"/>
    <w:rsid w:val="00EE3A32"/>
    <w:rsid w:val="00F040AC"/>
    <w:rsid w:val="00F240D2"/>
    <w:rsid w:val="00F31044"/>
    <w:rsid w:val="00F31629"/>
    <w:rsid w:val="00F43D68"/>
    <w:rsid w:val="00F778F1"/>
    <w:rsid w:val="00FD1EFE"/>
    <w:rsid w:val="176450E8"/>
    <w:rsid w:val="5FE1B250"/>
    <w:rsid w:val="6F62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5583"/>
  <w15:chartTrackingRefBased/>
  <w15:docId w15:val="{182F81DB-CBFD-44DF-82F6-303B1DE7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64B45"/>
    <w:rPr>
      <w:i/>
      <w:iCs/>
    </w:rPr>
  </w:style>
  <w:style w:type="table" w:styleId="TableGrid">
    <w:name w:val="Table Grid"/>
    <w:basedOn w:val="TableNormal"/>
    <w:uiPriority w:val="39"/>
    <w:rsid w:val="00D03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5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9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2849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315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6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Anukriti Srivastava</dc:creator>
  <cp:keywords/>
  <dc:description/>
  <cp:lastModifiedBy>Anukriti Srivastava</cp:lastModifiedBy>
  <cp:revision>5</cp:revision>
  <dcterms:created xsi:type="dcterms:W3CDTF">2021-02-16T10:16:00Z</dcterms:created>
  <dcterms:modified xsi:type="dcterms:W3CDTF">2021-02-16T12:42:00Z</dcterms:modified>
</cp:coreProperties>
</file>