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6888A" w14:textId="77777777" w:rsidR="0064590A" w:rsidRPr="005326A4" w:rsidRDefault="0064590A">
      <w:pPr>
        <w:pStyle w:val="BodyText"/>
        <w:rPr>
          <w:sz w:val="20"/>
        </w:rPr>
      </w:pPr>
    </w:p>
    <w:p w14:paraId="22A0C5DD" w14:textId="77777777" w:rsidR="0064590A" w:rsidRPr="005326A4" w:rsidRDefault="0064590A">
      <w:pPr>
        <w:pStyle w:val="BodyText"/>
        <w:rPr>
          <w:sz w:val="20"/>
        </w:rPr>
      </w:pPr>
    </w:p>
    <w:p w14:paraId="0CD37DD0" w14:textId="77777777" w:rsidR="0064590A" w:rsidRPr="005326A4" w:rsidRDefault="0064590A">
      <w:pPr>
        <w:pStyle w:val="BodyText"/>
        <w:rPr>
          <w:sz w:val="20"/>
        </w:rPr>
      </w:pPr>
    </w:p>
    <w:p w14:paraId="288E55D4" w14:textId="77777777" w:rsidR="0064590A" w:rsidRPr="005326A4" w:rsidRDefault="0064590A">
      <w:pPr>
        <w:pStyle w:val="BodyText"/>
        <w:rPr>
          <w:sz w:val="20"/>
        </w:rPr>
      </w:pPr>
    </w:p>
    <w:p w14:paraId="777F6181" w14:textId="77777777" w:rsidR="0064590A" w:rsidRPr="005326A4" w:rsidRDefault="0064590A">
      <w:pPr>
        <w:pStyle w:val="BodyText"/>
        <w:rPr>
          <w:sz w:val="20"/>
        </w:rPr>
      </w:pPr>
    </w:p>
    <w:p w14:paraId="6CCC9A9B" w14:textId="77777777" w:rsidR="0064590A" w:rsidRPr="005326A4" w:rsidRDefault="0064590A">
      <w:pPr>
        <w:pStyle w:val="BodyText"/>
        <w:rPr>
          <w:sz w:val="20"/>
        </w:rPr>
      </w:pPr>
    </w:p>
    <w:p w14:paraId="0054192F" w14:textId="77777777" w:rsidR="0064590A" w:rsidRPr="005326A4" w:rsidRDefault="0064590A">
      <w:pPr>
        <w:pStyle w:val="BodyText"/>
        <w:spacing w:before="2"/>
        <w:rPr>
          <w:sz w:val="29"/>
        </w:rPr>
      </w:pPr>
    </w:p>
    <w:p w14:paraId="3556D0B4" w14:textId="1FDE90C5" w:rsidR="0064590A" w:rsidRPr="005326A4" w:rsidRDefault="003740A0">
      <w:pPr>
        <w:pStyle w:val="BodyText"/>
        <w:ind w:left="1168"/>
        <w:rPr>
          <w:sz w:val="20"/>
        </w:rPr>
      </w:pPr>
      <w:r>
        <w:rPr>
          <w:noProof/>
          <w:sz w:val="20"/>
        </w:rPr>
        <w:drawing>
          <wp:inline distT="0" distB="0" distL="0" distR="0" wp14:anchorId="38649E66" wp14:editId="41831A13">
            <wp:extent cx="4653797" cy="895350"/>
            <wp:effectExtent l="0" t="0" r="0" b="0"/>
            <wp:docPr id="1660688820" name="Picture 2" descr="A black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88820" name="Picture 2" descr="A black background with red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670319" cy="898529"/>
                    </a:xfrm>
                    <a:prstGeom prst="rect">
                      <a:avLst/>
                    </a:prstGeom>
                  </pic:spPr>
                </pic:pic>
              </a:graphicData>
            </a:graphic>
          </wp:inline>
        </w:drawing>
      </w:r>
    </w:p>
    <w:p w14:paraId="5E915ECF" w14:textId="77777777" w:rsidR="0064590A" w:rsidRPr="005326A4" w:rsidRDefault="0064590A">
      <w:pPr>
        <w:pStyle w:val="BodyText"/>
        <w:rPr>
          <w:sz w:val="20"/>
        </w:rPr>
      </w:pPr>
    </w:p>
    <w:p w14:paraId="09EF1620" w14:textId="77777777" w:rsidR="0064590A" w:rsidRPr="005326A4" w:rsidRDefault="0064590A">
      <w:pPr>
        <w:pStyle w:val="BodyText"/>
        <w:rPr>
          <w:sz w:val="20"/>
        </w:rPr>
      </w:pPr>
    </w:p>
    <w:p w14:paraId="343084D2" w14:textId="77777777" w:rsidR="0064590A" w:rsidRPr="005326A4" w:rsidRDefault="0064590A">
      <w:pPr>
        <w:pStyle w:val="BodyText"/>
        <w:rPr>
          <w:sz w:val="20"/>
        </w:rPr>
      </w:pPr>
    </w:p>
    <w:p w14:paraId="446432CC" w14:textId="77777777" w:rsidR="0064590A" w:rsidRPr="005326A4" w:rsidRDefault="0064590A">
      <w:pPr>
        <w:pStyle w:val="BodyText"/>
        <w:rPr>
          <w:sz w:val="20"/>
        </w:rPr>
      </w:pPr>
    </w:p>
    <w:p w14:paraId="52FD9306" w14:textId="77777777" w:rsidR="0064590A" w:rsidRPr="005326A4" w:rsidRDefault="0064590A">
      <w:pPr>
        <w:pStyle w:val="BodyText"/>
        <w:rPr>
          <w:sz w:val="20"/>
        </w:rPr>
      </w:pPr>
    </w:p>
    <w:p w14:paraId="64FE41FE" w14:textId="77777777" w:rsidR="0064590A" w:rsidRPr="005326A4" w:rsidRDefault="0064590A">
      <w:pPr>
        <w:pStyle w:val="BodyText"/>
        <w:rPr>
          <w:sz w:val="20"/>
        </w:rPr>
      </w:pPr>
    </w:p>
    <w:p w14:paraId="09368DEF" w14:textId="77777777" w:rsidR="0064590A" w:rsidRPr="005326A4" w:rsidRDefault="0064590A">
      <w:pPr>
        <w:pStyle w:val="BodyText"/>
        <w:rPr>
          <w:sz w:val="20"/>
        </w:rPr>
      </w:pPr>
    </w:p>
    <w:p w14:paraId="0CEFC971" w14:textId="77777777" w:rsidR="0064590A" w:rsidRPr="005326A4" w:rsidRDefault="0064590A">
      <w:pPr>
        <w:pStyle w:val="BodyText"/>
        <w:rPr>
          <w:sz w:val="20"/>
        </w:rPr>
      </w:pPr>
    </w:p>
    <w:p w14:paraId="660FAFB1" w14:textId="77777777" w:rsidR="0064590A" w:rsidRPr="005326A4" w:rsidRDefault="0064590A">
      <w:pPr>
        <w:pStyle w:val="BodyText"/>
        <w:rPr>
          <w:sz w:val="20"/>
        </w:rPr>
      </w:pPr>
    </w:p>
    <w:p w14:paraId="02D4099F" w14:textId="77777777" w:rsidR="0064590A" w:rsidRPr="005326A4" w:rsidRDefault="0064590A">
      <w:pPr>
        <w:pStyle w:val="BodyText"/>
        <w:spacing w:before="9"/>
        <w:rPr>
          <w:sz w:val="23"/>
        </w:rPr>
      </w:pPr>
    </w:p>
    <w:p w14:paraId="3DB0C7E9" w14:textId="7AA18CD5" w:rsidR="003913D3" w:rsidRPr="005326A4" w:rsidRDefault="003740A0" w:rsidP="003913D3">
      <w:pPr>
        <w:spacing w:before="92" w:line="688" w:lineRule="exact"/>
        <w:ind w:left="1171" w:hanging="1058"/>
        <w:rPr>
          <w:spacing w:val="-41"/>
          <w:sz w:val="58"/>
          <w:szCs w:val="58"/>
        </w:rPr>
      </w:pPr>
      <w:r>
        <w:rPr>
          <w:spacing w:val="-41"/>
          <w:sz w:val="58"/>
          <w:szCs w:val="58"/>
        </w:rPr>
        <w:t>Rich’s Products Corporation</w:t>
      </w:r>
    </w:p>
    <w:p w14:paraId="4850EC93" w14:textId="63BB9A2F" w:rsidR="003913D3" w:rsidRPr="005326A4" w:rsidRDefault="00022BCA" w:rsidP="003913D3">
      <w:pPr>
        <w:spacing w:before="92" w:line="688" w:lineRule="exact"/>
        <w:ind w:left="1171" w:hanging="1058"/>
        <w:rPr>
          <w:spacing w:val="-40"/>
          <w:sz w:val="58"/>
          <w:szCs w:val="58"/>
        </w:rPr>
      </w:pPr>
      <w:r w:rsidRPr="005326A4">
        <w:rPr>
          <w:spacing w:val="-41"/>
          <w:sz w:val="58"/>
          <w:szCs w:val="58"/>
        </w:rPr>
        <w:t xml:space="preserve">Request for </w:t>
      </w:r>
      <w:r w:rsidR="4153D15E" w:rsidRPr="005326A4">
        <w:rPr>
          <w:spacing w:val="-45"/>
          <w:sz w:val="58"/>
          <w:szCs w:val="58"/>
        </w:rPr>
        <w:t xml:space="preserve">Proposal </w:t>
      </w:r>
      <w:r w:rsidR="004750CC" w:rsidRPr="005326A4">
        <w:rPr>
          <w:spacing w:val="-40"/>
          <w:sz w:val="58"/>
          <w:szCs w:val="58"/>
        </w:rPr>
        <w:t>(</w:t>
      </w:r>
      <w:r w:rsidRPr="005326A4">
        <w:rPr>
          <w:spacing w:val="-40"/>
          <w:sz w:val="58"/>
          <w:szCs w:val="58"/>
        </w:rPr>
        <w:t>RF</w:t>
      </w:r>
      <w:r w:rsidR="40B29447" w:rsidRPr="005326A4">
        <w:rPr>
          <w:spacing w:val="-40"/>
          <w:sz w:val="58"/>
          <w:szCs w:val="58"/>
        </w:rPr>
        <w:t>P</w:t>
      </w:r>
      <w:r w:rsidRPr="005326A4">
        <w:rPr>
          <w:spacing w:val="-40"/>
          <w:sz w:val="58"/>
          <w:szCs w:val="58"/>
        </w:rPr>
        <w:t>)</w:t>
      </w:r>
    </w:p>
    <w:p w14:paraId="4AD90580" w14:textId="69A68A5D" w:rsidR="4BB4A68C" w:rsidRPr="005326A4" w:rsidRDefault="004B7801" w:rsidP="00254569">
      <w:pPr>
        <w:spacing w:before="92" w:line="688" w:lineRule="exact"/>
        <w:ind w:left="90" w:firstLine="23"/>
        <w:rPr>
          <w:sz w:val="44"/>
          <w:szCs w:val="44"/>
        </w:rPr>
      </w:pPr>
      <w:r>
        <w:rPr>
          <w:sz w:val="44"/>
          <w:szCs w:val="44"/>
        </w:rPr>
        <w:t>IT Hardware Procurement</w:t>
      </w:r>
      <w:r w:rsidR="00254569">
        <w:rPr>
          <w:sz w:val="44"/>
          <w:szCs w:val="44"/>
        </w:rPr>
        <w:t xml:space="preserve"> </w:t>
      </w:r>
      <w:r w:rsidR="00254569" w:rsidRPr="005326A4">
        <w:rPr>
          <w:sz w:val="44"/>
          <w:szCs w:val="44"/>
        </w:rPr>
        <w:t>|</w:t>
      </w:r>
      <w:r w:rsidR="00254569">
        <w:rPr>
          <w:sz w:val="44"/>
          <w:szCs w:val="44"/>
        </w:rPr>
        <w:t xml:space="preserve"> </w:t>
      </w:r>
      <w:r>
        <w:rPr>
          <w:sz w:val="44"/>
          <w:szCs w:val="44"/>
        </w:rPr>
        <w:t>Managed</w:t>
      </w:r>
      <w:r w:rsidR="684563F3" w:rsidRPr="005326A4">
        <w:rPr>
          <w:sz w:val="44"/>
          <w:szCs w:val="44"/>
        </w:rPr>
        <w:t xml:space="preserve"> Services </w:t>
      </w:r>
    </w:p>
    <w:p w14:paraId="6E5F2F22" w14:textId="77777777" w:rsidR="0064590A" w:rsidRPr="005326A4" w:rsidRDefault="0064590A">
      <w:pPr>
        <w:pStyle w:val="BodyText"/>
        <w:rPr>
          <w:sz w:val="20"/>
        </w:rPr>
      </w:pPr>
    </w:p>
    <w:p w14:paraId="1EE1E1DA" w14:textId="45740748" w:rsidR="0064590A" w:rsidRPr="005326A4" w:rsidRDefault="0064590A">
      <w:pPr>
        <w:pStyle w:val="BodyText"/>
        <w:rPr>
          <w:sz w:val="20"/>
        </w:rPr>
      </w:pPr>
    </w:p>
    <w:p w14:paraId="5AA22316" w14:textId="77777777" w:rsidR="0064590A" w:rsidRPr="005326A4" w:rsidRDefault="0064590A">
      <w:pPr>
        <w:pStyle w:val="BodyText"/>
        <w:rPr>
          <w:sz w:val="20"/>
        </w:rPr>
      </w:pPr>
    </w:p>
    <w:p w14:paraId="1928FA5B" w14:textId="77777777" w:rsidR="0064590A" w:rsidRPr="005326A4" w:rsidRDefault="0064590A">
      <w:pPr>
        <w:pStyle w:val="BodyText"/>
        <w:rPr>
          <w:sz w:val="20"/>
        </w:rPr>
      </w:pPr>
    </w:p>
    <w:p w14:paraId="54193618" w14:textId="77777777" w:rsidR="0064590A" w:rsidRPr="005326A4" w:rsidRDefault="0064590A">
      <w:pPr>
        <w:pStyle w:val="BodyText"/>
        <w:rPr>
          <w:sz w:val="20"/>
        </w:rPr>
      </w:pPr>
    </w:p>
    <w:p w14:paraId="663D2A08" w14:textId="77777777" w:rsidR="0064590A" w:rsidRPr="005326A4" w:rsidRDefault="0064590A">
      <w:pPr>
        <w:pStyle w:val="BodyText"/>
        <w:rPr>
          <w:sz w:val="20"/>
        </w:rPr>
      </w:pPr>
    </w:p>
    <w:p w14:paraId="538263A6" w14:textId="77777777" w:rsidR="0064590A" w:rsidRPr="005326A4" w:rsidRDefault="0064590A">
      <w:pPr>
        <w:pStyle w:val="BodyText"/>
        <w:rPr>
          <w:sz w:val="20"/>
        </w:rPr>
      </w:pPr>
    </w:p>
    <w:p w14:paraId="4C35C2FA" w14:textId="77777777" w:rsidR="0064590A" w:rsidRPr="005326A4" w:rsidRDefault="0064590A">
      <w:pPr>
        <w:pStyle w:val="BodyText"/>
        <w:rPr>
          <w:sz w:val="20"/>
        </w:rPr>
      </w:pPr>
    </w:p>
    <w:p w14:paraId="4585CB55" w14:textId="77777777" w:rsidR="0064590A" w:rsidRPr="005326A4" w:rsidRDefault="0064590A">
      <w:pPr>
        <w:pStyle w:val="BodyText"/>
        <w:rPr>
          <w:sz w:val="20"/>
        </w:rPr>
      </w:pPr>
    </w:p>
    <w:p w14:paraId="6F236996" w14:textId="67B31E04" w:rsidR="122DAA99" w:rsidRPr="005326A4" w:rsidRDefault="122DAA99" w:rsidP="122DAA99">
      <w:pPr>
        <w:pStyle w:val="BodyText"/>
        <w:rPr>
          <w:sz w:val="20"/>
          <w:szCs w:val="20"/>
        </w:rPr>
      </w:pPr>
    </w:p>
    <w:p w14:paraId="2E83099F" w14:textId="77777777" w:rsidR="0064590A" w:rsidRPr="005326A4" w:rsidRDefault="0064590A">
      <w:pPr>
        <w:pStyle w:val="BodyText"/>
        <w:rPr>
          <w:sz w:val="20"/>
        </w:rPr>
      </w:pPr>
    </w:p>
    <w:p w14:paraId="3F794EEE" w14:textId="0A09B0BA" w:rsidR="0064590A" w:rsidRPr="005326A4" w:rsidRDefault="0064590A" w:rsidP="122DAA99">
      <w:pPr>
        <w:pStyle w:val="BodyText"/>
        <w:spacing w:before="5"/>
        <w:rPr>
          <w:sz w:val="20"/>
          <w:szCs w:val="20"/>
        </w:rPr>
      </w:pPr>
    </w:p>
    <w:tbl>
      <w:tblPr>
        <w:tblW w:w="0" w:type="auto"/>
        <w:tblInd w:w="1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5"/>
        <w:gridCol w:w="1618"/>
      </w:tblGrid>
      <w:tr w:rsidR="0064590A" w:rsidRPr="005326A4" w14:paraId="6F7C17F1" w14:textId="77777777" w:rsidTr="2EC41D8D">
        <w:trPr>
          <w:trHeight w:hRule="exact" w:val="385"/>
        </w:trPr>
        <w:tc>
          <w:tcPr>
            <w:tcW w:w="1265" w:type="dxa"/>
            <w:shd w:val="clear" w:color="auto" w:fill="E4E4E4"/>
          </w:tcPr>
          <w:p w14:paraId="2BD5E16B" w14:textId="77777777" w:rsidR="0064590A" w:rsidRPr="005326A4" w:rsidRDefault="00022BCA">
            <w:pPr>
              <w:pStyle w:val="TableParagraph"/>
              <w:spacing w:before="3"/>
              <w:rPr>
                <w:b/>
              </w:rPr>
            </w:pPr>
            <w:r w:rsidRPr="005326A4">
              <w:rPr>
                <w:b/>
              </w:rPr>
              <w:t>Version:</w:t>
            </w:r>
          </w:p>
        </w:tc>
        <w:tc>
          <w:tcPr>
            <w:tcW w:w="1618" w:type="dxa"/>
            <w:shd w:val="clear" w:color="auto" w:fill="E4E4E4"/>
          </w:tcPr>
          <w:p w14:paraId="4735A15C" w14:textId="77777777" w:rsidR="0064590A" w:rsidRPr="005326A4" w:rsidRDefault="00022BCA">
            <w:pPr>
              <w:pStyle w:val="TableParagraph"/>
              <w:spacing w:before="3"/>
              <w:ind w:left="111"/>
            </w:pPr>
            <w:r w:rsidRPr="005326A4">
              <w:t>1.0</w:t>
            </w:r>
          </w:p>
        </w:tc>
      </w:tr>
      <w:tr w:rsidR="0064590A" w:rsidRPr="005326A4" w14:paraId="49F34E46" w14:textId="77777777" w:rsidTr="2EC41D8D">
        <w:trPr>
          <w:trHeight w:hRule="exact" w:val="369"/>
        </w:trPr>
        <w:tc>
          <w:tcPr>
            <w:tcW w:w="1265" w:type="dxa"/>
            <w:shd w:val="clear" w:color="auto" w:fill="E4E4E4"/>
          </w:tcPr>
          <w:p w14:paraId="06AF6A5F" w14:textId="77777777" w:rsidR="0064590A" w:rsidRPr="005326A4" w:rsidRDefault="00022BCA">
            <w:pPr>
              <w:pStyle w:val="TableParagraph"/>
              <w:spacing w:line="240" w:lineRule="exact"/>
              <w:rPr>
                <w:b/>
              </w:rPr>
            </w:pPr>
            <w:r w:rsidRPr="005326A4">
              <w:rPr>
                <w:b/>
              </w:rPr>
              <w:t>Date:</w:t>
            </w:r>
          </w:p>
        </w:tc>
        <w:tc>
          <w:tcPr>
            <w:tcW w:w="1618" w:type="dxa"/>
            <w:shd w:val="clear" w:color="auto" w:fill="E4E4E4"/>
          </w:tcPr>
          <w:p w14:paraId="12906EB2" w14:textId="78D50017" w:rsidR="0064590A" w:rsidRPr="005326A4" w:rsidRDefault="000065BD" w:rsidP="00316402">
            <w:pPr>
              <w:pStyle w:val="TableParagraph"/>
              <w:spacing w:line="240" w:lineRule="exact"/>
              <w:ind w:left="111"/>
            </w:pPr>
            <w:r>
              <w:t>06</w:t>
            </w:r>
            <w:r w:rsidR="258FF980" w:rsidRPr="005326A4">
              <w:t>/</w:t>
            </w:r>
            <w:r>
              <w:t>25</w:t>
            </w:r>
            <w:r w:rsidR="77B68643" w:rsidRPr="005326A4">
              <w:t>/</w:t>
            </w:r>
            <w:r w:rsidR="1C83D75A" w:rsidRPr="005326A4">
              <w:t>202</w:t>
            </w:r>
            <w:r>
              <w:t>5</w:t>
            </w:r>
          </w:p>
        </w:tc>
      </w:tr>
    </w:tbl>
    <w:p w14:paraId="160EA255" w14:textId="77777777" w:rsidR="0064590A" w:rsidRPr="005326A4" w:rsidRDefault="0064590A">
      <w:pPr>
        <w:spacing w:line="240" w:lineRule="exact"/>
        <w:sectPr w:rsidR="0064590A" w:rsidRPr="005326A4" w:rsidSect="00AA3BA7">
          <w:headerReference w:type="default" r:id="rId12"/>
          <w:type w:val="continuous"/>
          <w:pgSz w:w="12240" w:h="15840"/>
          <w:pgMar w:top="1500" w:right="1360" w:bottom="280" w:left="1360" w:header="720" w:footer="720" w:gutter="0"/>
          <w:cols w:space="720"/>
        </w:sectPr>
      </w:pPr>
    </w:p>
    <w:p w14:paraId="4A76549F" w14:textId="57CF1B31" w:rsidR="0064590A" w:rsidRPr="005326A4" w:rsidRDefault="00022BCA" w:rsidP="122DAA99">
      <w:pPr>
        <w:pStyle w:val="Heading1"/>
        <w:tabs>
          <w:tab w:val="left" w:pos="9489"/>
        </w:tabs>
        <w:spacing w:before="184"/>
        <w:ind w:left="0" w:firstLine="0"/>
      </w:pPr>
      <w:bookmarkStart w:id="0" w:name="_Toc249239121"/>
      <w:r w:rsidRPr="005326A4">
        <w:rPr>
          <w:color w:val="FFFFFF"/>
          <w:spacing w:val="-20"/>
          <w:shd w:val="clear" w:color="auto" w:fill="008080"/>
        </w:rPr>
        <w:lastRenderedPageBreak/>
        <w:t>TABLE</w:t>
      </w:r>
      <w:r w:rsidRPr="005326A4">
        <w:rPr>
          <w:rStyle w:val="FootnoteReference"/>
          <w:color w:val="FFFFFF" w:themeColor="background1"/>
        </w:rPr>
        <w:footnoteReference w:id="2"/>
      </w:r>
      <w:r w:rsidRPr="005326A4">
        <w:rPr>
          <w:color w:val="FFFFFF"/>
          <w:spacing w:val="-20"/>
          <w:shd w:val="clear" w:color="auto" w:fill="008080"/>
        </w:rPr>
        <w:t xml:space="preserve">   </w:t>
      </w:r>
      <w:r w:rsidRPr="005326A4">
        <w:rPr>
          <w:color w:val="FFFFFF"/>
          <w:spacing w:val="-8"/>
          <w:shd w:val="clear" w:color="auto" w:fill="008080"/>
        </w:rPr>
        <w:t>OF</w:t>
      </w:r>
      <w:r w:rsidRPr="005326A4">
        <w:rPr>
          <w:color w:val="FFFFFF"/>
          <w:spacing w:val="-4"/>
          <w:shd w:val="clear" w:color="auto" w:fill="008080"/>
        </w:rPr>
        <w:t xml:space="preserve"> </w:t>
      </w:r>
      <w:r w:rsidRPr="005326A4">
        <w:rPr>
          <w:color w:val="FFFFFF"/>
          <w:spacing w:val="-21"/>
          <w:shd w:val="clear" w:color="auto" w:fill="008080"/>
        </w:rPr>
        <w:t>CONTENTS</w:t>
      </w:r>
      <w:r w:rsidRPr="005326A4">
        <w:rPr>
          <w:color w:val="FFFFFF"/>
          <w:spacing w:val="-21"/>
          <w:shd w:val="clear" w:color="auto" w:fill="008080"/>
        </w:rPr>
        <w:tab/>
      </w:r>
      <w:bookmarkEnd w:id="0"/>
    </w:p>
    <w:sdt>
      <w:sdtPr>
        <w:rPr>
          <w:i/>
          <w:iCs/>
          <w:sz w:val="22"/>
          <w:szCs w:val="22"/>
        </w:rPr>
        <w:id w:val="-1478217127"/>
        <w:docPartObj>
          <w:docPartGallery w:val="Table of Contents"/>
          <w:docPartUnique/>
        </w:docPartObj>
      </w:sdtPr>
      <w:sdtEndPr>
        <w:rPr>
          <w:b w:val="0"/>
          <w:i w:val="0"/>
          <w:iCs w:val="0"/>
          <w:spacing w:val="-5"/>
          <w:sz w:val="20"/>
          <w:szCs w:val="20"/>
        </w:rPr>
      </w:sdtEndPr>
      <w:sdtContent>
        <w:p w14:paraId="38992503" w14:textId="3A5EC390" w:rsidR="0064590A" w:rsidRPr="005326A4" w:rsidRDefault="00022BCA" w:rsidP="00070E9D">
          <w:pPr>
            <w:pStyle w:val="TOC1"/>
            <w:numPr>
              <w:ilvl w:val="0"/>
              <w:numId w:val="2"/>
            </w:numPr>
            <w:tabs>
              <w:tab w:val="left" w:pos="582"/>
              <w:tab w:val="left" w:pos="583"/>
              <w:tab w:val="right" w:leader="dot" w:pos="9465"/>
            </w:tabs>
            <w:spacing w:before="213"/>
            <w:ind w:hanging="480"/>
          </w:pPr>
          <w:hyperlink w:anchor="_bookmark0" w:history="1">
            <w:r w:rsidRPr="005326A4">
              <w:rPr>
                <w:spacing w:val="-7"/>
                <w:w w:val="105"/>
              </w:rPr>
              <w:t xml:space="preserve">GENERAL </w:t>
            </w:r>
            <w:r w:rsidRPr="005326A4">
              <w:rPr>
                <w:spacing w:val="-6"/>
                <w:w w:val="105"/>
              </w:rPr>
              <w:t>OVERVIEW</w:t>
            </w:r>
            <w:r w:rsidRPr="005326A4">
              <w:rPr>
                <w:spacing w:val="-7"/>
                <w:w w:val="105"/>
              </w:rPr>
              <w:tab/>
            </w:r>
            <w:r w:rsidRPr="005326A4">
              <w:rPr>
                <w:w w:val="105"/>
              </w:rPr>
              <w:t>3</w:t>
            </w:r>
          </w:hyperlink>
        </w:p>
        <w:p w14:paraId="662DC858" w14:textId="4984ECB0" w:rsidR="0064590A" w:rsidRPr="005326A4" w:rsidRDefault="001E6FCB" w:rsidP="00070E9D">
          <w:pPr>
            <w:pStyle w:val="TOC3"/>
            <w:numPr>
              <w:ilvl w:val="1"/>
              <w:numId w:val="2"/>
            </w:numPr>
            <w:tabs>
              <w:tab w:val="left" w:pos="902"/>
              <w:tab w:val="left" w:pos="903"/>
              <w:tab w:val="right" w:leader="dot" w:pos="9477"/>
            </w:tabs>
            <w:spacing w:before="111" w:line="233" w:lineRule="exact"/>
            <w:rPr>
              <w:b w:val="0"/>
              <w:bCs w:val="0"/>
              <w:i w:val="0"/>
              <w:spacing w:val="-5"/>
              <w:sz w:val="20"/>
              <w:szCs w:val="16"/>
            </w:rPr>
          </w:pPr>
          <w:hyperlink w:anchor="_bookmark1" w:history="1">
            <w:r w:rsidRPr="005326A4">
              <w:rPr>
                <w:b w:val="0"/>
                <w:bCs w:val="0"/>
                <w:i w:val="0"/>
                <w:spacing w:val="-5"/>
                <w:sz w:val="20"/>
                <w:szCs w:val="16"/>
              </w:rPr>
              <w:t>OVERVIEW</w:t>
            </w:r>
            <w:r w:rsidR="00022BCA" w:rsidRPr="005326A4">
              <w:rPr>
                <w:b w:val="0"/>
                <w:bCs w:val="0"/>
                <w:i w:val="0"/>
                <w:spacing w:val="-5"/>
                <w:sz w:val="20"/>
                <w:szCs w:val="16"/>
              </w:rPr>
              <w:tab/>
              <w:t>3</w:t>
            </w:r>
          </w:hyperlink>
        </w:p>
        <w:p w14:paraId="056BB329" w14:textId="77777777" w:rsidR="0064590A" w:rsidRPr="005326A4" w:rsidRDefault="00022BCA" w:rsidP="00070E9D">
          <w:pPr>
            <w:pStyle w:val="TOC3"/>
            <w:numPr>
              <w:ilvl w:val="1"/>
              <w:numId w:val="2"/>
            </w:numPr>
            <w:tabs>
              <w:tab w:val="left" w:pos="902"/>
              <w:tab w:val="left" w:pos="903"/>
              <w:tab w:val="right" w:leader="dot" w:pos="9477"/>
            </w:tabs>
            <w:spacing w:line="232" w:lineRule="exact"/>
            <w:rPr>
              <w:b w:val="0"/>
              <w:bCs w:val="0"/>
              <w:i w:val="0"/>
              <w:spacing w:val="-5"/>
              <w:sz w:val="20"/>
              <w:szCs w:val="16"/>
            </w:rPr>
          </w:pPr>
          <w:hyperlink w:anchor="_bookmark2" w:history="1">
            <w:r w:rsidRPr="005326A4">
              <w:rPr>
                <w:b w:val="0"/>
                <w:bCs w:val="0"/>
                <w:i w:val="0"/>
                <w:spacing w:val="-5"/>
                <w:sz w:val="20"/>
                <w:szCs w:val="16"/>
              </w:rPr>
              <w:t>DEFINITIONS</w:t>
            </w:r>
            <w:r w:rsidRPr="005326A4">
              <w:rPr>
                <w:b w:val="0"/>
                <w:bCs w:val="0"/>
                <w:i w:val="0"/>
                <w:spacing w:val="-5"/>
                <w:sz w:val="20"/>
                <w:szCs w:val="16"/>
              </w:rPr>
              <w:tab/>
              <w:t>3</w:t>
            </w:r>
          </w:hyperlink>
        </w:p>
        <w:p w14:paraId="0FC4E18C" w14:textId="77777777" w:rsidR="0064590A" w:rsidRPr="005326A4" w:rsidRDefault="00022BCA" w:rsidP="00070E9D">
          <w:pPr>
            <w:pStyle w:val="TOC3"/>
            <w:numPr>
              <w:ilvl w:val="1"/>
              <w:numId w:val="2"/>
            </w:numPr>
            <w:tabs>
              <w:tab w:val="left" w:pos="902"/>
              <w:tab w:val="left" w:pos="903"/>
              <w:tab w:val="right" w:leader="dot" w:pos="9477"/>
            </w:tabs>
            <w:spacing w:line="237" w:lineRule="exact"/>
            <w:rPr>
              <w:b w:val="0"/>
              <w:bCs w:val="0"/>
              <w:i w:val="0"/>
              <w:spacing w:val="-5"/>
              <w:sz w:val="20"/>
              <w:szCs w:val="16"/>
            </w:rPr>
          </w:pPr>
          <w:hyperlink w:anchor="_bookmark3" w:history="1">
            <w:r w:rsidRPr="005326A4">
              <w:rPr>
                <w:b w:val="0"/>
                <w:bCs w:val="0"/>
                <w:i w:val="0"/>
                <w:spacing w:val="-5"/>
                <w:sz w:val="20"/>
                <w:szCs w:val="16"/>
              </w:rPr>
              <w:t>BINDING OFFER</w:t>
            </w:r>
            <w:r w:rsidRPr="005326A4">
              <w:rPr>
                <w:b w:val="0"/>
                <w:bCs w:val="0"/>
                <w:i w:val="0"/>
                <w:spacing w:val="-5"/>
                <w:sz w:val="20"/>
                <w:szCs w:val="16"/>
              </w:rPr>
              <w:tab/>
              <w:t>3</w:t>
            </w:r>
          </w:hyperlink>
        </w:p>
        <w:p w14:paraId="0F0D6D70" w14:textId="77777777" w:rsidR="0064590A" w:rsidRPr="005326A4" w:rsidRDefault="00022BCA" w:rsidP="00070E9D">
          <w:pPr>
            <w:pStyle w:val="TOC3"/>
            <w:numPr>
              <w:ilvl w:val="1"/>
              <w:numId w:val="2"/>
            </w:numPr>
            <w:tabs>
              <w:tab w:val="left" w:pos="902"/>
              <w:tab w:val="left" w:pos="903"/>
              <w:tab w:val="right" w:leader="dot" w:pos="9477"/>
            </w:tabs>
            <w:rPr>
              <w:b w:val="0"/>
              <w:i w:val="0"/>
              <w:spacing w:val="-5"/>
              <w:sz w:val="20"/>
              <w:szCs w:val="20"/>
            </w:rPr>
          </w:pPr>
          <w:hyperlink w:anchor="_bookmark4" w:history="1">
            <w:r w:rsidRPr="005326A4">
              <w:rPr>
                <w:b w:val="0"/>
                <w:i w:val="0"/>
                <w:spacing w:val="-5"/>
                <w:sz w:val="20"/>
                <w:szCs w:val="20"/>
              </w:rPr>
              <w:t>COSTS</w:t>
            </w:r>
            <w:r w:rsidRPr="005326A4">
              <w:rPr>
                <w:b w:val="0"/>
                <w:bCs w:val="0"/>
                <w:i w:val="0"/>
                <w:spacing w:val="-5"/>
                <w:sz w:val="20"/>
                <w:szCs w:val="16"/>
              </w:rPr>
              <w:tab/>
            </w:r>
            <w:r w:rsidRPr="005326A4">
              <w:rPr>
                <w:b w:val="0"/>
                <w:i w:val="0"/>
                <w:spacing w:val="-5"/>
                <w:sz w:val="20"/>
                <w:szCs w:val="20"/>
              </w:rPr>
              <w:t>4</w:t>
            </w:r>
          </w:hyperlink>
        </w:p>
        <w:p w14:paraId="112C104C" w14:textId="295F8F38" w:rsidR="0064590A" w:rsidRPr="005326A4" w:rsidRDefault="003557A1" w:rsidP="00070E9D">
          <w:pPr>
            <w:pStyle w:val="TOC3"/>
            <w:numPr>
              <w:ilvl w:val="1"/>
              <w:numId w:val="2"/>
            </w:numPr>
            <w:tabs>
              <w:tab w:val="left" w:pos="902"/>
              <w:tab w:val="left" w:pos="903"/>
              <w:tab w:val="right" w:leader="dot" w:pos="9477"/>
            </w:tabs>
            <w:spacing w:before="9" w:line="223" w:lineRule="exact"/>
            <w:rPr>
              <w:b w:val="0"/>
              <w:i w:val="0"/>
              <w:spacing w:val="-5"/>
              <w:sz w:val="20"/>
              <w:szCs w:val="20"/>
            </w:rPr>
          </w:pPr>
          <w:hyperlink w:anchor="_bookmark5" w:history="1">
            <w:r w:rsidRPr="005326A4">
              <w:rPr>
                <w:b w:val="0"/>
                <w:i w:val="0"/>
                <w:spacing w:val="-5"/>
                <w:sz w:val="20"/>
                <w:szCs w:val="20"/>
              </w:rPr>
              <w:t>RIGHT TO</w:t>
            </w:r>
            <w:r w:rsidR="00022BCA" w:rsidRPr="005326A4">
              <w:rPr>
                <w:b w:val="0"/>
                <w:i w:val="0"/>
                <w:spacing w:val="-5"/>
                <w:sz w:val="20"/>
                <w:szCs w:val="20"/>
              </w:rPr>
              <w:t xml:space="preserve"> TERMINATE </w:t>
            </w:r>
            <w:r w:rsidR="00D81EEF" w:rsidRPr="005326A4">
              <w:rPr>
                <w:b w:val="0"/>
                <w:i w:val="0"/>
                <w:spacing w:val="-5"/>
                <w:sz w:val="20"/>
                <w:szCs w:val="20"/>
              </w:rPr>
              <w:t>RFP</w:t>
            </w:r>
            <w:r w:rsidR="00022BCA" w:rsidRPr="005326A4">
              <w:rPr>
                <w:b w:val="0"/>
                <w:bCs w:val="0"/>
                <w:i w:val="0"/>
                <w:spacing w:val="-5"/>
                <w:sz w:val="20"/>
                <w:szCs w:val="16"/>
              </w:rPr>
              <w:tab/>
            </w:r>
            <w:r w:rsidR="00022BCA" w:rsidRPr="005326A4">
              <w:rPr>
                <w:b w:val="0"/>
                <w:i w:val="0"/>
                <w:spacing w:val="-5"/>
                <w:sz w:val="20"/>
                <w:szCs w:val="20"/>
              </w:rPr>
              <w:t>4</w:t>
            </w:r>
          </w:hyperlink>
        </w:p>
        <w:p w14:paraId="6279E656" w14:textId="77777777" w:rsidR="0064590A" w:rsidRPr="005326A4" w:rsidRDefault="00022BCA" w:rsidP="00070E9D">
          <w:pPr>
            <w:pStyle w:val="TOC3"/>
            <w:numPr>
              <w:ilvl w:val="1"/>
              <w:numId w:val="2"/>
            </w:numPr>
            <w:tabs>
              <w:tab w:val="left" w:pos="902"/>
              <w:tab w:val="left" w:pos="903"/>
              <w:tab w:val="right" w:leader="dot" w:pos="9477"/>
            </w:tabs>
            <w:spacing w:line="225" w:lineRule="exact"/>
            <w:rPr>
              <w:b w:val="0"/>
              <w:bCs w:val="0"/>
              <w:i w:val="0"/>
              <w:spacing w:val="-5"/>
              <w:sz w:val="20"/>
              <w:szCs w:val="16"/>
            </w:rPr>
          </w:pPr>
          <w:hyperlink w:anchor="_bookmark6" w:history="1">
            <w:r w:rsidRPr="005326A4">
              <w:rPr>
                <w:b w:val="0"/>
                <w:bCs w:val="0"/>
                <w:i w:val="0"/>
                <w:spacing w:val="-5"/>
                <w:sz w:val="20"/>
                <w:szCs w:val="16"/>
              </w:rPr>
              <w:t>AUTHORIZED PERSON</w:t>
            </w:r>
            <w:r w:rsidRPr="005326A4">
              <w:rPr>
                <w:b w:val="0"/>
                <w:bCs w:val="0"/>
                <w:i w:val="0"/>
                <w:spacing w:val="-5"/>
                <w:sz w:val="20"/>
                <w:szCs w:val="16"/>
              </w:rPr>
              <w:tab/>
              <w:t>4</w:t>
            </w:r>
          </w:hyperlink>
        </w:p>
        <w:p w14:paraId="798649F4" w14:textId="77777777" w:rsidR="0064590A" w:rsidRPr="005326A4" w:rsidRDefault="00022BCA" w:rsidP="00070E9D">
          <w:pPr>
            <w:pStyle w:val="TOC2"/>
            <w:numPr>
              <w:ilvl w:val="1"/>
              <w:numId w:val="2"/>
            </w:numPr>
            <w:tabs>
              <w:tab w:val="left" w:pos="902"/>
              <w:tab w:val="left" w:pos="903"/>
              <w:tab w:val="right" w:leader="dot" w:pos="9477"/>
            </w:tabs>
            <w:spacing w:line="233" w:lineRule="exact"/>
            <w:rPr>
              <w:spacing w:val="-5"/>
              <w:sz w:val="20"/>
            </w:rPr>
          </w:pPr>
          <w:hyperlink w:anchor="_bookmark7" w:history="1">
            <w:r w:rsidRPr="005326A4">
              <w:rPr>
                <w:spacing w:val="-5"/>
                <w:sz w:val="20"/>
              </w:rPr>
              <w:t>CONFIDENTIALITY</w:t>
            </w:r>
            <w:r w:rsidRPr="005326A4">
              <w:rPr>
                <w:spacing w:val="-5"/>
                <w:sz w:val="20"/>
              </w:rPr>
              <w:tab/>
              <w:t>4</w:t>
            </w:r>
          </w:hyperlink>
        </w:p>
        <w:p w14:paraId="5D3ECD13" w14:textId="77777777" w:rsidR="0064590A" w:rsidRPr="005326A4" w:rsidRDefault="00022BCA" w:rsidP="00070E9D">
          <w:pPr>
            <w:pStyle w:val="TOC3"/>
            <w:numPr>
              <w:ilvl w:val="1"/>
              <w:numId w:val="2"/>
            </w:numPr>
            <w:tabs>
              <w:tab w:val="left" w:pos="902"/>
              <w:tab w:val="left" w:pos="903"/>
              <w:tab w:val="right" w:leader="dot" w:pos="9477"/>
            </w:tabs>
            <w:rPr>
              <w:b w:val="0"/>
              <w:bCs w:val="0"/>
              <w:i w:val="0"/>
              <w:spacing w:val="-5"/>
              <w:sz w:val="20"/>
              <w:szCs w:val="16"/>
            </w:rPr>
          </w:pPr>
          <w:hyperlink w:anchor="_bookmark9" w:history="1">
            <w:r w:rsidRPr="005326A4">
              <w:rPr>
                <w:b w:val="0"/>
                <w:bCs w:val="0"/>
                <w:i w:val="0"/>
                <w:spacing w:val="-5"/>
                <w:sz w:val="20"/>
                <w:szCs w:val="16"/>
              </w:rPr>
              <w:t>PRE-SUBMITTAL COMMUNICATION</w:t>
            </w:r>
            <w:r w:rsidRPr="005326A4">
              <w:rPr>
                <w:b w:val="0"/>
                <w:bCs w:val="0"/>
                <w:i w:val="0"/>
                <w:spacing w:val="-5"/>
                <w:sz w:val="20"/>
                <w:szCs w:val="16"/>
              </w:rPr>
              <w:tab/>
              <w:t>5</w:t>
            </w:r>
          </w:hyperlink>
        </w:p>
        <w:p w14:paraId="4D4E47D7" w14:textId="2C4D3364" w:rsidR="0064590A" w:rsidRPr="005326A4" w:rsidRDefault="00022BCA" w:rsidP="00070E9D">
          <w:pPr>
            <w:pStyle w:val="TOC2"/>
            <w:numPr>
              <w:ilvl w:val="1"/>
              <w:numId w:val="2"/>
            </w:numPr>
            <w:tabs>
              <w:tab w:val="left" w:pos="902"/>
              <w:tab w:val="left" w:pos="903"/>
              <w:tab w:val="right" w:leader="dot" w:pos="9477"/>
            </w:tabs>
            <w:spacing w:before="1" w:line="238" w:lineRule="exact"/>
            <w:rPr>
              <w:spacing w:val="-5"/>
              <w:sz w:val="20"/>
            </w:rPr>
          </w:pPr>
          <w:hyperlink w:anchor="_bookmark10" w:history="1">
            <w:r w:rsidRPr="005326A4">
              <w:rPr>
                <w:spacing w:val="-5"/>
                <w:sz w:val="20"/>
              </w:rPr>
              <w:t xml:space="preserve">RESPONSE </w:t>
            </w:r>
            <w:r w:rsidR="005222FB" w:rsidRPr="005326A4">
              <w:rPr>
                <w:spacing w:val="-5"/>
                <w:sz w:val="20"/>
              </w:rPr>
              <w:t>INSTRUCTIONS &amp; SUBMISSION</w:t>
            </w:r>
            <w:r w:rsidRPr="005326A4">
              <w:rPr>
                <w:spacing w:val="-5"/>
                <w:sz w:val="20"/>
              </w:rPr>
              <w:tab/>
              <w:t>5</w:t>
            </w:r>
          </w:hyperlink>
        </w:p>
        <w:p w14:paraId="35440259" w14:textId="1AC68018" w:rsidR="0064590A" w:rsidRPr="005326A4" w:rsidRDefault="00022BCA" w:rsidP="00070E9D">
          <w:pPr>
            <w:pStyle w:val="TOC3"/>
            <w:numPr>
              <w:ilvl w:val="1"/>
              <w:numId w:val="2"/>
            </w:numPr>
            <w:tabs>
              <w:tab w:val="left" w:pos="902"/>
              <w:tab w:val="left" w:pos="903"/>
              <w:tab w:val="right" w:leader="dot" w:pos="9477"/>
            </w:tabs>
            <w:spacing w:line="234" w:lineRule="exact"/>
            <w:rPr>
              <w:b w:val="0"/>
              <w:i w:val="0"/>
              <w:sz w:val="21"/>
            </w:rPr>
          </w:pPr>
          <w:hyperlink w:anchor="_bookmark13" w:history="1">
            <w:r w:rsidRPr="005326A4">
              <w:rPr>
                <w:b w:val="0"/>
                <w:bCs w:val="0"/>
                <w:i w:val="0"/>
                <w:spacing w:val="-5"/>
                <w:sz w:val="20"/>
                <w:szCs w:val="16"/>
              </w:rPr>
              <w:t>THANK YOU</w:t>
            </w:r>
            <w:r w:rsidRPr="005326A4">
              <w:rPr>
                <w:b w:val="0"/>
                <w:bCs w:val="0"/>
                <w:i w:val="0"/>
                <w:spacing w:val="-5"/>
                <w:sz w:val="20"/>
                <w:szCs w:val="16"/>
              </w:rPr>
              <w:tab/>
            </w:r>
          </w:hyperlink>
          <w:r w:rsidR="003557A1" w:rsidRPr="005326A4">
            <w:rPr>
              <w:b w:val="0"/>
              <w:i w:val="0"/>
              <w:sz w:val="20"/>
            </w:rPr>
            <w:t>5</w:t>
          </w:r>
        </w:p>
        <w:p w14:paraId="0D1AF231" w14:textId="6ECFA280" w:rsidR="0064590A" w:rsidRPr="005326A4" w:rsidRDefault="00C32DFB" w:rsidP="00070E9D">
          <w:pPr>
            <w:pStyle w:val="TOC1"/>
            <w:numPr>
              <w:ilvl w:val="0"/>
              <w:numId w:val="2"/>
            </w:numPr>
            <w:tabs>
              <w:tab w:val="left" w:pos="582"/>
              <w:tab w:val="left" w:pos="583"/>
              <w:tab w:val="right" w:leader="dot" w:pos="9465"/>
            </w:tabs>
            <w:spacing w:before="105"/>
            <w:ind w:hanging="480"/>
          </w:pPr>
          <w:hyperlink w:anchor="_bookmark14" w:history="1">
            <w:r>
              <w:rPr>
                <w:w w:val="105"/>
              </w:rPr>
              <w:t xml:space="preserve">PURPOSE AND </w:t>
            </w:r>
            <w:r w:rsidR="00022BCA" w:rsidRPr="005326A4">
              <w:rPr>
                <w:spacing w:val="-5"/>
                <w:w w:val="105"/>
              </w:rPr>
              <w:t xml:space="preserve">REQUIREMENTS </w:t>
            </w:r>
            <w:r w:rsidR="00022BCA" w:rsidRPr="005326A4">
              <w:rPr>
                <w:w w:val="105"/>
              </w:rPr>
              <w:t>OF</w:t>
            </w:r>
            <w:r w:rsidR="00022BCA" w:rsidRPr="005326A4">
              <w:rPr>
                <w:spacing w:val="-21"/>
                <w:w w:val="105"/>
              </w:rPr>
              <w:t xml:space="preserve"> </w:t>
            </w:r>
            <w:r>
              <w:rPr>
                <w:spacing w:val="-3"/>
                <w:w w:val="105"/>
              </w:rPr>
              <w:t>CONSULTING PSP</w:t>
            </w:r>
            <w:r w:rsidR="00022BCA" w:rsidRPr="005326A4">
              <w:rPr>
                <w:spacing w:val="-3"/>
                <w:w w:val="105"/>
              </w:rPr>
              <w:tab/>
            </w:r>
          </w:hyperlink>
          <w:r w:rsidR="0069546B" w:rsidRPr="005326A4">
            <w:rPr>
              <w:w w:val="105"/>
            </w:rPr>
            <w:t>6</w:t>
          </w:r>
        </w:p>
        <w:p w14:paraId="5DC9FDD1" w14:textId="51DEA00D" w:rsidR="0064590A" w:rsidRPr="009B7FC9" w:rsidRDefault="005F3DFD" w:rsidP="009B7FC9">
          <w:pPr>
            <w:pStyle w:val="TOC3"/>
            <w:numPr>
              <w:ilvl w:val="1"/>
              <w:numId w:val="2"/>
            </w:numPr>
            <w:tabs>
              <w:tab w:val="left" w:pos="902"/>
              <w:tab w:val="left" w:pos="903"/>
              <w:tab w:val="right" w:leader="dot" w:pos="9477"/>
            </w:tabs>
            <w:spacing w:before="111" w:line="233" w:lineRule="exact"/>
            <w:rPr>
              <w:b w:val="0"/>
              <w:bCs w:val="0"/>
              <w:i w:val="0"/>
              <w:spacing w:val="-5"/>
              <w:sz w:val="20"/>
              <w:szCs w:val="16"/>
            </w:rPr>
          </w:pPr>
          <w:hyperlink w:anchor="_bookmark15" w:history="1">
            <w:r w:rsidRPr="009B7FC9">
              <w:rPr>
                <w:b w:val="0"/>
                <w:bCs w:val="0"/>
                <w:i w:val="0"/>
                <w:spacing w:val="-5"/>
                <w:sz w:val="20"/>
                <w:szCs w:val="16"/>
              </w:rPr>
              <w:t>PURPOSE OF THE PREFERRED SUPPLIER PROGRAM</w:t>
            </w:r>
            <w:r w:rsidR="00022BCA" w:rsidRPr="009B7FC9">
              <w:rPr>
                <w:b w:val="0"/>
                <w:bCs w:val="0"/>
                <w:i w:val="0"/>
                <w:spacing w:val="-5"/>
                <w:sz w:val="20"/>
                <w:szCs w:val="16"/>
              </w:rPr>
              <w:tab/>
            </w:r>
          </w:hyperlink>
          <w:r w:rsidR="0069546B" w:rsidRPr="009B7FC9">
            <w:rPr>
              <w:b w:val="0"/>
              <w:bCs w:val="0"/>
              <w:i w:val="0"/>
              <w:spacing w:val="-5"/>
              <w:sz w:val="20"/>
              <w:szCs w:val="16"/>
            </w:rPr>
            <w:t>6</w:t>
          </w:r>
        </w:p>
        <w:p w14:paraId="12BEF7B7" w14:textId="788A2724" w:rsidR="0064590A" w:rsidRPr="009B7FC9" w:rsidRDefault="00F01D75" w:rsidP="009B7FC9">
          <w:pPr>
            <w:pStyle w:val="TOC3"/>
            <w:numPr>
              <w:ilvl w:val="1"/>
              <w:numId w:val="2"/>
            </w:numPr>
            <w:tabs>
              <w:tab w:val="left" w:pos="902"/>
              <w:tab w:val="left" w:pos="903"/>
              <w:tab w:val="right" w:leader="dot" w:pos="9473"/>
            </w:tabs>
            <w:spacing w:before="111" w:line="233" w:lineRule="exact"/>
            <w:rPr>
              <w:b w:val="0"/>
              <w:bCs w:val="0"/>
              <w:i w:val="0"/>
              <w:spacing w:val="-5"/>
              <w:sz w:val="20"/>
              <w:szCs w:val="16"/>
            </w:rPr>
          </w:pPr>
          <w:r w:rsidRPr="009B7FC9">
            <w:rPr>
              <w:b w:val="0"/>
              <w:bCs w:val="0"/>
              <w:i w:val="0"/>
              <w:spacing w:val="-5"/>
              <w:sz w:val="20"/>
              <w:szCs w:val="16"/>
            </w:rPr>
            <w:t>PROPOSAL SUBMISSION GUIDELINES</w:t>
          </w:r>
          <w:r w:rsidR="00876077" w:rsidRPr="00876077">
            <w:rPr>
              <w:b w:val="0"/>
              <w:bCs w:val="0"/>
              <w:i w:val="0"/>
              <w:spacing w:val="-5"/>
              <w:sz w:val="20"/>
              <w:szCs w:val="16"/>
            </w:rPr>
            <w:tab/>
          </w:r>
          <w:r w:rsidR="00876077">
            <w:rPr>
              <w:b w:val="0"/>
              <w:bCs w:val="0"/>
              <w:i w:val="0"/>
              <w:spacing w:val="-5"/>
              <w:sz w:val="20"/>
              <w:szCs w:val="16"/>
            </w:rPr>
            <w:t>7</w:t>
          </w:r>
        </w:p>
      </w:sdtContent>
    </w:sdt>
    <w:p w14:paraId="3697E113" w14:textId="6704DF02" w:rsidR="2EC41D8D" w:rsidRPr="005326A4" w:rsidRDefault="2EC41D8D">
      <w:pPr>
        <w:sectPr w:rsidR="2EC41D8D" w:rsidRPr="005326A4" w:rsidSect="00AA3BA7">
          <w:footerReference w:type="default" r:id="rId13"/>
          <w:pgSz w:w="12240" w:h="15840"/>
          <w:pgMar w:top="1500" w:right="1300" w:bottom="1380" w:left="1340" w:header="0" w:footer="1187" w:gutter="0"/>
          <w:pgNumType w:start="2"/>
          <w:cols w:space="720"/>
        </w:sectPr>
      </w:pPr>
      <w:r w:rsidRPr="005326A4">
        <w:br w:type="page"/>
      </w:r>
    </w:p>
    <w:p w14:paraId="4331F555" w14:textId="33108847" w:rsidR="0064590A" w:rsidRPr="005326A4" w:rsidRDefault="00970BF9" w:rsidP="00070E9D">
      <w:pPr>
        <w:pStyle w:val="Heading1"/>
        <w:numPr>
          <w:ilvl w:val="0"/>
          <w:numId w:val="1"/>
        </w:numPr>
        <w:tabs>
          <w:tab w:val="left" w:pos="598"/>
          <w:tab w:val="left" w:pos="599"/>
          <w:tab w:val="left" w:pos="9489"/>
        </w:tabs>
        <w:spacing w:before="184"/>
        <w:ind w:hanging="496"/>
      </w:pPr>
      <w:bookmarkStart w:id="1" w:name="_bookmark0"/>
      <w:bookmarkStart w:id="2" w:name="_Toc1400067628"/>
      <w:bookmarkEnd w:id="1"/>
      <w:r w:rsidRPr="005326A4">
        <w:rPr>
          <w:color w:val="FFFFFF"/>
          <w:spacing w:val="-13"/>
          <w:shd w:val="clear" w:color="auto" w:fill="008080"/>
        </w:rPr>
        <w:lastRenderedPageBreak/>
        <w:t>General Overview</w:t>
      </w:r>
      <w:r w:rsidR="00022BCA" w:rsidRPr="005326A4">
        <w:rPr>
          <w:color w:val="FFFFFF"/>
          <w:spacing w:val="-15"/>
          <w:shd w:val="clear" w:color="auto" w:fill="008080"/>
        </w:rPr>
        <w:tab/>
      </w:r>
      <w:bookmarkEnd w:id="2"/>
    </w:p>
    <w:p w14:paraId="31B7FEC8" w14:textId="5FC2706E" w:rsidR="0064590A" w:rsidRPr="005326A4" w:rsidRDefault="001E6FCB" w:rsidP="00070E9D">
      <w:pPr>
        <w:pStyle w:val="Heading1"/>
        <w:numPr>
          <w:ilvl w:val="1"/>
          <w:numId w:val="1"/>
        </w:numPr>
        <w:tabs>
          <w:tab w:val="left" w:pos="678"/>
          <w:tab w:val="left" w:pos="679"/>
        </w:tabs>
        <w:spacing w:before="211"/>
        <w:ind w:hanging="576"/>
      </w:pPr>
      <w:bookmarkStart w:id="3" w:name="_bookmark1"/>
      <w:bookmarkStart w:id="4" w:name="_Toc1468913546"/>
      <w:bookmarkEnd w:id="3"/>
      <w:r w:rsidRPr="005326A4">
        <w:t>Overview</w:t>
      </w:r>
      <w:r w:rsidR="00B855F9" w:rsidRPr="005326A4">
        <w:br/>
      </w:r>
      <w:bookmarkEnd w:id="4"/>
    </w:p>
    <w:p w14:paraId="16C6183F" w14:textId="77777777" w:rsidR="008617DF" w:rsidRPr="001878B5" w:rsidRDefault="008617DF" w:rsidP="008617DF">
      <w:pPr>
        <w:pStyle w:val="BodyText"/>
        <w:spacing w:before="5"/>
        <w:ind w:right="150"/>
        <w:rPr>
          <w:sz w:val="20"/>
          <w:szCs w:val="20"/>
        </w:rPr>
      </w:pPr>
      <w:r w:rsidRPr="001878B5">
        <w:rPr>
          <w:sz w:val="20"/>
          <w:szCs w:val="20"/>
        </w:rPr>
        <w:t>Rich Products Corporation is a global leader in food products and services with a strong focus on innovation, quality, and operational excellence. As part of its continued investment in technological infrastructure, the organization is initiating a strategic procurement of IT hardware and associated technical support services to standardize and optimize workplace computing environments across its business operations.</w:t>
      </w:r>
      <w:r>
        <w:rPr>
          <w:sz w:val="20"/>
          <w:szCs w:val="20"/>
        </w:rPr>
        <w:br/>
      </w:r>
    </w:p>
    <w:p w14:paraId="489CD65E" w14:textId="77777777" w:rsidR="008617DF" w:rsidRPr="001878B5" w:rsidRDefault="008617DF" w:rsidP="008617DF">
      <w:pPr>
        <w:pStyle w:val="BodyText"/>
        <w:spacing w:before="5"/>
        <w:ind w:right="150"/>
        <w:rPr>
          <w:sz w:val="20"/>
          <w:szCs w:val="20"/>
        </w:rPr>
      </w:pPr>
      <w:r w:rsidRPr="001878B5">
        <w:rPr>
          <w:sz w:val="20"/>
          <w:szCs w:val="20"/>
        </w:rPr>
        <w:t>This Request for Proposal (RFP) invites qualified and experienced suppliers to participate in a competitive bidding process for the provision and installation of IT hardware, including but not limited to laptops, desktops, and workstations, as well as the necessary post-installation technical support.</w:t>
      </w:r>
      <w:r>
        <w:rPr>
          <w:sz w:val="20"/>
          <w:szCs w:val="20"/>
        </w:rPr>
        <w:br/>
      </w:r>
    </w:p>
    <w:p w14:paraId="43D8B7CE" w14:textId="77777777" w:rsidR="008617DF" w:rsidRPr="001878B5" w:rsidRDefault="008617DF" w:rsidP="008617DF">
      <w:pPr>
        <w:pStyle w:val="BodyText"/>
        <w:spacing w:before="5"/>
        <w:ind w:right="150"/>
        <w:rPr>
          <w:sz w:val="20"/>
          <w:szCs w:val="20"/>
        </w:rPr>
      </w:pPr>
      <w:r w:rsidRPr="001878B5">
        <w:rPr>
          <w:sz w:val="20"/>
          <w:szCs w:val="20"/>
        </w:rPr>
        <w:t>The objective of this RFP is twofold:</w:t>
      </w:r>
    </w:p>
    <w:p w14:paraId="6C1023A3" w14:textId="77777777" w:rsidR="008617DF" w:rsidRPr="001878B5" w:rsidRDefault="008617DF" w:rsidP="008617DF">
      <w:pPr>
        <w:pStyle w:val="BodyText"/>
        <w:numPr>
          <w:ilvl w:val="0"/>
          <w:numId w:val="20"/>
        </w:numPr>
        <w:spacing w:before="5"/>
        <w:ind w:right="150"/>
        <w:rPr>
          <w:sz w:val="20"/>
          <w:szCs w:val="20"/>
        </w:rPr>
      </w:pPr>
      <w:r w:rsidRPr="001878B5">
        <w:rPr>
          <w:sz w:val="20"/>
          <w:szCs w:val="20"/>
        </w:rPr>
        <w:t>To provide potential suppliers with sufficient detail to understand the scope, specifications, and expectations associated with this sourcing engagement.</w:t>
      </w:r>
    </w:p>
    <w:p w14:paraId="42342132" w14:textId="77777777" w:rsidR="008617DF" w:rsidRPr="001878B5" w:rsidRDefault="008617DF" w:rsidP="008617DF">
      <w:pPr>
        <w:pStyle w:val="BodyText"/>
        <w:numPr>
          <w:ilvl w:val="0"/>
          <w:numId w:val="20"/>
        </w:numPr>
        <w:spacing w:before="5"/>
        <w:ind w:right="150"/>
        <w:rPr>
          <w:sz w:val="20"/>
          <w:szCs w:val="20"/>
        </w:rPr>
      </w:pPr>
      <w:r w:rsidRPr="001878B5">
        <w:rPr>
          <w:sz w:val="20"/>
          <w:szCs w:val="20"/>
        </w:rPr>
        <w:t>To establish a consistent response format that allows for meaningful comparison and evaluation of vendor proposals based on technical capability, service quality, and commercial competitiveness.</w:t>
      </w:r>
      <w:r>
        <w:rPr>
          <w:sz w:val="20"/>
          <w:szCs w:val="20"/>
        </w:rPr>
        <w:br/>
      </w:r>
    </w:p>
    <w:p w14:paraId="3F9DF08D" w14:textId="77D5D0BB" w:rsidR="0064590A" w:rsidRPr="005326A4" w:rsidRDefault="008617DF" w:rsidP="008617DF">
      <w:pPr>
        <w:pStyle w:val="BodyText"/>
        <w:spacing w:before="5"/>
        <w:ind w:right="150"/>
        <w:rPr>
          <w:sz w:val="20"/>
          <w:szCs w:val="20"/>
        </w:rPr>
      </w:pPr>
      <w:r w:rsidRPr="001878B5">
        <w:rPr>
          <w:sz w:val="20"/>
          <w:szCs w:val="20"/>
        </w:rPr>
        <w:t>Through this engagement, Rich Products Corporation seeks to build a strategic relationship with a reliable supplier that can ensure timely delivery, compliance with technical standards, and a scalable support structure aligned with future expansion and upgrades.</w:t>
      </w:r>
    </w:p>
    <w:p w14:paraId="1C6FA34D" w14:textId="77777777" w:rsidR="00DC2DA8" w:rsidRPr="005326A4" w:rsidRDefault="00DC2DA8" w:rsidP="005831DA">
      <w:pPr>
        <w:pStyle w:val="BodyText"/>
        <w:spacing w:before="5"/>
        <w:ind w:right="150"/>
        <w:rPr>
          <w:sz w:val="26"/>
        </w:rPr>
      </w:pPr>
    </w:p>
    <w:p w14:paraId="29221A94" w14:textId="77777777" w:rsidR="0064590A" w:rsidRPr="005326A4" w:rsidRDefault="00022BCA" w:rsidP="00070E9D">
      <w:pPr>
        <w:pStyle w:val="Heading1"/>
        <w:numPr>
          <w:ilvl w:val="1"/>
          <w:numId w:val="1"/>
        </w:numPr>
        <w:tabs>
          <w:tab w:val="left" w:pos="678"/>
          <w:tab w:val="left" w:pos="679"/>
        </w:tabs>
        <w:spacing w:before="1"/>
        <w:ind w:hanging="576"/>
      </w:pPr>
      <w:bookmarkStart w:id="5" w:name="_bookmark2"/>
      <w:bookmarkStart w:id="6" w:name="_Toc1155750266"/>
      <w:bookmarkEnd w:id="5"/>
      <w:r w:rsidRPr="005326A4">
        <w:t>Definitions</w:t>
      </w:r>
      <w:bookmarkEnd w:id="6"/>
    </w:p>
    <w:p w14:paraId="1C6272F0" w14:textId="76CA8D84" w:rsidR="0064590A" w:rsidRPr="005326A4" w:rsidRDefault="00022BCA">
      <w:pPr>
        <w:pStyle w:val="BodyText"/>
        <w:spacing w:before="131"/>
        <w:ind w:left="101"/>
        <w:rPr>
          <w:sz w:val="20"/>
          <w:szCs w:val="20"/>
        </w:rPr>
      </w:pPr>
      <w:r w:rsidRPr="005326A4">
        <w:rPr>
          <w:sz w:val="20"/>
          <w:szCs w:val="20"/>
        </w:rPr>
        <w:t xml:space="preserve">The standard terms used throughout this </w:t>
      </w:r>
      <w:r w:rsidR="6F60CEC5" w:rsidRPr="005326A4">
        <w:rPr>
          <w:sz w:val="20"/>
          <w:szCs w:val="20"/>
        </w:rPr>
        <w:t>RF</w:t>
      </w:r>
      <w:r w:rsidR="52F4BD40" w:rsidRPr="005326A4">
        <w:rPr>
          <w:sz w:val="20"/>
          <w:szCs w:val="20"/>
        </w:rPr>
        <w:t>P</w:t>
      </w:r>
      <w:r w:rsidRPr="005326A4">
        <w:rPr>
          <w:sz w:val="20"/>
          <w:szCs w:val="20"/>
        </w:rPr>
        <w:t xml:space="preserve"> document shall be </w:t>
      </w:r>
      <w:r w:rsidR="006C26D0" w:rsidRPr="005326A4">
        <w:rPr>
          <w:sz w:val="20"/>
          <w:szCs w:val="20"/>
        </w:rPr>
        <w:t>defined as</w:t>
      </w:r>
      <w:r w:rsidRPr="005326A4">
        <w:rPr>
          <w:sz w:val="20"/>
          <w:szCs w:val="20"/>
        </w:rPr>
        <w:t>:</w:t>
      </w:r>
    </w:p>
    <w:p w14:paraId="07E02C7F" w14:textId="77777777" w:rsidR="0064590A" w:rsidRPr="005326A4" w:rsidRDefault="0064590A">
      <w:pPr>
        <w:pStyle w:val="BodyText"/>
        <w:spacing w:before="10"/>
        <w:rPr>
          <w:sz w:val="20"/>
          <w:szCs w:val="20"/>
        </w:rPr>
      </w:pPr>
    </w:p>
    <w:tbl>
      <w:tblPr>
        <w:tblW w:w="0" w:type="auto"/>
        <w:tblInd w:w="5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5"/>
        <w:gridCol w:w="6697"/>
      </w:tblGrid>
      <w:tr w:rsidR="0064590A" w:rsidRPr="005326A4" w14:paraId="269C1367" w14:textId="77777777" w:rsidTr="00F05DA0">
        <w:trPr>
          <w:trHeight w:hRule="exact" w:val="558"/>
        </w:trPr>
        <w:tc>
          <w:tcPr>
            <w:tcW w:w="1795" w:type="dxa"/>
            <w:shd w:val="clear" w:color="auto" w:fill="D9D9D9" w:themeFill="background1" w:themeFillShade="D9"/>
            <w:vAlign w:val="center"/>
          </w:tcPr>
          <w:p w14:paraId="3E17A64E" w14:textId="77777777" w:rsidR="0064590A" w:rsidRPr="005326A4" w:rsidRDefault="00022BCA" w:rsidP="0017119E">
            <w:pPr>
              <w:pStyle w:val="TableParagraph"/>
              <w:spacing w:before="2"/>
              <w:ind w:left="95"/>
              <w:jc w:val="center"/>
              <w:rPr>
                <w:b/>
                <w:sz w:val="20"/>
                <w:szCs w:val="20"/>
              </w:rPr>
            </w:pPr>
            <w:r w:rsidRPr="005326A4">
              <w:rPr>
                <w:b/>
                <w:sz w:val="20"/>
                <w:szCs w:val="20"/>
              </w:rPr>
              <w:t>Affiliate</w:t>
            </w:r>
          </w:p>
        </w:tc>
        <w:tc>
          <w:tcPr>
            <w:tcW w:w="6697" w:type="dxa"/>
            <w:shd w:val="clear" w:color="auto" w:fill="D9D9D9" w:themeFill="background1" w:themeFillShade="D9"/>
            <w:vAlign w:val="center"/>
          </w:tcPr>
          <w:p w14:paraId="2C53D195" w14:textId="60375163" w:rsidR="0064590A" w:rsidRPr="005326A4" w:rsidRDefault="00F05DA0" w:rsidP="00D35DAD">
            <w:pPr>
              <w:pStyle w:val="TableParagraph"/>
              <w:spacing w:before="2"/>
              <w:ind w:left="111"/>
              <w:jc w:val="both"/>
              <w:rPr>
                <w:sz w:val="20"/>
                <w:szCs w:val="20"/>
              </w:rPr>
            </w:pPr>
            <w:r w:rsidRPr="00F05DA0">
              <w:rPr>
                <w:sz w:val="20"/>
                <w:szCs w:val="20"/>
              </w:rPr>
              <w:t>Any entity that directly or indirectly controls, is controlled by, or is under common control with Rich Products Corporation.</w:t>
            </w:r>
          </w:p>
        </w:tc>
      </w:tr>
      <w:tr w:rsidR="0064590A" w:rsidRPr="005326A4" w14:paraId="1997DDF8" w14:textId="77777777" w:rsidTr="00D35DAD">
        <w:trPr>
          <w:trHeight w:hRule="exact" w:val="785"/>
        </w:trPr>
        <w:tc>
          <w:tcPr>
            <w:tcW w:w="1795" w:type="dxa"/>
            <w:shd w:val="clear" w:color="auto" w:fill="D9D9D9" w:themeFill="background1" w:themeFillShade="D9"/>
            <w:vAlign w:val="center"/>
          </w:tcPr>
          <w:p w14:paraId="4CA11AD4" w14:textId="77777777" w:rsidR="0064590A" w:rsidRPr="005326A4" w:rsidRDefault="00022BCA" w:rsidP="0017119E">
            <w:pPr>
              <w:pStyle w:val="TableParagraph"/>
              <w:spacing w:before="3" w:line="242" w:lineRule="auto"/>
              <w:ind w:left="95"/>
              <w:jc w:val="center"/>
              <w:rPr>
                <w:b/>
                <w:sz w:val="20"/>
                <w:szCs w:val="20"/>
              </w:rPr>
            </w:pPr>
            <w:r w:rsidRPr="005326A4">
              <w:rPr>
                <w:b/>
                <w:sz w:val="20"/>
                <w:szCs w:val="20"/>
              </w:rPr>
              <w:t>Agreement/ Contract</w:t>
            </w:r>
          </w:p>
        </w:tc>
        <w:tc>
          <w:tcPr>
            <w:tcW w:w="6697" w:type="dxa"/>
            <w:shd w:val="clear" w:color="auto" w:fill="D9D9D9" w:themeFill="background1" w:themeFillShade="D9"/>
            <w:vAlign w:val="center"/>
          </w:tcPr>
          <w:p w14:paraId="5B8F0AA2" w14:textId="6EC8D104" w:rsidR="0064590A" w:rsidRPr="005326A4" w:rsidRDefault="00022BCA" w:rsidP="00D35DAD">
            <w:pPr>
              <w:pStyle w:val="TableParagraph"/>
              <w:spacing w:before="3" w:line="242" w:lineRule="auto"/>
              <w:ind w:left="111" w:right="171"/>
              <w:jc w:val="both"/>
              <w:rPr>
                <w:sz w:val="20"/>
                <w:szCs w:val="20"/>
              </w:rPr>
            </w:pPr>
            <w:r w:rsidRPr="005326A4">
              <w:rPr>
                <w:sz w:val="20"/>
                <w:szCs w:val="20"/>
              </w:rPr>
              <w:t xml:space="preserve">Legal document executed by </w:t>
            </w:r>
            <w:r w:rsidR="00D511FF">
              <w:rPr>
                <w:sz w:val="20"/>
                <w:szCs w:val="20"/>
              </w:rPr>
              <w:t>Rich Products Corporation</w:t>
            </w:r>
            <w:r w:rsidRPr="005326A4">
              <w:rPr>
                <w:sz w:val="20"/>
                <w:szCs w:val="20"/>
              </w:rPr>
              <w:t xml:space="preserve"> and Supplier that specifies the terms and conditions governing the required work to be provided by the </w:t>
            </w:r>
            <w:r w:rsidR="006C26D0" w:rsidRPr="005326A4">
              <w:rPr>
                <w:sz w:val="20"/>
                <w:szCs w:val="20"/>
              </w:rPr>
              <w:t>Supplier and</w:t>
            </w:r>
            <w:r w:rsidRPr="005326A4">
              <w:rPr>
                <w:sz w:val="20"/>
                <w:szCs w:val="20"/>
              </w:rPr>
              <w:t xml:space="preserve"> the </w:t>
            </w:r>
            <w:r w:rsidR="006C26D0" w:rsidRPr="005326A4">
              <w:rPr>
                <w:sz w:val="20"/>
                <w:szCs w:val="20"/>
              </w:rPr>
              <w:t>relationship between</w:t>
            </w:r>
            <w:r w:rsidRPr="005326A4">
              <w:rPr>
                <w:sz w:val="20"/>
                <w:szCs w:val="20"/>
              </w:rPr>
              <w:t xml:space="preserve"> </w:t>
            </w:r>
            <w:r w:rsidR="00D511FF">
              <w:rPr>
                <w:sz w:val="20"/>
                <w:szCs w:val="20"/>
              </w:rPr>
              <w:t>Rich Products</w:t>
            </w:r>
            <w:r w:rsidRPr="005326A4">
              <w:rPr>
                <w:sz w:val="20"/>
                <w:szCs w:val="20"/>
              </w:rPr>
              <w:t xml:space="preserve"> and Supplier.</w:t>
            </w:r>
          </w:p>
        </w:tc>
      </w:tr>
      <w:tr w:rsidR="0064590A" w:rsidRPr="005326A4" w14:paraId="5AA35AF0" w14:textId="77777777" w:rsidTr="00D35DAD">
        <w:trPr>
          <w:trHeight w:hRule="exact" w:val="1009"/>
        </w:trPr>
        <w:tc>
          <w:tcPr>
            <w:tcW w:w="1795" w:type="dxa"/>
            <w:shd w:val="clear" w:color="auto" w:fill="D9D9D9" w:themeFill="background1" w:themeFillShade="D9"/>
            <w:vAlign w:val="center"/>
          </w:tcPr>
          <w:p w14:paraId="722B22E5" w14:textId="77777777" w:rsidR="0064590A" w:rsidRPr="005326A4" w:rsidRDefault="00022BCA" w:rsidP="0017119E">
            <w:pPr>
              <w:pStyle w:val="TableParagraph"/>
              <w:spacing w:line="240" w:lineRule="exact"/>
              <w:ind w:left="95"/>
              <w:jc w:val="center"/>
              <w:rPr>
                <w:b/>
                <w:sz w:val="20"/>
                <w:szCs w:val="20"/>
              </w:rPr>
            </w:pPr>
            <w:r w:rsidRPr="005326A4">
              <w:rPr>
                <w:b/>
                <w:sz w:val="20"/>
                <w:szCs w:val="20"/>
              </w:rPr>
              <w:t>Deliverable</w:t>
            </w:r>
          </w:p>
        </w:tc>
        <w:tc>
          <w:tcPr>
            <w:tcW w:w="6697" w:type="dxa"/>
            <w:shd w:val="clear" w:color="auto" w:fill="D9D9D9" w:themeFill="background1" w:themeFillShade="D9"/>
            <w:vAlign w:val="center"/>
          </w:tcPr>
          <w:p w14:paraId="7BE6A70B" w14:textId="77777777" w:rsidR="0064590A" w:rsidRPr="005326A4" w:rsidRDefault="00022BCA" w:rsidP="00D35DAD">
            <w:pPr>
              <w:pStyle w:val="TableParagraph"/>
              <w:spacing w:line="237" w:lineRule="auto"/>
              <w:ind w:left="111" w:right="134"/>
              <w:jc w:val="both"/>
              <w:rPr>
                <w:sz w:val="20"/>
                <w:szCs w:val="20"/>
              </w:rPr>
            </w:pPr>
            <w:r w:rsidRPr="005326A4">
              <w:rPr>
                <w:sz w:val="20"/>
                <w:szCs w:val="20"/>
              </w:rPr>
              <w:t xml:space="preserve">The </w:t>
            </w:r>
            <w:r w:rsidRPr="005326A4">
              <w:rPr>
                <w:spacing w:val="4"/>
                <w:sz w:val="20"/>
                <w:szCs w:val="20"/>
              </w:rPr>
              <w:t xml:space="preserve">work </w:t>
            </w:r>
            <w:r w:rsidRPr="005326A4">
              <w:rPr>
                <w:spacing w:val="-4"/>
                <w:sz w:val="20"/>
                <w:szCs w:val="20"/>
              </w:rPr>
              <w:t xml:space="preserve">Supplier </w:t>
            </w:r>
            <w:r w:rsidRPr="005326A4">
              <w:rPr>
                <w:spacing w:val="-8"/>
                <w:sz w:val="20"/>
                <w:szCs w:val="20"/>
              </w:rPr>
              <w:t xml:space="preserve">is </w:t>
            </w:r>
            <w:r w:rsidRPr="005326A4">
              <w:rPr>
                <w:sz w:val="20"/>
                <w:szCs w:val="20"/>
              </w:rPr>
              <w:t xml:space="preserve">engaged to produce. </w:t>
            </w:r>
            <w:r w:rsidRPr="005326A4">
              <w:rPr>
                <w:spacing w:val="2"/>
                <w:sz w:val="20"/>
                <w:szCs w:val="20"/>
              </w:rPr>
              <w:t xml:space="preserve">In </w:t>
            </w:r>
            <w:r w:rsidRPr="005326A4">
              <w:rPr>
                <w:sz w:val="20"/>
                <w:szCs w:val="20"/>
              </w:rPr>
              <w:t xml:space="preserve">a multi-phase endeavor, </w:t>
            </w:r>
            <w:r w:rsidR="006C26D0" w:rsidRPr="005326A4">
              <w:rPr>
                <w:spacing w:val="-5"/>
                <w:sz w:val="20"/>
                <w:szCs w:val="20"/>
              </w:rPr>
              <w:t>deliverables will</w:t>
            </w:r>
            <w:r w:rsidR="006C26D0" w:rsidRPr="005326A4">
              <w:rPr>
                <w:spacing w:val="-4"/>
                <w:sz w:val="20"/>
                <w:szCs w:val="20"/>
              </w:rPr>
              <w:t xml:space="preserve"> typically be</w:t>
            </w:r>
            <w:r w:rsidRPr="005326A4">
              <w:rPr>
                <w:sz w:val="20"/>
                <w:szCs w:val="20"/>
              </w:rPr>
              <w:t xml:space="preserve"> associated with each phase and </w:t>
            </w:r>
            <w:r w:rsidRPr="005326A4">
              <w:rPr>
                <w:spacing w:val="-4"/>
                <w:sz w:val="20"/>
                <w:szCs w:val="20"/>
              </w:rPr>
              <w:t xml:space="preserve">will </w:t>
            </w:r>
            <w:r w:rsidRPr="005326A4">
              <w:rPr>
                <w:spacing w:val="-3"/>
                <w:sz w:val="20"/>
                <w:szCs w:val="20"/>
              </w:rPr>
              <w:t xml:space="preserve">indicate </w:t>
            </w:r>
            <w:r w:rsidRPr="005326A4">
              <w:rPr>
                <w:sz w:val="20"/>
                <w:szCs w:val="20"/>
              </w:rPr>
              <w:t xml:space="preserve">progress toward the end-state goal of the </w:t>
            </w:r>
            <w:r w:rsidRPr="005326A4">
              <w:rPr>
                <w:spacing w:val="4"/>
                <w:sz w:val="20"/>
                <w:szCs w:val="20"/>
              </w:rPr>
              <w:t xml:space="preserve">work </w:t>
            </w:r>
            <w:r w:rsidRPr="005326A4">
              <w:rPr>
                <w:sz w:val="20"/>
                <w:szCs w:val="20"/>
              </w:rPr>
              <w:t>(</w:t>
            </w:r>
            <w:r w:rsidRPr="005326A4">
              <w:rPr>
                <w:i/>
                <w:sz w:val="20"/>
                <w:szCs w:val="20"/>
              </w:rPr>
              <w:t xml:space="preserve">e.g., final </w:t>
            </w:r>
            <w:r w:rsidRPr="005326A4">
              <w:rPr>
                <w:i/>
                <w:spacing w:val="-8"/>
                <w:sz w:val="20"/>
                <w:szCs w:val="20"/>
              </w:rPr>
              <w:t xml:space="preserve">report, </w:t>
            </w:r>
            <w:r w:rsidRPr="005326A4">
              <w:rPr>
                <w:i/>
                <w:sz w:val="20"/>
                <w:szCs w:val="20"/>
              </w:rPr>
              <w:t xml:space="preserve">training materials, </w:t>
            </w:r>
            <w:r w:rsidR="006C26D0" w:rsidRPr="005326A4">
              <w:rPr>
                <w:i/>
                <w:spacing w:val="-3"/>
                <w:sz w:val="20"/>
                <w:szCs w:val="20"/>
              </w:rPr>
              <w:t>and business</w:t>
            </w:r>
            <w:r w:rsidRPr="005326A4">
              <w:rPr>
                <w:i/>
                <w:spacing w:val="24"/>
                <w:sz w:val="20"/>
                <w:szCs w:val="20"/>
              </w:rPr>
              <w:t xml:space="preserve"> </w:t>
            </w:r>
            <w:r w:rsidRPr="005326A4">
              <w:rPr>
                <w:i/>
                <w:sz w:val="20"/>
                <w:szCs w:val="20"/>
              </w:rPr>
              <w:t>case</w:t>
            </w:r>
            <w:r w:rsidRPr="005326A4">
              <w:rPr>
                <w:sz w:val="20"/>
                <w:szCs w:val="20"/>
              </w:rPr>
              <w:t>).</w:t>
            </w:r>
          </w:p>
        </w:tc>
      </w:tr>
      <w:tr w:rsidR="0064590A" w:rsidRPr="005326A4" w14:paraId="542E3D36" w14:textId="77777777" w:rsidTr="00D35DAD">
        <w:trPr>
          <w:trHeight w:hRule="exact" w:val="288"/>
        </w:trPr>
        <w:tc>
          <w:tcPr>
            <w:tcW w:w="1795" w:type="dxa"/>
            <w:shd w:val="clear" w:color="auto" w:fill="D9D9D9" w:themeFill="background1" w:themeFillShade="D9"/>
            <w:vAlign w:val="center"/>
          </w:tcPr>
          <w:p w14:paraId="3E2ECC82" w14:textId="77777777" w:rsidR="0064590A" w:rsidRPr="005326A4" w:rsidRDefault="00022BCA" w:rsidP="0017119E">
            <w:pPr>
              <w:pStyle w:val="TableParagraph"/>
              <w:spacing w:line="239" w:lineRule="exact"/>
              <w:ind w:left="95"/>
              <w:jc w:val="center"/>
              <w:rPr>
                <w:b/>
                <w:sz w:val="20"/>
                <w:szCs w:val="20"/>
              </w:rPr>
            </w:pPr>
            <w:r w:rsidRPr="005326A4">
              <w:rPr>
                <w:b/>
                <w:sz w:val="20"/>
                <w:szCs w:val="20"/>
              </w:rPr>
              <w:t>Respondent</w:t>
            </w:r>
          </w:p>
        </w:tc>
        <w:tc>
          <w:tcPr>
            <w:tcW w:w="6697" w:type="dxa"/>
            <w:shd w:val="clear" w:color="auto" w:fill="D9D9D9" w:themeFill="background1" w:themeFillShade="D9"/>
            <w:vAlign w:val="center"/>
          </w:tcPr>
          <w:p w14:paraId="2468666E" w14:textId="4A813E6A" w:rsidR="0064590A" w:rsidRPr="005326A4" w:rsidRDefault="00022BCA" w:rsidP="00D35DAD">
            <w:pPr>
              <w:pStyle w:val="TableParagraph"/>
              <w:spacing w:line="239" w:lineRule="exact"/>
              <w:ind w:left="111"/>
              <w:jc w:val="both"/>
              <w:rPr>
                <w:sz w:val="20"/>
                <w:szCs w:val="20"/>
              </w:rPr>
            </w:pPr>
            <w:r w:rsidRPr="005326A4">
              <w:rPr>
                <w:sz w:val="20"/>
                <w:szCs w:val="20"/>
              </w:rPr>
              <w:t xml:space="preserve">A company </w:t>
            </w:r>
            <w:r w:rsidR="006C26D0" w:rsidRPr="005326A4">
              <w:rPr>
                <w:sz w:val="20"/>
                <w:szCs w:val="20"/>
              </w:rPr>
              <w:t>invited to</w:t>
            </w:r>
            <w:r w:rsidRPr="005326A4">
              <w:rPr>
                <w:sz w:val="20"/>
                <w:szCs w:val="20"/>
              </w:rPr>
              <w:t xml:space="preserve"> submit a </w:t>
            </w:r>
            <w:r w:rsidR="00A833CF" w:rsidRPr="005326A4">
              <w:rPr>
                <w:sz w:val="20"/>
                <w:szCs w:val="20"/>
              </w:rPr>
              <w:t>quotation</w:t>
            </w:r>
            <w:r w:rsidRPr="005326A4">
              <w:rPr>
                <w:sz w:val="20"/>
                <w:szCs w:val="20"/>
              </w:rPr>
              <w:t xml:space="preserve"> pursuant to this </w:t>
            </w:r>
            <w:r w:rsidR="6F60CEC5" w:rsidRPr="005326A4">
              <w:rPr>
                <w:sz w:val="20"/>
                <w:szCs w:val="20"/>
              </w:rPr>
              <w:t>RF</w:t>
            </w:r>
            <w:r w:rsidR="4E2F6F1F" w:rsidRPr="005326A4">
              <w:rPr>
                <w:sz w:val="20"/>
                <w:szCs w:val="20"/>
              </w:rPr>
              <w:t>P</w:t>
            </w:r>
            <w:r w:rsidRPr="005326A4">
              <w:rPr>
                <w:sz w:val="20"/>
                <w:szCs w:val="20"/>
              </w:rPr>
              <w:t>.</w:t>
            </w:r>
          </w:p>
        </w:tc>
      </w:tr>
      <w:tr w:rsidR="0064590A" w:rsidRPr="005326A4" w14:paraId="747EFE2D" w14:textId="77777777" w:rsidTr="00D35DAD">
        <w:trPr>
          <w:trHeight w:hRule="exact" w:val="513"/>
        </w:trPr>
        <w:tc>
          <w:tcPr>
            <w:tcW w:w="1795" w:type="dxa"/>
            <w:shd w:val="clear" w:color="auto" w:fill="D9D9D9" w:themeFill="background1" w:themeFillShade="D9"/>
            <w:vAlign w:val="center"/>
          </w:tcPr>
          <w:p w14:paraId="0CEF23C0" w14:textId="77777777" w:rsidR="0064590A" w:rsidRPr="005326A4" w:rsidRDefault="00022BCA" w:rsidP="0017119E">
            <w:pPr>
              <w:pStyle w:val="TableParagraph"/>
              <w:spacing w:line="240" w:lineRule="exact"/>
              <w:ind w:left="95"/>
              <w:jc w:val="center"/>
              <w:rPr>
                <w:b/>
                <w:sz w:val="20"/>
                <w:szCs w:val="20"/>
              </w:rPr>
            </w:pPr>
            <w:r w:rsidRPr="005326A4">
              <w:rPr>
                <w:b/>
                <w:sz w:val="20"/>
                <w:szCs w:val="20"/>
              </w:rPr>
              <w:t>Supplier</w:t>
            </w:r>
          </w:p>
        </w:tc>
        <w:tc>
          <w:tcPr>
            <w:tcW w:w="6697" w:type="dxa"/>
            <w:shd w:val="clear" w:color="auto" w:fill="D9D9D9" w:themeFill="background1" w:themeFillShade="D9"/>
            <w:vAlign w:val="center"/>
          </w:tcPr>
          <w:p w14:paraId="4D3B3C24" w14:textId="77EC36EA" w:rsidR="0064590A" w:rsidRPr="005326A4" w:rsidRDefault="00022BCA" w:rsidP="00D35DAD">
            <w:pPr>
              <w:pStyle w:val="TableParagraph"/>
              <w:spacing w:line="242" w:lineRule="auto"/>
              <w:ind w:left="111" w:right="171"/>
              <w:jc w:val="both"/>
              <w:rPr>
                <w:sz w:val="20"/>
                <w:szCs w:val="20"/>
              </w:rPr>
            </w:pPr>
            <w:r w:rsidRPr="005326A4">
              <w:rPr>
                <w:sz w:val="20"/>
                <w:szCs w:val="20"/>
              </w:rPr>
              <w:t xml:space="preserve">The Respondent ultimately chosen to provide the services identified in this </w:t>
            </w:r>
            <w:r w:rsidR="6F60CEC5" w:rsidRPr="005326A4">
              <w:rPr>
                <w:sz w:val="20"/>
                <w:szCs w:val="20"/>
              </w:rPr>
              <w:t>RF</w:t>
            </w:r>
            <w:r w:rsidR="349A373C" w:rsidRPr="005326A4">
              <w:rPr>
                <w:sz w:val="20"/>
                <w:szCs w:val="20"/>
              </w:rPr>
              <w:t>P</w:t>
            </w:r>
            <w:r w:rsidRPr="005326A4">
              <w:rPr>
                <w:sz w:val="20"/>
                <w:szCs w:val="20"/>
              </w:rPr>
              <w:t>.</w:t>
            </w:r>
          </w:p>
        </w:tc>
      </w:tr>
    </w:tbl>
    <w:p w14:paraId="698A9F57" w14:textId="77777777" w:rsidR="00DC2DA8" w:rsidRPr="005326A4" w:rsidRDefault="00DC2DA8" w:rsidP="00F51C7A">
      <w:pPr>
        <w:pStyle w:val="BodyText"/>
        <w:spacing w:before="8"/>
        <w:jc w:val="both"/>
        <w:rPr>
          <w:sz w:val="26"/>
        </w:rPr>
      </w:pPr>
    </w:p>
    <w:p w14:paraId="27E062A5" w14:textId="77777777" w:rsidR="00BC2421" w:rsidRPr="005326A4" w:rsidRDefault="00BC2421" w:rsidP="00F51C7A">
      <w:pPr>
        <w:pStyle w:val="BodyText"/>
        <w:spacing w:before="8"/>
        <w:jc w:val="both"/>
        <w:rPr>
          <w:sz w:val="26"/>
        </w:rPr>
      </w:pPr>
    </w:p>
    <w:p w14:paraId="1A364CFA" w14:textId="77777777" w:rsidR="0064590A" w:rsidRPr="005326A4" w:rsidRDefault="00022BCA" w:rsidP="00070E9D">
      <w:pPr>
        <w:pStyle w:val="Heading1"/>
        <w:numPr>
          <w:ilvl w:val="1"/>
          <w:numId w:val="1"/>
        </w:numPr>
        <w:tabs>
          <w:tab w:val="left" w:pos="678"/>
          <w:tab w:val="left" w:pos="679"/>
        </w:tabs>
        <w:ind w:hanging="576"/>
      </w:pPr>
      <w:bookmarkStart w:id="7" w:name="_bookmark3"/>
      <w:bookmarkStart w:id="8" w:name="_Toc1094841819"/>
      <w:bookmarkEnd w:id="7"/>
      <w:r w:rsidRPr="005326A4">
        <w:t>Binding</w:t>
      </w:r>
      <w:r w:rsidRPr="005326A4">
        <w:rPr>
          <w:spacing w:val="-6"/>
        </w:rPr>
        <w:t xml:space="preserve"> </w:t>
      </w:r>
      <w:r w:rsidRPr="005326A4">
        <w:t>Offer</w:t>
      </w:r>
      <w:bookmarkEnd w:id="8"/>
    </w:p>
    <w:p w14:paraId="1B423FBF" w14:textId="1115499F" w:rsidR="00CE7B5D" w:rsidRPr="00CE7B5D" w:rsidRDefault="00CE7B5D" w:rsidP="00CE7B5D">
      <w:pPr>
        <w:pStyle w:val="BodyText"/>
        <w:spacing w:before="133" w:line="237" w:lineRule="auto"/>
        <w:ind w:left="101" w:right="150"/>
        <w:jc w:val="both"/>
        <w:rPr>
          <w:sz w:val="20"/>
          <w:szCs w:val="20"/>
        </w:rPr>
      </w:pPr>
      <w:r w:rsidRPr="00CE7B5D">
        <w:rPr>
          <w:sz w:val="20"/>
          <w:szCs w:val="20"/>
        </w:rPr>
        <w:t>By submitting a proposal, the Respondent confirms that their response constitutes a firm and binding offer valid for a period of 180 days from the date of submission. Rich Products Corporation reserves the right to accept all, part, or none of the proposal unless explicitly stated otherwise by the Respondent.</w:t>
      </w:r>
    </w:p>
    <w:p w14:paraId="5794490B" w14:textId="77777777" w:rsidR="00CE7B5D" w:rsidRPr="00CE7B5D" w:rsidRDefault="00CE7B5D" w:rsidP="00CE7B5D">
      <w:pPr>
        <w:pStyle w:val="BodyText"/>
        <w:spacing w:before="133" w:line="237" w:lineRule="auto"/>
        <w:ind w:left="101" w:right="150"/>
        <w:jc w:val="both"/>
        <w:rPr>
          <w:sz w:val="20"/>
          <w:szCs w:val="20"/>
        </w:rPr>
      </w:pPr>
      <w:r w:rsidRPr="00CE7B5D">
        <w:rPr>
          <w:sz w:val="20"/>
          <w:szCs w:val="20"/>
        </w:rPr>
        <w:t>The Respondent also affirms its capability and intent to deliver the requested goods and services as proposed and agrees to be bound by the terms outlined in its response, subject to any mutually agreed written modifications.</w:t>
      </w:r>
    </w:p>
    <w:p w14:paraId="4D81C0D3" w14:textId="6EC30FD9" w:rsidR="0064590A" w:rsidRPr="005326A4" w:rsidRDefault="0064590A" w:rsidP="00CE7B5D">
      <w:pPr>
        <w:pStyle w:val="BodyText"/>
        <w:spacing w:before="133" w:line="237" w:lineRule="auto"/>
        <w:ind w:left="101" w:right="150"/>
        <w:jc w:val="both"/>
        <w:rPr>
          <w:sz w:val="20"/>
          <w:szCs w:val="20"/>
        </w:rPr>
        <w:sectPr w:rsidR="0064590A" w:rsidRPr="005326A4" w:rsidSect="00AA3BA7">
          <w:headerReference w:type="default" r:id="rId14"/>
          <w:pgSz w:w="12240" w:h="15840"/>
          <w:pgMar w:top="1500" w:right="1300" w:bottom="1380" w:left="1340" w:header="0" w:footer="1187" w:gutter="0"/>
          <w:cols w:space="720"/>
        </w:sectPr>
      </w:pPr>
    </w:p>
    <w:p w14:paraId="79696EEF" w14:textId="77777777" w:rsidR="0064590A" w:rsidRPr="005326A4" w:rsidRDefault="0064590A" w:rsidP="005831DA">
      <w:pPr>
        <w:pStyle w:val="BodyText"/>
        <w:spacing w:before="9"/>
        <w:ind w:right="110"/>
        <w:rPr>
          <w:sz w:val="26"/>
        </w:rPr>
      </w:pPr>
    </w:p>
    <w:p w14:paraId="5CD1C2C1" w14:textId="77777777" w:rsidR="0064590A" w:rsidRPr="005326A4" w:rsidRDefault="00022BCA" w:rsidP="00070E9D">
      <w:pPr>
        <w:pStyle w:val="Heading1"/>
        <w:numPr>
          <w:ilvl w:val="1"/>
          <w:numId w:val="1"/>
        </w:numPr>
        <w:tabs>
          <w:tab w:val="left" w:pos="678"/>
          <w:tab w:val="left" w:pos="679"/>
        </w:tabs>
        <w:ind w:right="110" w:hanging="576"/>
      </w:pPr>
      <w:bookmarkStart w:id="9" w:name="_bookmark4"/>
      <w:bookmarkStart w:id="10" w:name="_Toc532648788"/>
      <w:bookmarkEnd w:id="9"/>
      <w:r w:rsidRPr="005326A4">
        <w:rPr>
          <w:spacing w:val="2"/>
        </w:rPr>
        <w:t>Costs</w:t>
      </w:r>
      <w:bookmarkEnd w:id="10"/>
    </w:p>
    <w:p w14:paraId="54CA9AB0" w14:textId="6DDBED1F" w:rsidR="00FD0F98" w:rsidRPr="005326A4" w:rsidRDefault="00907056" w:rsidP="005831DA">
      <w:pPr>
        <w:pStyle w:val="BodyText"/>
        <w:spacing w:before="131" w:line="242" w:lineRule="auto"/>
        <w:ind w:left="101" w:right="110"/>
        <w:jc w:val="both"/>
        <w:rPr>
          <w:sz w:val="20"/>
          <w:szCs w:val="20"/>
        </w:rPr>
      </w:pPr>
      <w:r w:rsidRPr="00907056">
        <w:rPr>
          <w:sz w:val="20"/>
          <w:szCs w:val="20"/>
        </w:rPr>
        <w:t>All costs incurred by the Respondent in preparing and submitting a response to this RFP are the sole responsibility of the Respondent. Rich Products Corporation will not reimburse any expenses related to proposal development, submission, clarification requests, or participation in subsequent discussions or presentations.</w:t>
      </w:r>
    </w:p>
    <w:p w14:paraId="2A0B2858" w14:textId="77777777" w:rsidR="0064590A" w:rsidRPr="005326A4" w:rsidRDefault="0064590A" w:rsidP="005831DA">
      <w:pPr>
        <w:pStyle w:val="BodyText"/>
        <w:spacing w:before="6"/>
        <w:ind w:right="110"/>
        <w:rPr>
          <w:sz w:val="26"/>
        </w:rPr>
      </w:pPr>
    </w:p>
    <w:p w14:paraId="09178F1D" w14:textId="3916FFC0" w:rsidR="0064590A" w:rsidRPr="005326A4" w:rsidRDefault="00022BCA" w:rsidP="00070E9D">
      <w:pPr>
        <w:pStyle w:val="Heading1"/>
        <w:numPr>
          <w:ilvl w:val="1"/>
          <w:numId w:val="1"/>
        </w:numPr>
        <w:tabs>
          <w:tab w:val="left" w:pos="678"/>
          <w:tab w:val="left" w:pos="679"/>
        </w:tabs>
        <w:ind w:right="110" w:hanging="576"/>
      </w:pPr>
      <w:bookmarkStart w:id="11" w:name="_bookmark5"/>
      <w:bookmarkStart w:id="12" w:name="_Toc1863684477"/>
      <w:bookmarkEnd w:id="11"/>
      <w:r w:rsidRPr="005326A4">
        <w:t xml:space="preserve">Right </w:t>
      </w:r>
      <w:r w:rsidRPr="005326A4">
        <w:rPr>
          <w:spacing w:val="2"/>
        </w:rPr>
        <w:t xml:space="preserve">to </w:t>
      </w:r>
      <w:r w:rsidRPr="005326A4">
        <w:rPr>
          <w:spacing w:val="-6"/>
        </w:rPr>
        <w:t>Terminate</w:t>
      </w:r>
      <w:r w:rsidRPr="005326A4">
        <w:rPr>
          <w:spacing w:val="24"/>
        </w:rPr>
        <w:t xml:space="preserve"> </w:t>
      </w:r>
      <w:r w:rsidR="6F60CEC5" w:rsidRPr="005326A4">
        <w:rPr>
          <w:spacing w:val="-9"/>
        </w:rPr>
        <w:t>RF</w:t>
      </w:r>
      <w:r w:rsidR="0636A218" w:rsidRPr="005326A4">
        <w:rPr>
          <w:spacing w:val="-9"/>
        </w:rPr>
        <w:t>P</w:t>
      </w:r>
      <w:bookmarkEnd w:id="12"/>
    </w:p>
    <w:p w14:paraId="5A1DA683" w14:textId="77777777" w:rsidR="00FD0F98" w:rsidRDefault="00FD0F98" w:rsidP="005831DA">
      <w:pPr>
        <w:pStyle w:val="BodyText"/>
        <w:spacing w:before="1" w:line="235" w:lineRule="auto"/>
        <w:ind w:left="101" w:right="110"/>
        <w:jc w:val="both"/>
        <w:rPr>
          <w:sz w:val="20"/>
          <w:szCs w:val="20"/>
        </w:rPr>
      </w:pPr>
    </w:p>
    <w:p w14:paraId="7B7771A3" w14:textId="77777777" w:rsidR="00DF318C" w:rsidRDefault="00DF318C" w:rsidP="00DF318C">
      <w:pPr>
        <w:pStyle w:val="BodyText"/>
        <w:spacing w:before="1" w:line="235" w:lineRule="auto"/>
        <w:ind w:left="101" w:right="110"/>
        <w:jc w:val="both"/>
        <w:rPr>
          <w:sz w:val="20"/>
          <w:szCs w:val="20"/>
        </w:rPr>
      </w:pPr>
      <w:r w:rsidRPr="00DF318C">
        <w:rPr>
          <w:sz w:val="20"/>
          <w:szCs w:val="20"/>
        </w:rPr>
        <w:t>Rich Products Corporation reserves the right to terminate the RFP process at any time prior to awarding the contract and makes no commitments, either implied or explicit, that this process will result in a business transaction with any Respondent.</w:t>
      </w:r>
    </w:p>
    <w:p w14:paraId="0C02518A" w14:textId="77777777" w:rsidR="00DF318C" w:rsidRPr="00DF318C" w:rsidRDefault="00DF318C" w:rsidP="00DF318C">
      <w:pPr>
        <w:pStyle w:val="BodyText"/>
        <w:spacing w:before="1" w:line="235" w:lineRule="auto"/>
        <w:ind w:left="101" w:right="110"/>
        <w:jc w:val="both"/>
        <w:rPr>
          <w:sz w:val="20"/>
          <w:szCs w:val="20"/>
        </w:rPr>
      </w:pPr>
    </w:p>
    <w:p w14:paraId="1B93B176" w14:textId="5CD39D59" w:rsidR="00DF318C" w:rsidRPr="005326A4" w:rsidRDefault="00DF318C" w:rsidP="00BE5B75">
      <w:pPr>
        <w:pStyle w:val="BodyText"/>
        <w:spacing w:before="1" w:line="235" w:lineRule="auto"/>
        <w:ind w:left="101" w:right="110"/>
        <w:jc w:val="both"/>
        <w:rPr>
          <w:sz w:val="20"/>
          <w:szCs w:val="20"/>
        </w:rPr>
      </w:pPr>
      <w:r w:rsidRPr="00DF318C">
        <w:rPr>
          <w:sz w:val="20"/>
          <w:szCs w:val="20"/>
        </w:rPr>
        <w:t>Rich Products Corporation further reserves the right, at its sole discretion, to accept any proposal in whole or in part, negotiate with any Respondent, or cancel this RFP (in full or in part) if it determines such action to be in the company’s best interest.</w:t>
      </w:r>
    </w:p>
    <w:p w14:paraId="22FE586A" w14:textId="77777777" w:rsidR="0064590A" w:rsidRPr="005326A4" w:rsidRDefault="0064590A" w:rsidP="005831DA">
      <w:pPr>
        <w:pStyle w:val="BodyText"/>
        <w:spacing w:before="9"/>
        <w:ind w:right="110"/>
        <w:rPr>
          <w:sz w:val="26"/>
        </w:rPr>
      </w:pPr>
    </w:p>
    <w:p w14:paraId="12928D03" w14:textId="77777777" w:rsidR="0064590A" w:rsidRPr="005326A4" w:rsidRDefault="00022BCA" w:rsidP="00070E9D">
      <w:pPr>
        <w:pStyle w:val="Heading1"/>
        <w:numPr>
          <w:ilvl w:val="1"/>
          <w:numId w:val="1"/>
        </w:numPr>
        <w:tabs>
          <w:tab w:val="left" w:pos="678"/>
          <w:tab w:val="left" w:pos="679"/>
        </w:tabs>
        <w:ind w:right="110" w:hanging="576"/>
      </w:pPr>
      <w:bookmarkStart w:id="13" w:name="_bookmark6"/>
      <w:bookmarkStart w:id="14" w:name="_Toc1681335045"/>
      <w:bookmarkEnd w:id="13"/>
      <w:r w:rsidRPr="005326A4">
        <w:t>Authorized</w:t>
      </w:r>
      <w:r w:rsidRPr="005326A4">
        <w:rPr>
          <w:spacing w:val="13"/>
        </w:rPr>
        <w:t xml:space="preserve"> </w:t>
      </w:r>
      <w:r w:rsidRPr="005326A4">
        <w:rPr>
          <w:spacing w:val="-5"/>
        </w:rPr>
        <w:t>Person</w:t>
      </w:r>
      <w:bookmarkEnd w:id="14"/>
    </w:p>
    <w:p w14:paraId="1B386FE7" w14:textId="41B940A2" w:rsidR="0064590A" w:rsidRPr="005326A4" w:rsidRDefault="00022BCA" w:rsidP="005831DA">
      <w:pPr>
        <w:pStyle w:val="BodyText"/>
        <w:spacing w:before="130" w:line="242" w:lineRule="auto"/>
        <w:ind w:left="101" w:right="110"/>
        <w:jc w:val="both"/>
        <w:rPr>
          <w:sz w:val="20"/>
          <w:szCs w:val="20"/>
        </w:rPr>
      </w:pPr>
      <w:r w:rsidRPr="005326A4">
        <w:rPr>
          <w:sz w:val="20"/>
          <w:szCs w:val="20"/>
        </w:rPr>
        <w:t xml:space="preserve">If Respondent is a corporation, an authorized corporate officer must provide acknowledgement of the </w:t>
      </w:r>
      <w:r w:rsidR="00A833CF" w:rsidRPr="005326A4">
        <w:rPr>
          <w:sz w:val="20"/>
          <w:szCs w:val="20"/>
        </w:rPr>
        <w:t>quotation</w:t>
      </w:r>
      <w:r w:rsidRPr="005326A4">
        <w:rPr>
          <w:sz w:val="20"/>
          <w:szCs w:val="20"/>
        </w:rPr>
        <w:t xml:space="preserve"> by signing, e-signature, or email submission from the appropriate e-mail address. All </w:t>
      </w:r>
      <w:r w:rsidR="00A833CF" w:rsidRPr="005326A4">
        <w:rPr>
          <w:sz w:val="20"/>
          <w:szCs w:val="20"/>
        </w:rPr>
        <w:t>quotation</w:t>
      </w:r>
      <w:r w:rsidRPr="005326A4">
        <w:rPr>
          <w:sz w:val="20"/>
          <w:szCs w:val="20"/>
        </w:rPr>
        <w:t xml:space="preserve">s must state that the person submitting the </w:t>
      </w:r>
      <w:r w:rsidR="00A833CF" w:rsidRPr="005326A4">
        <w:rPr>
          <w:sz w:val="20"/>
          <w:szCs w:val="20"/>
        </w:rPr>
        <w:t>quotation</w:t>
      </w:r>
      <w:r w:rsidRPr="005326A4">
        <w:rPr>
          <w:sz w:val="20"/>
          <w:szCs w:val="20"/>
        </w:rPr>
        <w:t xml:space="preserve"> is authorized to </w:t>
      </w:r>
      <w:r w:rsidR="006C26D0" w:rsidRPr="005326A4">
        <w:rPr>
          <w:sz w:val="20"/>
          <w:szCs w:val="20"/>
        </w:rPr>
        <w:t>bind Respondent</w:t>
      </w:r>
      <w:r w:rsidRPr="005326A4">
        <w:rPr>
          <w:sz w:val="20"/>
          <w:szCs w:val="20"/>
        </w:rPr>
        <w:t xml:space="preserve"> to the response.</w:t>
      </w:r>
    </w:p>
    <w:p w14:paraId="49123AD6" w14:textId="77777777" w:rsidR="00FD0F98" w:rsidRPr="005326A4" w:rsidRDefault="00FD0F98" w:rsidP="005831DA">
      <w:pPr>
        <w:pStyle w:val="BodyText"/>
        <w:spacing w:before="130" w:line="242" w:lineRule="auto"/>
        <w:ind w:left="101" w:right="110"/>
        <w:jc w:val="both"/>
        <w:rPr>
          <w:sz w:val="20"/>
          <w:szCs w:val="20"/>
        </w:rPr>
      </w:pPr>
    </w:p>
    <w:p w14:paraId="635DE3D8" w14:textId="77777777" w:rsidR="0064590A" w:rsidRPr="005326A4" w:rsidRDefault="0064590A">
      <w:pPr>
        <w:pStyle w:val="BodyText"/>
        <w:spacing w:before="9"/>
        <w:rPr>
          <w:sz w:val="26"/>
        </w:rPr>
      </w:pPr>
    </w:p>
    <w:p w14:paraId="23FACF14" w14:textId="77777777" w:rsidR="0064590A" w:rsidRPr="005326A4" w:rsidRDefault="00022BCA" w:rsidP="00070E9D">
      <w:pPr>
        <w:pStyle w:val="Heading1"/>
        <w:numPr>
          <w:ilvl w:val="1"/>
          <w:numId w:val="1"/>
        </w:numPr>
        <w:tabs>
          <w:tab w:val="left" w:pos="678"/>
          <w:tab w:val="left" w:pos="679"/>
        </w:tabs>
        <w:ind w:hanging="576"/>
      </w:pPr>
      <w:bookmarkStart w:id="15" w:name="_bookmark7"/>
      <w:bookmarkStart w:id="16" w:name="_Toc2039659383"/>
      <w:bookmarkEnd w:id="15"/>
      <w:r w:rsidRPr="005326A4">
        <w:rPr>
          <w:spacing w:val="-3"/>
        </w:rPr>
        <w:t>Confidentiality</w:t>
      </w:r>
      <w:bookmarkEnd w:id="16"/>
    </w:p>
    <w:p w14:paraId="02C913CA" w14:textId="1A65E2E7" w:rsidR="00BE5B75" w:rsidRPr="00BE5B75" w:rsidRDefault="00BE5B75" w:rsidP="00BE5B75">
      <w:pPr>
        <w:pStyle w:val="BodyText"/>
        <w:spacing w:before="131"/>
        <w:ind w:left="101" w:right="124"/>
        <w:jc w:val="both"/>
        <w:rPr>
          <w:sz w:val="20"/>
          <w:szCs w:val="20"/>
        </w:rPr>
      </w:pPr>
      <w:r w:rsidRPr="00BE5B75">
        <w:rPr>
          <w:sz w:val="20"/>
          <w:szCs w:val="20"/>
        </w:rPr>
        <w:t>Rich Products Corporation operates in a competitive and confidential business environment. All information shared through this RFP, including attachments and related materials, is considered confidential and is provided solely for the purpose of proposal preparation.</w:t>
      </w:r>
    </w:p>
    <w:p w14:paraId="2C2FF933" w14:textId="51BE889D" w:rsidR="00BE5B75" w:rsidRPr="00BE5B75" w:rsidRDefault="00BE5B75" w:rsidP="00BE5B75">
      <w:pPr>
        <w:pStyle w:val="BodyText"/>
        <w:spacing w:before="131"/>
        <w:ind w:left="101" w:right="124"/>
        <w:jc w:val="both"/>
        <w:rPr>
          <w:sz w:val="20"/>
          <w:szCs w:val="20"/>
        </w:rPr>
      </w:pPr>
      <w:r w:rsidRPr="00BE5B75">
        <w:rPr>
          <w:sz w:val="20"/>
          <w:szCs w:val="20"/>
        </w:rPr>
        <w:t>By accepting this RFP, the Respondent agrees to treat all information contained herein as confidential and to use it exclusively for responding to this solicitation. The Respondent shall not disclose, reproduce, or share any part of this document or related communications with third parties without prior written consent from Rich Products Corporation.</w:t>
      </w:r>
    </w:p>
    <w:p w14:paraId="37D403FF" w14:textId="4777DF49" w:rsidR="122DAA99" w:rsidRPr="005326A4" w:rsidRDefault="00BE5B75" w:rsidP="00BE5B75">
      <w:pPr>
        <w:pStyle w:val="BodyText"/>
        <w:spacing w:before="131"/>
        <w:ind w:left="101" w:right="124"/>
        <w:jc w:val="both"/>
        <w:rPr>
          <w:sz w:val="20"/>
          <w:szCs w:val="20"/>
        </w:rPr>
      </w:pPr>
      <w:r w:rsidRPr="00BE5B75">
        <w:rPr>
          <w:sz w:val="20"/>
          <w:szCs w:val="20"/>
        </w:rPr>
        <w:t>Upon request, all documents and materials provided by Rich Products Corporation must be returned or destroyed. This confidentiality obligation remains in effect even if the Respondent is not awarded the contract.</w:t>
      </w:r>
      <w:r w:rsidR="00332143" w:rsidRPr="005326A4">
        <w:rPr>
          <w:sz w:val="20"/>
          <w:szCs w:val="20"/>
        </w:rPr>
        <w:t xml:space="preserve"> </w:t>
      </w:r>
    </w:p>
    <w:p w14:paraId="3F46B04A" w14:textId="406A5BE4" w:rsidR="122DAA99" w:rsidRPr="005326A4" w:rsidRDefault="122DAA99" w:rsidP="122DAA99">
      <w:pPr>
        <w:pStyle w:val="Heading1"/>
        <w:tabs>
          <w:tab w:val="left" w:pos="678"/>
          <w:tab w:val="left" w:pos="679"/>
        </w:tabs>
      </w:pPr>
    </w:p>
    <w:p w14:paraId="799F2EA8" w14:textId="765679D9" w:rsidR="122DAA99" w:rsidRPr="005326A4" w:rsidRDefault="122DAA99" w:rsidP="122DAA99">
      <w:pPr>
        <w:pStyle w:val="BodyText"/>
        <w:spacing w:before="131"/>
        <w:ind w:right="124"/>
        <w:jc w:val="both"/>
        <w:rPr>
          <w:sz w:val="20"/>
          <w:szCs w:val="20"/>
        </w:rPr>
        <w:sectPr w:rsidR="122DAA99" w:rsidRPr="005326A4" w:rsidSect="00AA3BA7">
          <w:headerReference w:type="default" r:id="rId15"/>
          <w:pgSz w:w="12240" w:h="15840" w:code="1"/>
          <w:pgMar w:top="1360" w:right="1340" w:bottom="1380" w:left="1340" w:header="0" w:footer="1187" w:gutter="0"/>
          <w:cols w:space="720"/>
          <w:docGrid w:linePitch="299"/>
        </w:sectPr>
      </w:pPr>
    </w:p>
    <w:p w14:paraId="2AEE348C" w14:textId="19683FD1" w:rsidR="6BE6C83F" w:rsidRPr="005326A4" w:rsidRDefault="6BE6C83F" w:rsidP="00070E9D">
      <w:pPr>
        <w:pStyle w:val="Heading1"/>
        <w:numPr>
          <w:ilvl w:val="1"/>
          <w:numId w:val="1"/>
        </w:numPr>
        <w:tabs>
          <w:tab w:val="left" w:pos="678"/>
          <w:tab w:val="left" w:pos="679"/>
        </w:tabs>
        <w:ind w:hanging="576"/>
      </w:pPr>
      <w:bookmarkStart w:id="17" w:name="_Toc762528309"/>
      <w:r w:rsidRPr="005326A4">
        <w:lastRenderedPageBreak/>
        <w:t>Project Timeline</w:t>
      </w:r>
      <w:bookmarkEnd w:id="17"/>
    </w:p>
    <w:p w14:paraId="3F4CEB44" w14:textId="75420E09" w:rsidR="122DAA99" w:rsidRPr="005326A4" w:rsidRDefault="122DAA99" w:rsidP="122DAA99">
      <w:pPr>
        <w:pStyle w:val="Heading1"/>
        <w:tabs>
          <w:tab w:val="left" w:pos="678"/>
          <w:tab w:val="left" w:pos="679"/>
        </w:tabs>
        <w:ind w:firstLine="0"/>
        <w:rPr>
          <w:b w:val="0"/>
          <w:bCs w:val="0"/>
          <w:sz w:val="20"/>
          <w:szCs w:val="20"/>
        </w:rPr>
      </w:pPr>
    </w:p>
    <w:p w14:paraId="084AED3D" w14:textId="2AA134EA" w:rsidR="6BE6C83F" w:rsidRPr="005326A4" w:rsidRDefault="453DD7F5" w:rsidP="00F32734">
      <w:pPr>
        <w:pStyle w:val="Heading1"/>
        <w:tabs>
          <w:tab w:val="left" w:pos="678"/>
        </w:tabs>
        <w:ind w:firstLine="0"/>
        <w:rPr>
          <w:b w:val="0"/>
          <w:bCs w:val="0"/>
          <w:sz w:val="20"/>
          <w:szCs w:val="20"/>
          <w:highlight w:val="yellow"/>
        </w:rPr>
      </w:pPr>
      <w:bookmarkStart w:id="18" w:name="_Toc1617565290"/>
      <w:r w:rsidRPr="005326A4">
        <w:rPr>
          <w:b w:val="0"/>
          <w:bCs w:val="0"/>
          <w:sz w:val="20"/>
          <w:szCs w:val="20"/>
        </w:rPr>
        <w:t xml:space="preserve">The timeline below represents </w:t>
      </w:r>
      <w:r w:rsidR="0057560B">
        <w:rPr>
          <w:b w:val="0"/>
          <w:bCs w:val="0"/>
          <w:sz w:val="20"/>
          <w:szCs w:val="20"/>
        </w:rPr>
        <w:t>Rich Products’</w:t>
      </w:r>
      <w:r w:rsidRPr="005326A4">
        <w:rPr>
          <w:b w:val="0"/>
          <w:bCs w:val="0"/>
          <w:sz w:val="20"/>
          <w:szCs w:val="20"/>
        </w:rPr>
        <w:t xml:space="preserve"> estimated schedule for the RFP process:</w:t>
      </w:r>
      <w:r w:rsidR="371195C2" w:rsidRPr="005326A4">
        <w:rPr>
          <w:b w:val="0"/>
          <w:bCs w:val="0"/>
          <w:sz w:val="20"/>
          <w:szCs w:val="20"/>
        </w:rPr>
        <w:t xml:space="preserve"> </w:t>
      </w:r>
      <w:bookmarkEnd w:id="18"/>
    </w:p>
    <w:p w14:paraId="7E1DC0AF" w14:textId="7494E1F6" w:rsidR="122DAA99" w:rsidRPr="005326A4" w:rsidRDefault="122DAA99" w:rsidP="122DAA99">
      <w:pPr>
        <w:pStyle w:val="Heading1"/>
        <w:tabs>
          <w:tab w:val="left" w:pos="678"/>
          <w:tab w:val="left" w:pos="679"/>
        </w:tabs>
        <w:ind w:firstLine="0"/>
        <w:rPr>
          <w:b w:val="0"/>
          <w:bCs w:val="0"/>
          <w:sz w:val="20"/>
          <w:szCs w:val="20"/>
        </w:rPr>
      </w:pPr>
    </w:p>
    <w:tbl>
      <w:tblPr>
        <w:tblW w:w="9345" w:type="dxa"/>
        <w:tblInd w:w="360"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4830"/>
        <w:gridCol w:w="4515"/>
      </w:tblGrid>
      <w:tr w:rsidR="122DAA99" w:rsidRPr="005326A4" w14:paraId="6FCDBAAF" w14:textId="77777777" w:rsidTr="00CD2B8E">
        <w:trPr>
          <w:trHeight w:val="270"/>
        </w:trPr>
        <w:tc>
          <w:tcPr>
            <w:tcW w:w="48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39FA43" w14:textId="3900C8B2" w:rsidR="122DAA99" w:rsidRPr="005326A4" w:rsidRDefault="122DAA99" w:rsidP="00CE7EB6">
            <w:pPr>
              <w:pStyle w:val="TableParagraph"/>
              <w:spacing w:line="255" w:lineRule="exact"/>
              <w:ind w:left="0" w:right="300"/>
              <w:jc w:val="center"/>
              <w:rPr>
                <w:color w:val="000000" w:themeColor="text1"/>
                <w:sz w:val="20"/>
                <w:szCs w:val="20"/>
              </w:rPr>
            </w:pPr>
            <w:bookmarkStart w:id="19" w:name="_Hlk177077349"/>
            <w:r w:rsidRPr="005326A4">
              <w:rPr>
                <w:b/>
                <w:bCs/>
                <w:color w:val="000000" w:themeColor="text1"/>
                <w:sz w:val="20"/>
                <w:szCs w:val="20"/>
              </w:rPr>
              <w:t>Activity</w:t>
            </w:r>
          </w:p>
        </w:tc>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2DE26F" w14:textId="3A5C965F" w:rsidR="122DAA99" w:rsidRPr="005326A4" w:rsidRDefault="122DAA99" w:rsidP="00CE7EB6">
            <w:pPr>
              <w:pStyle w:val="TableParagraph"/>
              <w:spacing w:line="255" w:lineRule="exact"/>
              <w:ind w:left="0" w:right="300"/>
              <w:jc w:val="center"/>
              <w:rPr>
                <w:color w:val="000000" w:themeColor="text1"/>
                <w:sz w:val="20"/>
                <w:szCs w:val="20"/>
              </w:rPr>
            </w:pPr>
            <w:r w:rsidRPr="005326A4">
              <w:rPr>
                <w:b/>
                <w:bCs/>
                <w:color w:val="000000" w:themeColor="text1"/>
                <w:sz w:val="20"/>
                <w:szCs w:val="20"/>
              </w:rPr>
              <w:t>Date</w:t>
            </w:r>
          </w:p>
        </w:tc>
      </w:tr>
      <w:tr w:rsidR="00CD2B8E" w:rsidRPr="005326A4" w14:paraId="6CEDD20B" w14:textId="77777777" w:rsidTr="00CD2B8E">
        <w:trPr>
          <w:trHeight w:val="270"/>
        </w:trPr>
        <w:tc>
          <w:tcPr>
            <w:tcW w:w="48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4684D8" w14:textId="65C066CC" w:rsidR="00CD2B8E" w:rsidRPr="005326A4" w:rsidRDefault="00CD2B8E" w:rsidP="00CD2B8E">
            <w:pPr>
              <w:pStyle w:val="TableParagraph"/>
              <w:spacing w:line="258" w:lineRule="exact"/>
              <w:ind w:left="0" w:right="300"/>
              <w:jc w:val="both"/>
              <w:rPr>
                <w:color w:val="000000" w:themeColor="text1"/>
                <w:sz w:val="20"/>
                <w:szCs w:val="20"/>
              </w:rPr>
            </w:pPr>
            <w:r w:rsidRPr="005326A4">
              <w:rPr>
                <w:color w:val="000000" w:themeColor="text1"/>
                <w:sz w:val="20"/>
                <w:szCs w:val="20"/>
              </w:rPr>
              <w:t>RFP Issued</w:t>
            </w:r>
          </w:p>
        </w:tc>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FB260C" w14:textId="0FFA1B35" w:rsidR="00CD2B8E" w:rsidRPr="00FA6A79" w:rsidRDefault="009C1706" w:rsidP="00FD377E">
            <w:pPr>
              <w:pStyle w:val="TableParagraph"/>
              <w:spacing w:line="258" w:lineRule="exact"/>
              <w:ind w:left="0" w:right="300"/>
              <w:jc w:val="center"/>
              <w:rPr>
                <w:sz w:val="20"/>
                <w:szCs w:val="20"/>
              </w:rPr>
            </w:pPr>
            <w:r>
              <w:rPr>
                <w:sz w:val="20"/>
                <w:szCs w:val="20"/>
              </w:rPr>
              <w:t>June 2</w:t>
            </w:r>
            <w:r w:rsidR="001A1AA2">
              <w:rPr>
                <w:sz w:val="20"/>
                <w:szCs w:val="20"/>
              </w:rPr>
              <w:t>5</w:t>
            </w:r>
            <w:r>
              <w:rPr>
                <w:sz w:val="20"/>
                <w:szCs w:val="20"/>
              </w:rPr>
              <w:t>,2025</w:t>
            </w:r>
          </w:p>
        </w:tc>
      </w:tr>
      <w:tr w:rsidR="009C1706" w:rsidRPr="005326A4" w14:paraId="00EC3955" w14:textId="77777777" w:rsidTr="00CD2B8E">
        <w:trPr>
          <w:trHeight w:val="270"/>
        </w:trPr>
        <w:tc>
          <w:tcPr>
            <w:tcW w:w="48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82B614" w14:textId="55307FEB" w:rsidR="009C1706" w:rsidRPr="005326A4" w:rsidRDefault="009C1706" w:rsidP="009C1706">
            <w:pPr>
              <w:pStyle w:val="TableParagraph"/>
              <w:spacing w:line="255" w:lineRule="exact"/>
              <w:ind w:left="0" w:right="300"/>
              <w:jc w:val="both"/>
              <w:rPr>
                <w:b/>
                <w:bCs/>
                <w:color w:val="000000" w:themeColor="text1"/>
                <w:sz w:val="20"/>
                <w:szCs w:val="20"/>
              </w:rPr>
            </w:pPr>
            <w:r w:rsidRPr="005326A4">
              <w:rPr>
                <w:b/>
                <w:bCs/>
                <w:color w:val="000000" w:themeColor="text1"/>
                <w:sz w:val="20"/>
                <w:szCs w:val="20"/>
              </w:rPr>
              <w:t xml:space="preserve">Vendor Q&amp;A Due </w:t>
            </w:r>
          </w:p>
        </w:tc>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0FCDB83" w14:textId="45D7ECE2" w:rsidR="009C1706" w:rsidRPr="00FA6A79" w:rsidRDefault="009C1706" w:rsidP="009C1706">
            <w:pPr>
              <w:pStyle w:val="TableParagraph"/>
              <w:spacing w:line="255" w:lineRule="exact"/>
              <w:ind w:left="0" w:right="300"/>
              <w:jc w:val="center"/>
              <w:rPr>
                <w:b/>
                <w:bCs/>
                <w:sz w:val="20"/>
                <w:szCs w:val="20"/>
              </w:rPr>
            </w:pPr>
            <w:r>
              <w:rPr>
                <w:sz w:val="20"/>
                <w:szCs w:val="20"/>
              </w:rPr>
              <w:t>June 28,2025</w:t>
            </w:r>
          </w:p>
        </w:tc>
      </w:tr>
      <w:tr w:rsidR="009C1706" w:rsidRPr="005326A4" w14:paraId="77CE7EE8" w14:textId="77777777" w:rsidTr="00CD2B8E">
        <w:trPr>
          <w:trHeight w:val="270"/>
        </w:trPr>
        <w:tc>
          <w:tcPr>
            <w:tcW w:w="48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D225EA" w14:textId="24E2084C" w:rsidR="009C1706" w:rsidRPr="005326A4" w:rsidRDefault="009C1706" w:rsidP="009C1706">
            <w:pPr>
              <w:pStyle w:val="TableParagraph"/>
              <w:spacing w:line="255" w:lineRule="exact"/>
              <w:ind w:left="0" w:right="300"/>
              <w:jc w:val="both"/>
              <w:rPr>
                <w:color w:val="000000" w:themeColor="text1"/>
                <w:sz w:val="20"/>
                <w:szCs w:val="20"/>
              </w:rPr>
            </w:pPr>
            <w:r w:rsidRPr="005326A4">
              <w:rPr>
                <w:color w:val="000000" w:themeColor="text1"/>
                <w:sz w:val="20"/>
                <w:szCs w:val="20"/>
              </w:rPr>
              <w:t>Answers to Q&amp;A provided</w:t>
            </w:r>
          </w:p>
        </w:tc>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F70C41F" w14:textId="2F5FFCE8" w:rsidR="009C1706" w:rsidRPr="00FA6A79" w:rsidRDefault="009C1706" w:rsidP="009C1706">
            <w:pPr>
              <w:pStyle w:val="TableParagraph"/>
              <w:tabs>
                <w:tab w:val="left" w:pos="2825"/>
              </w:tabs>
              <w:spacing w:line="255" w:lineRule="exact"/>
              <w:ind w:left="0"/>
              <w:jc w:val="center"/>
              <w:rPr>
                <w:sz w:val="20"/>
                <w:szCs w:val="20"/>
              </w:rPr>
            </w:pPr>
            <w:r>
              <w:rPr>
                <w:sz w:val="20"/>
                <w:szCs w:val="20"/>
              </w:rPr>
              <w:t>Ju</w:t>
            </w:r>
            <w:r w:rsidR="00533DA3">
              <w:rPr>
                <w:sz w:val="20"/>
                <w:szCs w:val="20"/>
              </w:rPr>
              <w:t>ne 30</w:t>
            </w:r>
            <w:r>
              <w:rPr>
                <w:sz w:val="20"/>
                <w:szCs w:val="20"/>
              </w:rPr>
              <w:t>,2025</w:t>
            </w:r>
          </w:p>
        </w:tc>
      </w:tr>
      <w:tr w:rsidR="009C1706" w:rsidRPr="005326A4" w14:paraId="099F3AD3" w14:textId="77777777" w:rsidTr="00CD2B8E">
        <w:trPr>
          <w:trHeight w:val="270"/>
        </w:trPr>
        <w:tc>
          <w:tcPr>
            <w:tcW w:w="48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D55B26" w14:textId="3EFAA789" w:rsidR="009C1706" w:rsidRPr="005326A4" w:rsidRDefault="009C1706" w:rsidP="009C1706">
            <w:pPr>
              <w:pStyle w:val="TableParagraph"/>
              <w:spacing w:line="255" w:lineRule="exact"/>
              <w:ind w:left="0" w:right="300"/>
              <w:jc w:val="both"/>
              <w:rPr>
                <w:b/>
                <w:bCs/>
                <w:color w:val="000000" w:themeColor="text1"/>
                <w:sz w:val="20"/>
                <w:szCs w:val="20"/>
              </w:rPr>
            </w:pPr>
            <w:r w:rsidRPr="005326A4">
              <w:rPr>
                <w:b/>
                <w:bCs/>
                <w:color w:val="000000" w:themeColor="text1"/>
                <w:sz w:val="20"/>
                <w:szCs w:val="20"/>
              </w:rPr>
              <w:t>Proposals</w:t>
            </w:r>
            <w:r>
              <w:rPr>
                <w:b/>
                <w:bCs/>
                <w:color w:val="000000" w:themeColor="text1"/>
                <w:sz w:val="20"/>
                <w:szCs w:val="20"/>
              </w:rPr>
              <w:t xml:space="preserve"> submission</w:t>
            </w:r>
            <w:r w:rsidRPr="005326A4">
              <w:rPr>
                <w:b/>
                <w:bCs/>
                <w:color w:val="000000" w:themeColor="text1"/>
                <w:sz w:val="20"/>
                <w:szCs w:val="20"/>
              </w:rPr>
              <w:t xml:space="preserve"> Due</w:t>
            </w:r>
          </w:p>
        </w:tc>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4619877" w14:textId="1E57CEAA" w:rsidR="009C1706" w:rsidRPr="00FA6A79" w:rsidRDefault="009C1706" w:rsidP="009C1706">
            <w:pPr>
              <w:pStyle w:val="TableParagraph"/>
              <w:spacing w:line="255" w:lineRule="exact"/>
              <w:ind w:left="0" w:right="300"/>
              <w:jc w:val="center"/>
              <w:rPr>
                <w:b/>
                <w:bCs/>
                <w:sz w:val="20"/>
                <w:szCs w:val="20"/>
              </w:rPr>
            </w:pPr>
            <w:r>
              <w:rPr>
                <w:sz w:val="20"/>
                <w:szCs w:val="20"/>
              </w:rPr>
              <w:t>July 0</w:t>
            </w:r>
            <w:r w:rsidR="00533DA3">
              <w:rPr>
                <w:sz w:val="20"/>
                <w:szCs w:val="20"/>
              </w:rPr>
              <w:t>1</w:t>
            </w:r>
            <w:r>
              <w:rPr>
                <w:sz w:val="20"/>
                <w:szCs w:val="20"/>
              </w:rPr>
              <w:t>,2025</w:t>
            </w:r>
          </w:p>
        </w:tc>
      </w:tr>
      <w:tr w:rsidR="00CD2B8E" w:rsidRPr="005326A4" w14:paraId="6792867C" w14:textId="77777777" w:rsidTr="00CD2B8E">
        <w:trPr>
          <w:trHeight w:val="270"/>
        </w:trPr>
        <w:tc>
          <w:tcPr>
            <w:tcW w:w="48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5B91C1" w14:textId="732A03AE" w:rsidR="00CD2B8E" w:rsidRPr="005326A4" w:rsidRDefault="34F5D331" w:rsidP="00CD2B8E">
            <w:pPr>
              <w:pStyle w:val="TableParagraph"/>
              <w:spacing w:line="255" w:lineRule="exact"/>
              <w:ind w:left="0" w:right="300"/>
              <w:jc w:val="both"/>
              <w:rPr>
                <w:color w:val="000000" w:themeColor="text1"/>
                <w:sz w:val="20"/>
                <w:szCs w:val="20"/>
              </w:rPr>
            </w:pPr>
            <w:r w:rsidRPr="005326A4">
              <w:rPr>
                <w:color w:val="000000" w:themeColor="text1"/>
                <w:sz w:val="20"/>
                <w:szCs w:val="20"/>
              </w:rPr>
              <w:t>Proposals Review</w:t>
            </w:r>
          </w:p>
        </w:tc>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67249A" w14:textId="7ADCA423" w:rsidR="00CD2B8E" w:rsidRPr="00FA6A79" w:rsidRDefault="009C1706" w:rsidP="00FD377E">
            <w:pPr>
              <w:pStyle w:val="TableParagraph"/>
              <w:spacing w:line="255" w:lineRule="exact"/>
              <w:ind w:left="0" w:right="300"/>
              <w:jc w:val="center"/>
              <w:rPr>
                <w:sz w:val="20"/>
                <w:szCs w:val="20"/>
              </w:rPr>
            </w:pPr>
            <w:r>
              <w:rPr>
                <w:sz w:val="20"/>
                <w:szCs w:val="20"/>
              </w:rPr>
              <w:t>July 0</w:t>
            </w:r>
            <w:r w:rsidR="00533DA3">
              <w:rPr>
                <w:sz w:val="20"/>
                <w:szCs w:val="20"/>
              </w:rPr>
              <w:t>2</w:t>
            </w:r>
            <w:r>
              <w:rPr>
                <w:sz w:val="20"/>
                <w:szCs w:val="20"/>
              </w:rPr>
              <w:t xml:space="preserve"> – July 28</w:t>
            </w:r>
          </w:p>
        </w:tc>
      </w:tr>
      <w:tr w:rsidR="00CD2B8E" w:rsidRPr="005326A4" w14:paraId="2AA0E945" w14:textId="77777777" w:rsidTr="00CD2B8E">
        <w:trPr>
          <w:trHeight w:val="270"/>
        </w:trPr>
        <w:tc>
          <w:tcPr>
            <w:tcW w:w="48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44A513" w14:textId="5EA53ADA" w:rsidR="00CD2B8E" w:rsidRPr="005326A4" w:rsidRDefault="00605335" w:rsidP="00CD2B8E">
            <w:pPr>
              <w:pStyle w:val="TableParagraph"/>
              <w:spacing w:line="255" w:lineRule="exact"/>
              <w:ind w:left="0" w:right="300"/>
              <w:jc w:val="both"/>
              <w:rPr>
                <w:color w:val="000000" w:themeColor="text1"/>
                <w:sz w:val="20"/>
                <w:szCs w:val="20"/>
              </w:rPr>
            </w:pPr>
            <w:r>
              <w:rPr>
                <w:color w:val="000000" w:themeColor="text1"/>
                <w:sz w:val="20"/>
                <w:szCs w:val="20"/>
              </w:rPr>
              <w:t xml:space="preserve">Preferred Panel </w:t>
            </w:r>
            <w:r w:rsidR="000C310A">
              <w:rPr>
                <w:color w:val="000000" w:themeColor="text1"/>
                <w:sz w:val="20"/>
                <w:szCs w:val="20"/>
              </w:rPr>
              <w:t>Selection</w:t>
            </w:r>
          </w:p>
        </w:tc>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2ED5B15" w14:textId="50266533" w:rsidR="00CD2B8E" w:rsidRPr="00FA6A79" w:rsidRDefault="009C1706" w:rsidP="00FD377E">
            <w:pPr>
              <w:pStyle w:val="TableParagraph"/>
              <w:spacing w:line="255" w:lineRule="exact"/>
              <w:ind w:left="0" w:right="300"/>
              <w:jc w:val="center"/>
              <w:rPr>
                <w:sz w:val="20"/>
                <w:szCs w:val="20"/>
              </w:rPr>
            </w:pPr>
            <w:r>
              <w:rPr>
                <w:sz w:val="20"/>
                <w:szCs w:val="20"/>
              </w:rPr>
              <w:t>July 30 2025</w:t>
            </w:r>
          </w:p>
        </w:tc>
      </w:tr>
      <w:bookmarkEnd w:id="19"/>
    </w:tbl>
    <w:p w14:paraId="5368778A" w14:textId="765679D9" w:rsidR="122DAA99" w:rsidRPr="005326A4" w:rsidRDefault="122DAA99" w:rsidP="122DAA99">
      <w:pPr>
        <w:pStyle w:val="BodyText"/>
        <w:spacing w:before="131"/>
        <w:ind w:right="124"/>
        <w:jc w:val="both"/>
        <w:rPr>
          <w:sz w:val="20"/>
          <w:szCs w:val="20"/>
        </w:rPr>
      </w:pPr>
    </w:p>
    <w:p w14:paraId="6B69C4B4" w14:textId="259F69E9" w:rsidR="122DAA99" w:rsidRPr="005326A4" w:rsidRDefault="122DAA99" w:rsidP="122DAA99">
      <w:pPr>
        <w:pStyle w:val="BodyText"/>
        <w:spacing w:before="8"/>
        <w:rPr>
          <w:b/>
          <w:bCs/>
          <w:sz w:val="26"/>
          <w:szCs w:val="26"/>
        </w:rPr>
      </w:pPr>
    </w:p>
    <w:p w14:paraId="45396A6E" w14:textId="77777777" w:rsidR="0064590A" w:rsidRPr="005326A4" w:rsidRDefault="00022BCA" w:rsidP="00070E9D">
      <w:pPr>
        <w:pStyle w:val="Heading1"/>
        <w:numPr>
          <w:ilvl w:val="1"/>
          <w:numId w:val="1"/>
        </w:numPr>
        <w:tabs>
          <w:tab w:val="left" w:pos="678"/>
          <w:tab w:val="left" w:pos="679"/>
        </w:tabs>
        <w:ind w:hanging="576"/>
      </w:pPr>
      <w:bookmarkStart w:id="20" w:name="_bookmark9"/>
      <w:bookmarkStart w:id="21" w:name="_Toc696485004"/>
      <w:bookmarkEnd w:id="20"/>
      <w:r w:rsidRPr="005326A4">
        <w:rPr>
          <w:spacing w:val="-3"/>
        </w:rPr>
        <w:t>Pre-</w:t>
      </w:r>
      <w:r w:rsidR="004E22B3" w:rsidRPr="005326A4">
        <w:rPr>
          <w:spacing w:val="-3"/>
        </w:rPr>
        <w:t xml:space="preserve">Submittal </w:t>
      </w:r>
      <w:r w:rsidR="004E22B3" w:rsidRPr="005326A4">
        <w:rPr>
          <w:spacing w:val="9"/>
        </w:rPr>
        <w:t>Communication</w:t>
      </w:r>
      <w:bookmarkEnd w:id="21"/>
    </w:p>
    <w:p w14:paraId="46B4D9BF" w14:textId="2350E581" w:rsidR="0064590A" w:rsidRPr="005326A4" w:rsidRDefault="00022BCA" w:rsidP="00070E9D">
      <w:pPr>
        <w:pStyle w:val="ListParagraph"/>
        <w:numPr>
          <w:ilvl w:val="2"/>
          <w:numId w:val="1"/>
        </w:numPr>
        <w:tabs>
          <w:tab w:val="left" w:pos="822"/>
          <w:tab w:val="left" w:pos="823"/>
        </w:tabs>
        <w:spacing w:before="134" w:line="237" w:lineRule="auto"/>
        <w:ind w:right="230"/>
        <w:jc w:val="both"/>
        <w:rPr>
          <w:sz w:val="20"/>
          <w:szCs w:val="20"/>
        </w:rPr>
      </w:pPr>
      <w:r w:rsidRPr="005326A4">
        <w:rPr>
          <w:sz w:val="20"/>
          <w:szCs w:val="20"/>
        </w:rPr>
        <w:t>During the</w:t>
      </w:r>
      <w:r w:rsidRPr="005326A4">
        <w:rPr>
          <w:spacing w:val="-4"/>
          <w:sz w:val="20"/>
          <w:szCs w:val="20"/>
        </w:rPr>
        <w:t xml:space="preserve"> </w:t>
      </w:r>
      <w:r w:rsidRPr="005326A4">
        <w:rPr>
          <w:spacing w:val="3"/>
          <w:sz w:val="20"/>
          <w:szCs w:val="20"/>
        </w:rPr>
        <w:t xml:space="preserve">process, </w:t>
      </w:r>
      <w:r w:rsidRPr="005326A4">
        <w:rPr>
          <w:spacing w:val="-7"/>
          <w:sz w:val="20"/>
          <w:szCs w:val="20"/>
        </w:rPr>
        <w:t xml:space="preserve">all </w:t>
      </w:r>
      <w:r w:rsidRPr="005326A4">
        <w:rPr>
          <w:sz w:val="20"/>
          <w:szCs w:val="20"/>
        </w:rPr>
        <w:t xml:space="preserve">requests for </w:t>
      </w:r>
      <w:r w:rsidRPr="005326A4">
        <w:rPr>
          <w:spacing w:val="-4"/>
          <w:sz w:val="20"/>
          <w:szCs w:val="20"/>
        </w:rPr>
        <w:t xml:space="preserve">clarification </w:t>
      </w:r>
      <w:r w:rsidR="005B663C" w:rsidRPr="005326A4">
        <w:rPr>
          <w:sz w:val="20"/>
          <w:szCs w:val="20"/>
        </w:rPr>
        <w:t>or questions</w:t>
      </w:r>
      <w:r w:rsidR="005B663C" w:rsidRPr="005326A4">
        <w:rPr>
          <w:spacing w:val="-3"/>
          <w:sz w:val="20"/>
          <w:szCs w:val="20"/>
        </w:rPr>
        <w:t xml:space="preserve"> on</w:t>
      </w:r>
      <w:r w:rsidRPr="005326A4">
        <w:rPr>
          <w:sz w:val="20"/>
          <w:szCs w:val="20"/>
        </w:rPr>
        <w:t xml:space="preserve"> </w:t>
      </w:r>
      <w:r w:rsidRPr="005326A4">
        <w:rPr>
          <w:spacing w:val="-4"/>
          <w:sz w:val="20"/>
          <w:szCs w:val="20"/>
        </w:rPr>
        <w:t xml:space="preserve">this </w:t>
      </w:r>
      <w:r w:rsidR="6F60CEC5" w:rsidRPr="005326A4">
        <w:rPr>
          <w:sz w:val="20"/>
          <w:szCs w:val="20"/>
        </w:rPr>
        <w:t>RF</w:t>
      </w:r>
      <w:r w:rsidR="6F585379" w:rsidRPr="005326A4">
        <w:rPr>
          <w:sz w:val="20"/>
          <w:szCs w:val="20"/>
        </w:rPr>
        <w:t>P</w:t>
      </w:r>
      <w:r w:rsidR="004E22B3" w:rsidRPr="005326A4">
        <w:rPr>
          <w:sz w:val="20"/>
          <w:szCs w:val="20"/>
        </w:rPr>
        <w:t xml:space="preserve"> shall</w:t>
      </w:r>
      <w:r w:rsidRPr="005326A4">
        <w:rPr>
          <w:spacing w:val="-3"/>
          <w:sz w:val="20"/>
          <w:szCs w:val="20"/>
        </w:rPr>
        <w:t xml:space="preserve"> </w:t>
      </w:r>
      <w:r w:rsidRPr="005326A4">
        <w:rPr>
          <w:sz w:val="20"/>
          <w:szCs w:val="20"/>
        </w:rPr>
        <w:t xml:space="preserve">be directed to the person specified </w:t>
      </w:r>
      <w:r w:rsidRPr="005326A4">
        <w:rPr>
          <w:spacing w:val="-4"/>
          <w:sz w:val="20"/>
          <w:szCs w:val="20"/>
        </w:rPr>
        <w:t xml:space="preserve">below </w:t>
      </w:r>
      <w:r w:rsidRPr="005326A4">
        <w:rPr>
          <w:sz w:val="20"/>
          <w:szCs w:val="20"/>
        </w:rPr>
        <w:t xml:space="preserve">to </w:t>
      </w:r>
      <w:r w:rsidRPr="005326A4">
        <w:rPr>
          <w:spacing w:val="-4"/>
          <w:sz w:val="20"/>
          <w:szCs w:val="20"/>
        </w:rPr>
        <w:t xml:space="preserve">facilitate </w:t>
      </w:r>
      <w:r w:rsidRPr="005326A4">
        <w:rPr>
          <w:sz w:val="20"/>
          <w:szCs w:val="20"/>
        </w:rPr>
        <w:t xml:space="preserve">and ensure </w:t>
      </w:r>
      <w:r w:rsidRPr="005326A4">
        <w:rPr>
          <w:spacing w:val="-4"/>
          <w:sz w:val="20"/>
          <w:szCs w:val="20"/>
        </w:rPr>
        <w:t xml:space="preserve">fair </w:t>
      </w:r>
      <w:r w:rsidRPr="005326A4">
        <w:rPr>
          <w:spacing w:val="-3"/>
          <w:sz w:val="20"/>
          <w:szCs w:val="20"/>
        </w:rPr>
        <w:t xml:space="preserve">distribution </w:t>
      </w:r>
      <w:r w:rsidRPr="005326A4">
        <w:rPr>
          <w:sz w:val="20"/>
          <w:szCs w:val="20"/>
        </w:rPr>
        <w:t xml:space="preserve">and </w:t>
      </w:r>
      <w:r w:rsidRPr="005326A4">
        <w:rPr>
          <w:spacing w:val="5"/>
          <w:sz w:val="20"/>
          <w:szCs w:val="20"/>
        </w:rPr>
        <w:t xml:space="preserve">record- </w:t>
      </w:r>
      <w:r w:rsidRPr="005326A4">
        <w:rPr>
          <w:spacing w:val="-4"/>
          <w:sz w:val="20"/>
          <w:szCs w:val="20"/>
        </w:rPr>
        <w:t xml:space="preserve">keeping </w:t>
      </w:r>
      <w:r w:rsidRPr="005326A4">
        <w:rPr>
          <w:sz w:val="20"/>
          <w:szCs w:val="20"/>
        </w:rPr>
        <w:t>of information.</w:t>
      </w:r>
      <w:r w:rsidR="74F09854" w:rsidRPr="005326A4">
        <w:rPr>
          <w:sz w:val="20"/>
          <w:szCs w:val="20"/>
        </w:rPr>
        <w:t xml:space="preserve"> </w:t>
      </w:r>
      <w:r w:rsidRPr="005326A4">
        <w:rPr>
          <w:spacing w:val="-4"/>
          <w:sz w:val="20"/>
          <w:szCs w:val="20"/>
        </w:rPr>
        <w:t xml:space="preserve">Failure </w:t>
      </w:r>
      <w:r w:rsidRPr="005326A4">
        <w:rPr>
          <w:sz w:val="20"/>
          <w:szCs w:val="20"/>
        </w:rPr>
        <w:t xml:space="preserve">to comply with </w:t>
      </w:r>
      <w:r w:rsidRPr="005326A4">
        <w:rPr>
          <w:spacing w:val="-4"/>
          <w:sz w:val="20"/>
          <w:szCs w:val="20"/>
        </w:rPr>
        <w:t xml:space="preserve">this </w:t>
      </w:r>
      <w:r w:rsidRPr="005326A4">
        <w:rPr>
          <w:sz w:val="20"/>
          <w:szCs w:val="20"/>
        </w:rPr>
        <w:t xml:space="preserve">requirement may be </w:t>
      </w:r>
      <w:r w:rsidR="7834ADB7" w:rsidRPr="005326A4">
        <w:rPr>
          <w:spacing w:val="3"/>
          <w:sz w:val="20"/>
          <w:szCs w:val="20"/>
        </w:rPr>
        <w:t>the cause</w:t>
      </w:r>
      <w:r w:rsidRPr="005326A4">
        <w:rPr>
          <w:spacing w:val="3"/>
          <w:sz w:val="20"/>
          <w:szCs w:val="20"/>
        </w:rPr>
        <w:t xml:space="preserve"> </w:t>
      </w:r>
      <w:r w:rsidRPr="005326A4">
        <w:rPr>
          <w:sz w:val="20"/>
          <w:szCs w:val="20"/>
        </w:rPr>
        <w:t xml:space="preserve">for </w:t>
      </w:r>
      <w:r w:rsidRPr="005326A4">
        <w:rPr>
          <w:spacing w:val="-4"/>
          <w:sz w:val="20"/>
          <w:szCs w:val="20"/>
        </w:rPr>
        <w:t>disqualification.</w:t>
      </w:r>
    </w:p>
    <w:p w14:paraId="5004BFE0" w14:textId="6001A691" w:rsidR="004E22B3" w:rsidRPr="005326A4" w:rsidRDefault="00022BCA" w:rsidP="00070E9D">
      <w:pPr>
        <w:pStyle w:val="ListParagraph"/>
        <w:numPr>
          <w:ilvl w:val="2"/>
          <w:numId w:val="1"/>
        </w:numPr>
        <w:tabs>
          <w:tab w:val="left" w:pos="822"/>
          <w:tab w:val="left" w:pos="823"/>
        </w:tabs>
        <w:spacing w:before="8" w:line="242" w:lineRule="auto"/>
        <w:ind w:right="230"/>
        <w:jc w:val="both"/>
        <w:rPr>
          <w:sz w:val="20"/>
          <w:szCs w:val="20"/>
        </w:rPr>
      </w:pPr>
      <w:r w:rsidRPr="005326A4">
        <w:rPr>
          <w:spacing w:val="-6"/>
          <w:sz w:val="20"/>
          <w:szCs w:val="20"/>
        </w:rPr>
        <w:t xml:space="preserve">Any </w:t>
      </w:r>
      <w:r w:rsidRPr="005326A4">
        <w:rPr>
          <w:sz w:val="20"/>
          <w:szCs w:val="20"/>
        </w:rPr>
        <w:t xml:space="preserve">extensions </w:t>
      </w:r>
      <w:r w:rsidRPr="005326A4">
        <w:rPr>
          <w:spacing w:val="-4"/>
          <w:sz w:val="20"/>
          <w:szCs w:val="20"/>
        </w:rPr>
        <w:t xml:space="preserve">will </w:t>
      </w:r>
      <w:r w:rsidRPr="005326A4">
        <w:rPr>
          <w:sz w:val="20"/>
          <w:szCs w:val="20"/>
        </w:rPr>
        <w:t xml:space="preserve">be </w:t>
      </w:r>
      <w:r w:rsidRPr="005326A4">
        <w:rPr>
          <w:spacing w:val="-6"/>
          <w:sz w:val="20"/>
          <w:szCs w:val="20"/>
        </w:rPr>
        <w:t xml:space="preserve">explicitly </w:t>
      </w:r>
      <w:r w:rsidRPr="005326A4">
        <w:rPr>
          <w:sz w:val="20"/>
          <w:szCs w:val="20"/>
        </w:rPr>
        <w:t xml:space="preserve">noted. </w:t>
      </w:r>
      <w:r w:rsidRPr="005326A4">
        <w:rPr>
          <w:spacing w:val="2"/>
          <w:sz w:val="20"/>
          <w:szCs w:val="20"/>
        </w:rPr>
        <w:t xml:space="preserve">If </w:t>
      </w:r>
      <w:r w:rsidRPr="005326A4">
        <w:rPr>
          <w:sz w:val="20"/>
          <w:szCs w:val="20"/>
        </w:rPr>
        <w:t xml:space="preserve">no extensions are </w:t>
      </w:r>
      <w:r w:rsidRPr="005326A4">
        <w:rPr>
          <w:spacing w:val="-3"/>
          <w:sz w:val="20"/>
          <w:szCs w:val="20"/>
        </w:rPr>
        <w:t xml:space="preserve">indicated, </w:t>
      </w:r>
      <w:r w:rsidRPr="005326A4">
        <w:rPr>
          <w:spacing w:val="-7"/>
          <w:sz w:val="20"/>
          <w:szCs w:val="20"/>
        </w:rPr>
        <w:t xml:space="preserve">all </w:t>
      </w:r>
      <w:r w:rsidR="00A833CF" w:rsidRPr="005326A4">
        <w:rPr>
          <w:sz w:val="20"/>
          <w:szCs w:val="20"/>
        </w:rPr>
        <w:t>quotation</w:t>
      </w:r>
      <w:r w:rsidRPr="005326A4">
        <w:rPr>
          <w:sz w:val="20"/>
          <w:szCs w:val="20"/>
        </w:rPr>
        <w:t xml:space="preserve">s are due at the </w:t>
      </w:r>
      <w:r w:rsidRPr="005326A4">
        <w:rPr>
          <w:spacing w:val="-4"/>
          <w:sz w:val="20"/>
          <w:szCs w:val="20"/>
        </w:rPr>
        <w:t xml:space="preserve">time </w:t>
      </w:r>
      <w:r w:rsidRPr="005326A4">
        <w:rPr>
          <w:sz w:val="20"/>
          <w:szCs w:val="20"/>
        </w:rPr>
        <w:t xml:space="preserve">and date </w:t>
      </w:r>
      <w:r w:rsidR="00316402" w:rsidRPr="005326A4">
        <w:rPr>
          <w:spacing w:val="-6"/>
          <w:sz w:val="20"/>
          <w:szCs w:val="20"/>
        </w:rPr>
        <w:t>originally</w:t>
      </w:r>
      <w:r w:rsidR="004E22B3" w:rsidRPr="005326A4">
        <w:rPr>
          <w:spacing w:val="-6"/>
          <w:sz w:val="20"/>
          <w:szCs w:val="20"/>
        </w:rPr>
        <w:t xml:space="preserve"> specified. </w:t>
      </w:r>
    </w:p>
    <w:p w14:paraId="3E7A92E4" w14:textId="77777777" w:rsidR="007F3183" w:rsidRPr="005326A4" w:rsidRDefault="007F3183" w:rsidP="007F3183">
      <w:pPr>
        <w:pStyle w:val="ListParagraph"/>
        <w:tabs>
          <w:tab w:val="left" w:pos="822"/>
          <w:tab w:val="left" w:pos="823"/>
        </w:tabs>
        <w:spacing w:before="8" w:line="242" w:lineRule="auto"/>
        <w:ind w:right="509" w:firstLine="0"/>
        <w:rPr>
          <w:sz w:val="20"/>
          <w:szCs w:val="20"/>
        </w:rPr>
      </w:pPr>
    </w:p>
    <w:tbl>
      <w:tblPr>
        <w:tblW w:w="8717" w:type="dxa"/>
        <w:tblInd w:w="7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7"/>
        <w:gridCol w:w="7380"/>
      </w:tblGrid>
      <w:tr w:rsidR="001132EE" w:rsidRPr="005326A4" w14:paraId="35FB155C" w14:textId="6501A1AA" w:rsidTr="001132EE">
        <w:trPr>
          <w:trHeight w:hRule="exact" w:val="282"/>
        </w:trPr>
        <w:tc>
          <w:tcPr>
            <w:tcW w:w="8717" w:type="dxa"/>
            <w:gridSpan w:val="2"/>
            <w:shd w:val="clear" w:color="auto" w:fill="333333"/>
          </w:tcPr>
          <w:p w14:paraId="6141D7A7" w14:textId="3A2B760D" w:rsidR="001132EE" w:rsidRPr="005326A4" w:rsidRDefault="001132EE" w:rsidP="001132EE">
            <w:pPr>
              <w:pStyle w:val="TableParagraph"/>
              <w:spacing w:before="3"/>
              <w:ind w:left="0"/>
              <w:jc w:val="center"/>
              <w:rPr>
                <w:b/>
                <w:sz w:val="20"/>
                <w:szCs w:val="20"/>
              </w:rPr>
            </w:pPr>
            <w:r>
              <w:rPr>
                <w:b/>
                <w:color w:val="FFFFFF"/>
                <w:sz w:val="20"/>
                <w:szCs w:val="20"/>
              </w:rPr>
              <w:t>Rich Products Corporation Partner</w:t>
            </w:r>
            <w:r w:rsidRPr="005326A4">
              <w:rPr>
                <w:b/>
                <w:color w:val="FFFFFF"/>
                <w:sz w:val="20"/>
                <w:szCs w:val="20"/>
              </w:rPr>
              <w:t xml:space="preserve"> Contact Information</w:t>
            </w:r>
          </w:p>
        </w:tc>
      </w:tr>
      <w:tr w:rsidR="001132EE" w:rsidRPr="005326A4" w14:paraId="4E8FCB3E" w14:textId="45040F66" w:rsidTr="001132EE">
        <w:trPr>
          <w:trHeight w:hRule="exact" w:val="265"/>
        </w:trPr>
        <w:tc>
          <w:tcPr>
            <w:tcW w:w="1337" w:type="dxa"/>
            <w:tcBorders>
              <w:bottom w:val="single" w:sz="7" w:space="0" w:color="000000" w:themeColor="text1"/>
            </w:tcBorders>
            <w:shd w:val="clear" w:color="auto" w:fill="D9D9D9" w:themeFill="background1" w:themeFillShade="D9"/>
          </w:tcPr>
          <w:p w14:paraId="7C6F2F47" w14:textId="77777777" w:rsidR="001132EE" w:rsidRPr="005326A4" w:rsidRDefault="001132EE">
            <w:pPr>
              <w:pStyle w:val="TableParagraph"/>
              <w:spacing w:line="224" w:lineRule="exact"/>
              <w:rPr>
                <w:b/>
                <w:i/>
                <w:sz w:val="20"/>
                <w:szCs w:val="20"/>
              </w:rPr>
            </w:pPr>
            <w:r w:rsidRPr="005326A4">
              <w:rPr>
                <w:b/>
                <w:i/>
                <w:sz w:val="20"/>
                <w:szCs w:val="20"/>
              </w:rPr>
              <w:t>Name</w:t>
            </w:r>
          </w:p>
        </w:tc>
        <w:tc>
          <w:tcPr>
            <w:tcW w:w="7380" w:type="dxa"/>
            <w:tcBorders>
              <w:bottom w:val="single" w:sz="7" w:space="0" w:color="000000" w:themeColor="text1"/>
            </w:tcBorders>
            <w:shd w:val="clear" w:color="auto" w:fill="D9D9D9" w:themeFill="background1" w:themeFillShade="D9"/>
          </w:tcPr>
          <w:p w14:paraId="5075B439" w14:textId="3CC1790D" w:rsidR="001132EE" w:rsidRPr="005326A4" w:rsidRDefault="001132EE" w:rsidP="00DE55F3">
            <w:pPr>
              <w:pStyle w:val="TableParagraph"/>
              <w:spacing w:line="240" w:lineRule="exact"/>
              <w:ind w:left="0"/>
              <w:rPr>
                <w:i/>
                <w:sz w:val="20"/>
                <w:szCs w:val="20"/>
              </w:rPr>
            </w:pPr>
            <w:r>
              <w:rPr>
                <w:i/>
                <w:sz w:val="20"/>
                <w:szCs w:val="20"/>
              </w:rPr>
              <w:t>Aaditya Siddharth M</w:t>
            </w:r>
          </w:p>
        </w:tc>
      </w:tr>
      <w:tr w:rsidR="001132EE" w:rsidRPr="005326A4" w14:paraId="0661A168" w14:textId="6E31BF45" w:rsidTr="001132EE">
        <w:trPr>
          <w:trHeight w:val="300"/>
        </w:trPr>
        <w:tc>
          <w:tcPr>
            <w:tcW w:w="1337" w:type="dxa"/>
            <w:shd w:val="clear" w:color="auto" w:fill="D9D9D9" w:themeFill="background1" w:themeFillShade="D9"/>
          </w:tcPr>
          <w:p w14:paraId="09D0981A" w14:textId="77777777" w:rsidR="001132EE" w:rsidRPr="005326A4" w:rsidRDefault="001132EE">
            <w:pPr>
              <w:pStyle w:val="TableParagraph"/>
              <w:spacing w:line="224" w:lineRule="exact"/>
              <w:rPr>
                <w:b/>
                <w:i/>
                <w:sz w:val="20"/>
                <w:szCs w:val="20"/>
              </w:rPr>
            </w:pPr>
            <w:r w:rsidRPr="005326A4">
              <w:rPr>
                <w:b/>
                <w:i/>
                <w:sz w:val="20"/>
                <w:szCs w:val="20"/>
              </w:rPr>
              <w:t>E-mail</w:t>
            </w:r>
          </w:p>
        </w:tc>
        <w:tc>
          <w:tcPr>
            <w:tcW w:w="7380" w:type="dxa"/>
            <w:shd w:val="clear" w:color="auto" w:fill="D9D9D9" w:themeFill="background1" w:themeFillShade="D9"/>
          </w:tcPr>
          <w:p w14:paraId="2267E24E" w14:textId="65D000F8" w:rsidR="001132EE" w:rsidRPr="005326A4" w:rsidRDefault="001132EE" w:rsidP="122DAA99">
            <w:pPr>
              <w:pStyle w:val="TableParagraph"/>
              <w:spacing w:line="240" w:lineRule="exact"/>
              <w:rPr>
                <w:i/>
                <w:iCs/>
                <w:sz w:val="20"/>
                <w:szCs w:val="20"/>
              </w:rPr>
            </w:pPr>
            <w:r>
              <w:rPr>
                <w:rStyle w:val="Hyperlink"/>
                <w:i/>
                <w:iCs/>
                <w:sz w:val="20"/>
                <w:szCs w:val="20"/>
              </w:rPr>
              <w:t>Aaditya.m@gep.com</w:t>
            </w:r>
          </w:p>
        </w:tc>
      </w:tr>
    </w:tbl>
    <w:p w14:paraId="6A79C8CD" w14:textId="77777777" w:rsidR="0064590A" w:rsidRPr="005326A4" w:rsidRDefault="0064590A">
      <w:pPr>
        <w:pStyle w:val="BodyText"/>
        <w:spacing w:before="8"/>
        <w:rPr>
          <w:sz w:val="26"/>
        </w:rPr>
      </w:pPr>
    </w:p>
    <w:p w14:paraId="3F28AC67" w14:textId="77777777" w:rsidR="00E70C3B" w:rsidRPr="005326A4" w:rsidRDefault="00E70C3B">
      <w:pPr>
        <w:pStyle w:val="BodyText"/>
        <w:spacing w:before="8"/>
        <w:rPr>
          <w:sz w:val="26"/>
        </w:rPr>
      </w:pPr>
    </w:p>
    <w:p w14:paraId="5D195F40" w14:textId="28B95BE5" w:rsidR="0064590A" w:rsidRPr="005326A4" w:rsidRDefault="005222FB" w:rsidP="00070E9D">
      <w:pPr>
        <w:pStyle w:val="Heading1"/>
        <w:numPr>
          <w:ilvl w:val="1"/>
          <w:numId w:val="1"/>
        </w:numPr>
        <w:tabs>
          <w:tab w:val="left" w:pos="679"/>
        </w:tabs>
        <w:ind w:hanging="576"/>
      </w:pPr>
      <w:bookmarkStart w:id="22" w:name="_bookmark10"/>
      <w:bookmarkStart w:id="23" w:name="_Toc468101646"/>
      <w:bookmarkEnd w:id="22"/>
      <w:r w:rsidRPr="005326A4">
        <w:t>Response Instructions &amp; Submission</w:t>
      </w:r>
      <w:bookmarkEnd w:id="23"/>
    </w:p>
    <w:p w14:paraId="5213A2D3" w14:textId="77777777" w:rsidR="00167716" w:rsidRPr="005326A4" w:rsidRDefault="00167716" w:rsidP="00167716">
      <w:pPr>
        <w:pStyle w:val="ListParagraph"/>
        <w:tabs>
          <w:tab w:val="left" w:pos="822"/>
          <w:tab w:val="left" w:pos="823"/>
        </w:tabs>
        <w:spacing w:before="2" w:line="242" w:lineRule="auto"/>
        <w:ind w:right="230" w:firstLine="0"/>
        <w:jc w:val="both"/>
        <w:rPr>
          <w:b/>
          <w:sz w:val="20"/>
          <w:szCs w:val="20"/>
        </w:rPr>
      </w:pPr>
    </w:p>
    <w:p w14:paraId="7DFA51C8" w14:textId="586366D7" w:rsidR="0064590A" w:rsidRPr="005326A4" w:rsidRDefault="00367845" w:rsidP="00070E9D">
      <w:pPr>
        <w:pStyle w:val="ListParagraph"/>
        <w:numPr>
          <w:ilvl w:val="2"/>
          <w:numId w:val="1"/>
        </w:numPr>
        <w:tabs>
          <w:tab w:val="left" w:pos="822"/>
          <w:tab w:val="left" w:pos="823"/>
        </w:tabs>
        <w:spacing w:before="2" w:line="242" w:lineRule="auto"/>
        <w:ind w:right="230"/>
        <w:jc w:val="both"/>
        <w:rPr>
          <w:b/>
          <w:sz w:val="20"/>
          <w:szCs w:val="20"/>
        </w:rPr>
      </w:pPr>
      <w:r w:rsidRPr="005326A4">
        <w:rPr>
          <w:b/>
          <w:sz w:val="20"/>
          <w:szCs w:val="20"/>
        </w:rPr>
        <w:t>P</w:t>
      </w:r>
      <w:r w:rsidR="00022BCA" w:rsidRPr="005326A4">
        <w:rPr>
          <w:b/>
          <w:sz w:val="20"/>
          <w:szCs w:val="20"/>
        </w:rPr>
        <w:t xml:space="preserve">lease </w:t>
      </w:r>
      <w:r w:rsidR="00A344A2" w:rsidRPr="005326A4">
        <w:rPr>
          <w:b/>
          <w:spacing w:val="-3"/>
          <w:sz w:val="20"/>
          <w:szCs w:val="20"/>
        </w:rPr>
        <w:t xml:space="preserve">provide your </w:t>
      </w:r>
      <w:r w:rsidR="007B57AB" w:rsidRPr="005326A4">
        <w:rPr>
          <w:b/>
          <w:spacing w:val="-3"/>
          <w:sz w:val="20"/>
          <w:szCs w:val="20"/>
        </w:rPr>
        <w:t xml:space="preserve">pricing details in the </w:t>
      </w:r>
      <w:r w:rsidR="5CA82C09" w:rsidRPr="005326A4">
        <w:rPr>
          <w:b/>
          <w:bCs/>
          <w:spacing w:val="-3"/>
          <w:sz w:val="20"/>
          <w:szCs w:val="20"/>
        </w:rPr>
        <w:t>RF</w:t>
      </w:r>
      <w:r w:rsidR="0D57AF42" w:rsidRPr="005326A4">
        <w:rPr>
          <w:b/>
          <w:bCs/>
          <w:spacing w:val="-3"/>
          <w:sz w:val="20"/>
          <w:szCs w:val="20"/>
        </w:rPr>
        <w:t>P</w:t>
      </w:r>
      <w:r w:rsidR="00A344A2" w:rsidRPr="005326A4">
        <w:rPr>
          <w:b/>
          <w:spacing w:val="-3"/>
          <w:sz w:val="20"/>
          <w:szCs w:val="20"/>
        </w:rPr>
        <w:t xml:space="preserve"> </w:t>
      </w:r>
      <w:r w:rsidR="00044E59" w:rsidRPr="005326A4">
        <w:rPr>
          <w:b/>
          <w:spacing w:val="-3"/>
          <w:sz w:val="20"/>
          <w:szCs w:val="20"/>
        </w:rPr>
        <w:t>E</w:t>
      </w:r>
      <w:r w:rsidR="00A344A2" w:rsidRPr="005326A4">
        <w:rPr>
          <w:b/>
          <w:spacing w:val="-3"/>
          <w:sz w:val="20"/>
          <w:szCs w:val="20"/>
        </w:rPr>
        <w:t xml:space="preserve">xcel </w:t>
      </w:r>
      <w:r w:rsidR="004553A4">
        <w:rPr>
          <w:b/>
          <w:spacing w:val="-3"/>
          <w:sz w:val="20"/>
          <w:szCs w:val="20"/>
        </w:rPr>
        <w:t>worksheet</w:t>
      </w:r>
      <w:r w:rsidR="00A344A2" w:rsidRPr="005326A4">
        <w:rPr>
          <w:b/>
          <w:spacing w:val="-3"/>
          <w:sz w:val="20"/>
          <w:szCs w:val="20"/>
        </w:rPr>
        <w:t xml:space="preserve"> in</w:t>
      </w:r>
      <w:r w:rsidR="007B57AB" w:rsidRPr="005326A4">
        <w:rPr>
          <w:b/>
          <w:spacing w:val="-3"/>
          <w:sz w:val="20"/>
          <w:szCs w:val="20"/>
        </w:rPr>
        <w:t>cluded in</w:t>
      </w:r>
      <w:r w:rsidR="00A344A2" w:rsidRPr="005326A4">
        <w:rPr>
          <w:b/>
          <w:spacing w:val="-3"/>
          <w:sz w:val="20"/>
          <w:szCs w:val="20"/>
        </w:rPr>
        <w:t xml:space="preserve"> the </w:t>
      </w:r>
      <w:r w:rsidR="00044E59" w:rsidRPr="005326A4">
        <w:rPr>
          <w:b/>
          <w:spacing w:val="-3"/>
          <w:sz w:val="20"/>
          <w:szCs w:val="20"/>
        </w:rPr>
        <w:t>package.</w:t>
      </w:r>
    </w:p>
    <w:p w14:paraId="4316A359" w14:textId="77777777" w:rsidR="00E17C13" w:rsidRPr="005326A4" w:rsidRDefault="00022BCA" w:rsidP="00070E9D">
      <w:pPr>
        <w:pStyle w:val="ListParagraph"/>
        <w:numPr>
          <w:ilvl w:val="2"/>
          <w:numId w:val="1"/>
        </w:numPr>
        <w:tabs>
          <w:tab w:val="left" w:pos="822"/>
          <w:tab w:val="left" w:pos="823"/>
        </w:tabs>
        <w:spacing w:before="3" w:line="263" w:lineRule="exact"/>
        <w:ind w:right="230"/>
        <w:rPr>
          <w:sz w:val="20"/>
          <w:szCs w:val="20"/>
        </w:rPr>
      </w:pPr>
      <w:r w:rsidRPr="005326A4">
        <w:rPr>
          <w:sz w:val="20"/>
          <w:szCs w:val="20"/>
        </w:rPr>
        <w:t xml:space="preserve">Respondents should provide </w:t>
      </w:r>
      <w:r w:rsidRPr="005326A4">
        <w:rPr>
          <w:spacing w:val="-4"/>
          <w:sz w:val="20"/>
          <w:szCs w:val="20"/>
        </w:rPr>
        <w:t xml:space="preserve">their </w:t>
      </w:r>
      <w:r w:rsidRPr="005326A4">
        <w:rPr>
          <w:spacing w:val="2"/>
          <w:sz w:val="20"/>
          <w:szCs w:val="20"/>
        </w:rPr>
        <w:t xml:space="preserve">most </w:t>
      </w:r>
      <w:r w:rsidRPr="005326A4">
        <w:rPr>
          <w:sz w:val="20"/>
          <w:szCs w:val="20"/>
        </w:rPr>
        <w:t>aggressive</w:t>
      </w:r>
      <w:r w:rsidRPr="005326A4">
        <w:rPr>
          <w:spacing w:val="18"/>
          <w:sz w:val="20"/>
          <w:szCs w:val="20"/>
        </w:rPr>
        <w:t xml:space="preserve"> </w:t>
      </w:r>
      <w:r w:rsidRPr="005326A4">
        <w:rPr>
          <w:sz w:val="20"/>
          <w:szCs w:val="20"/>
        </w:rPr>
        <w:t>pricing.</w:t>
      </w:r>
    </w:p>
    <w:p w14:paraId="73DB69CF" w14:textId="0CF7EF5C" w:rsidR="0064590A" w:rsidRPr="005326A4" w:rsidRDefault="00E17C13" w:rsidP="00070E9D">
      <w:pPr>
        <w:pStyle w:val="ListParagraph"/>
        <w:numPr>
          <w:ilvl w:val="2"/>
          <w:numId w:val="1"/>
        </w:numPr>
        <w:tabs>
          <w:tab w:val="left" w:pos="822"/>
          <w:tab w:val="left" w:pos="823"/>
        </w:tabs>
        <w:spacing w:before="3" w:line="263" w:lineRule="exact"/>
        <w:ind w:right="230"/>
        <w:rPr>
          <w:sz w:val="20"/>
          <w:szCs w:val="20"/>
        </w:rPr>
      </w:pPr>
      <w:r w:rsidRPr="005326A4">
        <w:rPr>
          <w:sz w:val="20"/>
          <w:szCs w:val="20"/>
        </w:rPr>
        <w:t xml:space="preserve">Respondents are </w:t>
      </w:r>
      <w:r w:rsidR="00F368F0" w:rsidRPr="005326A4">
        <w:rPr>
          <w:sz w:val="20"/>
          <w:szCs w:val="20"/>
        </w:rPr>
        <w:t>requested</w:t>
      </w:r>
      <w:r w:rsidRPr="005326A4">
        <w:rPr>
          <w:sz w:val="20"/>
          <w:szCs w:val="20"/>
        </w:rPr>
        <w:t xml:space="preserve"> to share </w:t>
      </w:r>
      <w:r w:rsidR="00A41BD2" w:rsidRPr="005326A4">
        <w:rPr>
          <w:sz w:val="20"/>
          <w:szCs w:val="20"/>
        </w:rPr>
        <w:t>any</w:t>
      </w:r>
      <w:r w:rsidR="00B3604E" w:rsidRPr="005326A4">
        <w:rPr>
          <w:sz w:val="20"/>
          <w:szCs w:val="20"/>
        </w:rPr>
        <w:t xml:space="preserve"> additional/other details </w:t>
      </w:r>
      <w:r w:rsidR="008353B2" w:rsidRPr="005326A4">
        <w:rPr>
          <w:sz w:val="20"/>
          <w:szCs w:val="20"/>
        </w:rPr>
        <w:t>in a supplementar</w:t>
      </w:r>
      <w:r w:rsidR="00E51DD6" w:rsidRPr="005326A4">
        <w:rPr>
          <w:sz w:val="20"/>
          <w:szCs w:val="20"/>
        </w:rPr>
        <w:t xml:space="preserve">y </w:t>
      </w:r>
      <w:r w:rsidR="00E15C7B" w:rsidRPr="005326A4">
        <w:rPr>
          <w:sz w:val="20"/>
          <w:szCs w:val="20"/>
        </w:rPr>
        <w:t>document.</w:t>
      </w:r>
      <w:r w:rsidRPr="005326A4">
        <w:br/>
      </w:r>
    </w:p>
    <w:p w14:paraId="5B08FA12" w14:textId="4D09DCCC" w:rsidR="0064590A" w:rsidRPr="005326A4" w:rsidRDefault="00022BCA" w:rsidP="00CE21C1">
      <w:pPr>
        <w:pStyle w:val="TableParagraph"/>
        <w:spacing w:line="240" w:lineRule="exact"/>
        <w:ind w:right="230"/>
        <w:jc w:val="both"/>
        <w:rPr>
          <w:sz w:val="20"/>
          <w:szCs w:val="20"/>
        </w:rPr>
      </w:pPr>
      <w:r w:rsidRPr="005326A4">
        <w:rPr>
          <w:spacing w:val="-9"/>
          <w:sz w:val="20"/>
          <w:szCs w:val="20"/>
        </w:rPr>
        <w:t xml:space="preserve">An </w:t>
      </w:r>
      <w:r w:rsidRPr="005326A4">
        <w:rPr>
          <w:sz w:val="20"/>
          <w:szCs w:val="20"/>
        </w:rPr>
        <w:t xml:space="preserve">electronic </w:t>
      </w:r>
      <w:r w:rsidRPr="005326A4">
        <w:rPr>
          <w:spacing w:val="3"/>
          <w:sz w:val="20"/>
          <w:szCs w:val="20"/>
        </w:rPr>
        <w:t xml:space="preserve">copy </w:t>
      </w:r>
      <w:r w:rsidRPr="005326A4">
        <w:rPr>
          <w:sz w:val="20"/>
          <w:szCs w:val="20"/>
        </w:rPr>
        <w:t xml:space="preserve">of your </w:t>
      </w:r>
      <w:r w:rsidRPr="005326A4">
        <w:rPr>
          <w:spacing w:val="2"/>
          <w:sz w:val="20"/>
          <w:szCs w:val="20"/>
        </w:rPr>
        <w:t xml:space="preserve">response </w:t>
      </w:r>
      <w:r w:rsidRPr="005326A4">
        <w:rPr>
          <w:spacing w:val="-8"/>
          <w:sz w:val="20"/>
          <w:szCs w:val="20"/>
        </w:rPr>
        <w:t xml:space="preserve">in </w:t>
      </w:r>
      <w:r w:rsidRPr="005326A4">
        <w:rPr>
          <w:sz w:val="20"/>
          <w:szCs w:val="20"/>
        </w:rPr>
        <w:t xml:space="preserve">Microsoft Word and/or Excel </w:t>
      </w:r>
      <w:r w:rsidRPr="005326A4">
        <w:rPr>
          <w:spacing w:val="2"/>
          <w:sz w:val="20"/>
          <w:szCs w:val="20"/>
        </w:rPr>
        <w:t xml:space="preserve">must </w:t>
      </w:r>
      <w:r w:rsidRPr="005326A4">
        <w:rPr>
          <w:sz w:val="20"/>
          <w:szCs w:val="20"/>
        </w:rPr>
        <w:t xml:space="preserve">be </w:t>
      </w:r>
      <w:r w:rsidRPr="005326A4">
        <w:rPr>
          <w:spacing w:val="-3"/>
          <w:sz w:val="20"/>
          <w:szCs w:val="20"/>
        </w:rPr>
        <w:t xml:space="preserve">submitted </w:t>
      </w:r>
      <w:r w:rsidRPr="004622DB">
        <w:rPr>
          <w:sz w:val="20"/>
          <w:szCs w:val="20"/>
        </w:rPr>
        <w:t xml:space="preserve">by </w:t>
      </w:r>
      <w:r w:rsidR="009C15B6" w:rsidRPr="004622DB">
        <w:rPr>
          <w:b/>
          <w:bCs/>
          <w:spacing w:val="-5"/>
          <w:sz w:val="20"/>
          <w:szCs w:val="20"/>
        </w:rPr>
        <w:t>01</w:t>
      </w:r>
      <w:r w:rsidR="52B2D032" w:rsidRPr="004622DB">
        <w:rPr>
          <w:b/>
          <w:bCs/>
          <w:spacing w:val="-5"/>
          <w:sz w:val="20"/>
          <w:szCs w:val="20"/>
        </w:rPr>
        <w:t>/</w:t>
      </w:r>
      <w:r w:rsidR="009C15B6" w:rsidRPr="004622DB">
        <w:rPr>
          <w:b/>
          <w:bCs/>
          <w:spacing w:val="-5"/>
          <w:sz w:val="20"/>
          <w:szCs w:val="20"/>
        </w:rPr>
        <w:t>0</w:t>
      </w:r>
      <w:r w:rsidR="0062146E">
        <w:rPr>
          <w:b/>
          <w:bCs/>
          <w:spacing w:val="-5"/>
          <w:sz w:val="20"/>
          <w:szCs w:val="20"/>
        </w:rPr>
        <w:t>7</w:t>
      </w:r>
      <w:r w:rsidR="52B2D032" w:rsidRPr="004622DB">
        <w:rPr>
          <w:b/>
          <w:bCs/>
          <w:spacing w:val="-5"/>
          <w:sz w:val="20"/>
          <w:szCs w:val="20"/>
        </w:rPr>
        <w:t>/20</w:t>
      </w:r>
      <w:r w:rsidR="00CD50CD" w:rsidRPr="004622DB">
        <w:rPr>
          <w:b/>
          <w:bCs/>
          <w:spacing w:val="-5"/>
          <w:sz w:val="20"/>
          <w:szCs w:val="20"/>
        </w:rPr>
        <w:t>2</w:t>
      </w:r>
      <w:r w:rsidR="009C15B6" w:rsidRPr="004622DB">
        <w:rPr>
          <w:b/>
          <w:spacing w:val="-5"/>
          <w:sz w:val="20"/>
          <w:szCs w:val="20"/>
        </w:rPr>
        <w:t>5</w:t>
      </w:r>
      <w:r w:rsidR="703C7DB7" w:rsidRPr="004622DB">
        <w:rPr>
          <w:spacing w:val="-5"/>
          <w:sz w:val="20"/>
          <w:szCs w:val="20"/>
        </w:rPr>
        <w:t xml:space="preserve"> v</w:t>
      </w:r>
      <w:r w:rsidRPr="004622DB">
        <w:rPr>
          <w:spacing w:val="-5"/>
          <w:sz w:val="20"/>
          <w:szCs w:val="20"/>
        </w:rPr>
        <w:t xml:space="preserve">ia </w:t>
      </w:r>
      <w:r w:rsidR="06AAFBC6" w:rsidRPr="005326A4">
        <w:rPr>
          <w:spacing w:val="-5"/>
          <w:sz w:val="20"/>
          <w:szCs w:val="20"/>
        </w:rPr>
        <w:t>email to</w:t>
      </w:r>
      <w:r w:rsidRPr="005326A4">
        <w:rPr>
          <w:sz w:val="20"/>
          <w:szCs w:val="20"/>
        </w:rPr>
        <w:t xml:space="preserve"> </w:t>
      </w:r>
      <w:r w:rsidR="0062146E">
        <w:rPr>
          <w:i/>
          <w:iCs/>
          <w:sz w:val="20"/>
          <w:szCs w:val="20"/>
        </w:rPr>
        <w:t>Aaditya Siddharth M</w:t>
      </w:r>
      <w:r w:rsidRPr="005326A4">
        <w:rPr>
          <w:i/>
          <w:iCs/>
          <w:sz w:val="20"/>
          <w:szCs w:val="20"/>
        </w:rPr>
        <w:t xml:space="preserve"> </w:t>
      </w:r>
      <w:r w:rsidRPr="005326A4">
        <w:rPr>
          <w:sz w:val="20"/>
          <w:szCs w:val="20"/>
        </w:rPr>
        <w:t>at</w:t>
      </w:r>
      <w:r w:rsidRPr="005326A4">
        <w:rPr>
          <w:spacing w:val="21"/>
          <w:sz w:val="20"/>
          <w:szCs w:val="20"/>
        </w:rPr>
        <w:t xml:space="preserve"> </w:t>
      </w:r>
      <w:r w:rsidR="0062146E">
        <w:rPr>
          <w:rStyle w:val="Hyperlink"/>
          <w:i/>
          <w:iCs/>
        </w:rPr>
        <w:t>Aaditya.m@gep.com</w:t>
      </w:r>
      <w:r w:rsidR="26028BE6" w:rsidRPr="005326A4">
        <w:rPr>
          <w:i/>
          <w:iCs/>
          <w:sz w:val="20"/>
          <w:szCs w:val="20"/>
        </w:rPr>
        <w:t xml:space="preserve"> </w:t>
      </w:r>
      <w:r w:rsidR="19CA2831" w:rsidRPr="005326A4">
        <w:rPr>
          <w:i/>
          <w:iCs/>
          <w:sz w:val="20"/>
          <w:szCs w:val="20"/>
        </w:rPr>
        <w:t xml:space="preserve">, </w:t>
      </w:r>
      <w:r w:rsidR="19CA2831" w:rsidRPr="005326A4">
        <w:rPr>
          <w:sz w:val="20"/>
          <w:szCs w:val="20"/>
        </w:rPr>
        <w:t>a</w:t>
      </w:r>
      <w:r w:rsidRPr="005326A4">
        <w:rPr>
          <w:spacing w:val="-11"/>
          <w:sz w:val="20"/>
          <w:szCs w:val="20"/>
        </w:rPr>
        <w:t xml:space="preserve">ll </w:t>
      </w:r>
      <w:r w:rsidRPr="005326A4">
        <w:rPr>
          <w:sz w:val="20"/>
          <w:szCs w:val="20"/>
        </w:rPr>
        <w:t xml:space="preserve">responses </w:t>
      </w:r>
      <w:r w:rsidRPr="005326A4">
        <w:rPr>
          <w:spacing w:val="2"/>
          <w:sz w:val="20"/>
          <w:szCs w:val="20"/>
        </w:rPr>
        <w:t xml:space="preserve">must </w:t>
      </w:r>
      <w:r w:rsidRPr="005326A4">
        <w:rPr>
          <w:sz w:val="20"/>
          <w:szCs w:val="20"/>
        </w:rPr>
        <w:t xml:space="preserve">be </w:t>
      </w:r>
      <w:r w:rsidRPr="005326A4">
        <w:rPr>
          <w:spacing w:val="-3"/>
          <w:sz w:val="20"/>
          <w:szCs w:val="20"/>
        </w:rPr>
        <w:t xml:space="preserve">submitted </w:t>
      </w:r>
      <w:r w:rsidRPr="005326A4">
        <w:rPr>
          <w:spacing w:val="-8"/>
          <w:sz w:val="20"/>
          <w:szCs w:val="20"/>
        </w:rPr>
        <w:t xml:space="preserve">in </w:t>
      </w:r>
      <w:r w:rsidRPr="005326A4">
        <w:rPr>
          <w:spacing w:val="-4"/>
          <w:sz w:val="20"/>
          <w:szCs w:val="20"/>
        </w:rPr>
        <w:t xml:space="preserve">their </w:t>
      </w:r>
      <w:r w:rsidRPr="005326A4">
        <w:rPr>
          <w:sz w:val="20"/>
          <w:szCs w:val="20"/>
        </w:rPr>
        <w:t xml:space="preserve">entirety at the </w:t>
      </w:r>
      <w:r w:rsidRPr="005326A4">
        <w:rPr>
          <w:spacing w:val="-4"/>
          <w:sz w:val="20"/>
          <w:szCs w:val="20"/>
        </w:rPr>
        <w:t xml:space="preserve">time </w:t>
      </w:r>
      <w:r w:rsidRPr="005326A4">
        <w:rPr>
          <w:sz w:val="20"/>
          <w:szCs w:val="20"/>
        </w:rPr>
        <w:t xml:space="preserve">of </w:t>
      </w:r>
      <w:r w:rsidRPr="005326A4">
        <w:rPr>
          <w:spacing w:val="-7"/>
          <w:sz w:val="20"/>
          <w:szCs w:val="20"/>
        </w:rPr>
        <w:t xml:space="preserve">initial </w:t>
      </w:r>
      <w:r w:rsidRPr="005326A4">
        <w:rPr>
          <w:sz w:val="20"/>
          <w:szCs w:val="20"/>
        </w:rPr>
        <w:t>submission and be self- explanator</w:t>
      </w:r>
      <w:r w:rsidR="4BE09390" w:rsidRPr="005326A4">
        <w:rPr>
          <w:sz w:val="20"/>
          <w:szCs w:val="20"/>
        </w:rPr>
        <w:t>y</w:t>
      </w:r>
      <w:r w:rsidR="01167158" w:rsidRPr="005326A4">
        <w:rPr>
          <w:sz w:val="20"/>
          <w:szCs w:val="20"/>
        </w:rPr>
        <w:t>.</w:t>
      </w:r>
      <w:r w:rsidR="03EEDEA8" w:rsidRPr="005326A4">
        <w:rPr>
          <w:sz w:val="20"/>
          <w:szCs w:val="20"/>
        </w:rPr>
        <w:t xml:space="preserve"> </w:t>
      </w:r>
    </w:p>
    <w:p w14:paraId="233FA794" w14:textId="77777777" w:rsidR="0029505A" w:rsidRPr="005326A4" w:rsidRDefault="0029505A" w:rsidP="0029505A">
      <w:pPr>
        <w:pStyle w:val="BodyText"/>
        <w:spacing w:before="5"/>
        <w:ind w:right="150"/>
        <w:rPr>
          <w:sz w:val="26"/>
        </w:rPr>
      </w:pPr>
    </w:p>
    <w:p w14:paraId="18F60876" w14:textId="77777777" w:rsidR="00E70C3B" w:rsidRPr="005326A4" w:rsidRDefault="00E70C3B" w:rsidP="0029505A">
      <w:pPr>
        <w:pStyle w:val="BodyText"/>
        <w:spacing w:before="5"/>
        <w:ind w:right="150"/>
        <w:rPr>
          <w:sz w:val="26"/>
        </w:rPr>
      </w:pPr>
    </w:p>
    <w:p w14:paraId="5C0C923C" w14:textId="384DDB30" w:rsidR="0029505A" w:rsidRPr="005326A4" w:rsidRDefault="0029505A" w:rsidP="00070E9D">
      <w:pPr>
        <w:pStyle w:val="Heading1"/>
        <w:numPr>
          <w:ilvl w:val="1"/>
          <w:numId w:val="1"/>
        </w:numPr>
        <w:tabs>
          <w:tab w:val="left" w:pos="679"/>
        </w:tabs>
        <w:ind w:right="150" w:hanging="576"/>
      </w:pPr>
      <w:bookmarkStart w:id="24" w:name="_bookmark13"/>
      <w:bookmarkStart w:id="25" w:name="_Toc1597080390"/>
      <w:bookmarkEnd w:id="24"/>
      <w:r w:rsidRPr="005326A4">
        <w:rPr>
          <w:spacing w:val="-4"/>
        </w:rPr>
        <w:t>Thank</w:t>
      </w:r>
      <w:r w:rsidRPr="005326A4">
        <w:rPr>
          <w:spacing w:val="33"/>
        </w:rPr>
        <w:t xml:space="preserve"> </w:t>
      </w:r>
      <w:r w:rsidR="0064436A" w:rsidRPr="005326A4">
        <w:rPr>
          <w:spacing w:val="33"/>
        </w:rPr>
        <w:t>You</w:t>
      </w:r>
      <w:bookmarkEnd w:id="25"/>
    </w:p>
    <w:p w14:paraId="6952EDD9" w14:textId="2BB6CC8A" w:rsidR="0029505A" w:rsidRPr="005326A4" w:rsidRDefault="00167089" w:rsidP="0029505A">
      <w:pPr>
        <w:pStyle w:val="BodyText"/>
        <w:spacing w:before="115" w:line="242" w:lineRule="auto"/>
        <w:ind w:left="101" w:right="150"/>
        <w:jc w:val="both"/>
        <w:rPr>
          <w:sz w:val="20"/>
          <w:szCs w:val="20"/>
        </w:rPr>
      </w:pPr>
      <w:r>
        <w:rPr>
          <w:spacing w:val="-6"/>
          <w:sz w:val="20"/>
          <w:szCs w:val="20"/>
        </w:rPr>
        <w:t>Rich Products Corporation</w:t>
      </w:r>
      <w:r w:rsidR="0029505A" w:rsidRPr="005326A4">
        <w:rPr>
          <w:spacing w:val="-6"/>
          <w:sz w:val="20"/>
          <w:szCs w:val="20"/>
        </w:rPr>
        <w:t xml:space="preserve"> </w:t>
      </w:r>
      <w:r w:rsidR="0029505A" w:rsidRPr="005326A4">
        <w:rPr>
          <w:sz w:val="20"/>
          <w:szCs w:val="20"/>
        </w:rPr>
        <w:t xml:space="preserve">thanks each Respondent for submitting a </w:t>
      </w:r>
      <w:r w:rsidR="0029505A" w:rsidRPr="005326A4">
        <w:rPr>
          <w:spacing w:val="2"/>
          <w:sz w:val="20"/>
          <w:szCs w:val="20"/>
        </w:rPr>
        <w:t xml:space="preserve">response </w:t>
      </w:r>
      <w:r w:rsidR="0029505A" w:rsidRPr="005326A4">
        <w:rPr>
          <w:sz w:val="20"/>
          <w:szCs w:val="20"/>
        </w:rPr>
        <w:t xml:space="preserve">to </w:t>
      </w:r>
      <w:r w:rsidR="0029505A" w:rsidRPr="005326A4">
        <w:rPr>
          <w:spacing w:val="-4"/>
          <w:sz w:val="20"/>
          <w:szCs w:val="20"/>
        </w:rPr>
        <w:t xml:space="preserve">this </w:t>
      </w:r>
      <w:r w:rsidR="4DB3569F" w:rsidRPr="005326A4">
        <w:rPr>
          <w:sz w:val="20"/>
          <w:szCs w:val="20"/>
        </w:rPr>
        <w:t>RF</w:t>
      </w:r>
      <w:r w:rsidR="3C358A0C" w:rsidRPr="005326A4">
        <w:rPr>
          <w:sz w:val="20"/>
          <w:szCs w:val="20"/>
        </w:rPr>
        <w:t>P</w:t>
      </w:r>
      <w:r w:rsidR="0029505A" w:rsidRPr="005326A4">
        <w:rPr>
          <w:sz w:val="20"/>
          <w:szCs w:val="20"/>
        </w:rPr>
        <w:t>.</w:t>
      </w:r>
      <w:r>
        <w:rPr>
          <w:sz w:val="20"/>
          <w:szCs w:val="20"/>
        </w:rPr>
        <w:t xml:space="preserve"> </w:t>
      </w:r>
      <w:r>
        <w:rPr>
          <w:spacing w:val="-6"/>
          <w:sz w:val="20"/>
          <w:szCs w:val="20"/>
        </w:rPr>
        <w:t>Rich Products Corporation</w:t>
      </w:r>
      <w:r w:rsidR="0029505A" w:rsidRPr="005326A4">
        <w:rPr>
          <w:sz w:val="20"/>
          <w:szCs w:val="20"/>
        </w:rPr>
        <w:t xml:space="preserve"> appreciates the </w:t>
      </w:r>
      <w:r w:rsidR="0029505A" w:rsidRPr="005326A4">
        <w:rPr>
          <w:spacing w:val="-4"/>
          <w:sz w:val="20"/>
          <w:szCs w:val="20"/>
        </w:rPr>
        <w:t xml:space="preserve">complexity </w:t>
      </w:r>
      <w:r w:rsidR="0029505A" w:rsidRPr="005326A4">
        <w:rPr>
          <w:sz w:val="20"/>
          <w:szCs w:val="20"/>
        </w:rPr>
        <w:t xml:space="preserve">of </w:t>
      </w:r>
      <w:r w:rsidR="0029505A" w:rsidRPr="005326A4">
        <w:rPr>
          <w:spacing w:val="-4"/>
          <w:sz w:val="20"/>
          <w:szCs w:val="20"/>
        </w:rPr>
        <w:t xml:space="preserve">this </w:t>
      </w:r>
      <w:r w:rsidR="0029505A" w:rsidRPr="005326A4">
        <w:rPr>
          <w:spacing w:val="4"/>
          <w:sz w:val="20"/>
          <w:szCs w:val="20"/>
        </w:rPr>
        <w:t xml:space="preserve">work </w:t>
      </w:r>
      <w:r w:rsidR="0029505A" w:rsidRPr="005326A4">
        <w:rPr>
          <w:sz w:val="20"/>
          <w:szCs w:val="20"/>
        </w:rPr>
        <w:t xml:space="preserve">and </w:t>
      </w:r>
      <w:r w:rsidR="0029505A" w:rsidRPr="005326A4">
        <w:rPr>
          <w:spacing w:val="-8"/>
          <w:sz w:val="20"/>
          <w:szCs w:val="20"/>
        </w:rPr>
        <w:t xml:space="preserve">is </w:t>
      </w:r>
      <w:r w:rsidR="0029505A" w:rsidRPr="005326A4">
        <w:rPr>
          <w:spacing w:val="-3"/>
          <w:sz w:val="20"/>
          <w:szCs w:val="20"/>
        </w:rPr>
        <w:t xml:space="preserve">eager </w:t>
      </w:r>
      <w:r w:rsidR="0029505A" w:rsidRPr="005326A4">
        <w:rPr>
          <w:sz w:val="20"/>
          <w:szCs w:val="20"/>
        </w:rPr>
        <w:t xml:space="preserve">to </w:t>
      </w:r>
      <w:r w:rsidR="0029505A" w:rsidRPr="005326A4">
        <w:rPr>
          <w:spacing w:val="-3"/>
          <w:sz w:val="20"/>
          <w:szCs w:val="20"/>
        </w:rPr>
        <w:t xml:space="preserve">review </w:t>
      </w:r>
      <w:r w:rsidR="0029505A" w:rsidRPr="005326A4">
        <w:rPr>
          <w:spacing w:val="-7"/>
          <w:sz w:val="20"/>
          <w:szCs w:val="20"/>
        </w:rPr>
        <w:t>all quotations</w:t>
      </w:r>
      <w:r w:rsidR="0029505A" w:rsidRPr="005326A4">
        <w:rPr>
          <w:spacing w:val="43"/>
          <w:sz w:val="20"/>
          <w:szCs w:val="20"/>
        </w:rPr>
        <w:t xml:space="preserve"> </w:t>
      </w:r>
      <w:r w:rsidR="0029505A" w:rsidRPr="005326A4">
        <w:rPr>
          <w:sz w:val="20"/>
          <w:szCs w:val="20"/>
        </w:rPr>
        <w:t>submitted.</w:t>
      </w:r>
    </w:p>
    <w:p w14:paraId="090DCF3E" w14:textId="2FDACE33" w:rsidR="00972F04" w:rsidRPr="005326A4" w:rsidRDefault="00972F04">
      <w:pPr>
        <w:rPr>
          <w:i/>
          <w:sz w:val="20"/>
          <w:szCs w:val="20"/>
        </w:rPr>
      </w:pPr>
      <w:r w:rsidRPr="005326A4">
        <w:rPr>
          <w:i/>
          <w:sz w:val="20"/>
          <w:szCs w:val="20"/>
        </w:rPr>
        <w:br w:type="page"/>
      </w:r>
    </w:p>
    <w:p w14:paraId="66894D1C" w14:textId="1B29AA25" w:rsidR="00D06B5A" w:rsidRPr="005326A4" w:rsidRDefault="00AE47C0" w:rsidP="00070E9D">
      <w:pPr>
        <w:pStyle w:val="Heading1"/>
        <w:numPr>
          <w:ilvl w:val="0"/>
          <w:numId w:val="1"/>
        </w:numPr>
        <w:tabs>
          <w:tab w:val="left" w:pos="598"/>
          <w:tab w:val="left" w:pos="599"/>
          <w:tab w:val="left" w:pos="9489"/>
        </w:tabs>
        <w:spacing w:before="184"/>
        <w:ind w:hanging="598"/>
      </w:pPr>
      <w:bookmarkStart w:id="26" w:name="_Toc1964810501"/>
      <w:r w:rsidRPr="005326A4">
        <w:rPr>
          <w:color w:val="FFFFFF"/>
          <w:spacing w:val="-16"/>
          <w:shd w:val="clear" w:color="auto" w:fill="008080"/>
        </w:rPr>
        <w:lastRenderedPageBreak/>
        <w:t>Purpose</w:t>
      </w:r>
      <w:r w:rsidR="00105329" w:rsidRPr="005326A4">
        <w:rPr>
          <w:color w:val="FFFFFF"/>
          <w:spacing w:val="-16"/>
          <w:shd w:val="clear" w:color="auto" w:fill="008080"/>
        </w:rPr>
        <w:t xml:space="preserve"> and</w:t>
      </w:r>
      <w:r w:rsidR="00105329" w:rsidRPr="005326A4">
        <w:rPr>
          <w:color w:val="FFFFFF"/>
          <w:spacing w:val="-10"/>
          <w:shd w:val="clear" w:color="auto" w:fill="008080"/>
        </w:rPr>
        <w:t xml:space="preserve"> </w:t>
      </w:r>
      <w:r w:rsidR="00105329" w:rsidRPr="005326A4">
        <w:rPr>
          <w:color w:val="FFFFFF"/>
          <w:spacing w:val="-12"/>
          <w:shd w:val="clear" w:color="auto" w:fill="008080"/>
        </w:rPr>
        <w:t xml:space="preserve">Requirements </w:t>
      </w:r>
      <w:r w:rsidR="00105329" w:rsidRPr="005326A4">
        <w:rPr>
          <w:color w:val="FFFFFF"/>
          <w:spacing w:val="-8"/>
          <w:shd w:val="clear" w:color="auto" w:fill="008080"/>
        </w:rPr>
        <w:t>of</w:t>
      </w:r>
      <w:r w:rsidR="00105329" w:rsidRPr="005326A4">
        <w:rPr>
          <w:color w:val="FFFFFF"/>
          <w:spacing w:val="11"/>
          <w:shd w:val="clear" w:color="auto" w:fill="008080"/>
        </w:rPr>
        <w:t xml:space="preserve"> </w:t>
      </w:r>
      <w:r w:rsidRPr="005326A4">
        <w:rPr>
          <w:color w:val="FFFFFF"/>
          <w:spacing w:val="-13"/>
          <w:shd w:val="clear" w:color="auto" w:fill="008080"/>
        </w:rPr>
        <w:t>the Preferred Supplier Program</w:t>
      </w:r>
      <w:r w:rsidR="00105329" w:rsidRPr="005326A4">
        <w:rPr>
          <w:color w:val="FFFFFF"/>
          <w:spacing w:val="-13"/>
          <w:shd w:val="clear" w:color="auto" w:fill="008080"/>
        </w:rPr>
        <w:tab/>
      </w:r>
      <w:bookmarkStart w:id="27" w:name="_bookmark15"/>
      <w:bookmarkEnd w:id="26"/>
      <w:bookmarkEnd w:id="27"/>
    </w:p>
    <w:p w14:paraId="6195C511" w14:textId="77777777" w:rsidR="00780B68" w:rsidRPr="005326A4" w:rsidRDefault="00780B68" w:rsidP="00C163FF">
      <w:pPr>
        <w:jc w:val="both"/>
        <w:rPr>
          <w:bCs/>
          <w:sz w:val="20"/>
          <w:szCs w:val="20"/>
        </w:rPr>
      </w:pPr>
    </w:p>
    <w:p w14:paraId="22E638E8" w14:textId="0CE42B66" w:rsidR="006C69FD" w:rsidRPr="005326A4" w:rsidRDefault="00C163FF" w:rsidP="00C163FF">
      <w:pPr>
        <w:jc w:val="both"/>
        <w:rPr>
          <w:b/>
          <w:bCs/>
          <w:sz w:val="20"/>
          <w:szCs w:val="20"/>
        </w:rPr>
      </w:pPr>
      <w:r w:rsidRPr="005326A4">
        <w:rPr>
          <w:b/>
          <w:bCs/>
          <w:sz w:val="20"/>
          <w:szCs w:val="20"/>
        </w:rPr>
        <w:t>2.1</w:t>
      </w:r>
      <w:r w:rsidR="00254569">
        <w:rPr>
          <w:b/>
          <w:bCs/>
          <w:sz w:val="20"/>
          <w:szCs w:val="20"/>
        </w:rPr>
        <w:tab/>
      </w:r>
      <w:r w:rsidR="006C69FD" w:rsidRPr="005326A4">
        <w:rPr>
          <w:b/>
          <w:bCs/>
          <w:sz w:val="20"/>
          <w:szCs w:val="20"/>
        </w:rPr>
        <w:t xml:space="preserve">Purpose of the </w:t>
      </w:r>
      <w:r w:rsidR="005E5451">
        <w:rPr>
          <w:b/>
          <w:bCs/>
          <w:sz w:val="20"/>
          <w:szCs w:val="20"/>
        </w:rPr>
        <w:t>IT Hardware procurement</w:t>
      </w:r>
      <w:r w:rsidR="006C69FD" w:rsidRPr="005326A4">
        <w:rPr>
          <w:b/>
          <w:bCs/>
          <w:sz w:val="20"/>
          <w:szCs w:val="20"/>
        </w:rPr>
        <w:t xml:space="preserve"> Program</w:t>
      </w:r>
    </w:p>
    <w:p w14:paraId="5DAE1EB4" w14:textId="77777777" w:rsidR="00C163FF" w:rsidRPr="005326A4" w:rsidRDefault="00C163FF" w:rsidP="003575A2">
      <w:pPr>
        <w:jc w:val="both"/>
        <w:rPr>
          <w:bCs/>
          <w:sz w:val="20"/>
          <w:szCs w:val="20"/>
        </w:rPr>
      </w:pPr>
    </w:p>
    <w:p w14:paraId="64F85C48" w14:textId="39E67233" w:rsidR="004A1B6D" w:rsidRPr="004A1B6D" w:rsidRDefault="00E91D35" w:rsidP="004A1B6D">
      <w:pPr>
        <w:jc w:val="both"/>
        <w:rPr>
          <w:bCs/>
          <w:sz w:val="20"/>
          <w:szCs w:val="20"/>
        </w:rPr>
      </w:pPr>
      <w:r w:rsidRPr="00E91D35">
        <w:rPr>
          <w:bCs/>
          <w:sz w:val="20"/>
          <w:szCs w:val="20"/>
        </w:rPr>
        <w:t xml:space="preserve">The </w:t>
      </w:r>
      <w:r w:rsidR="00860D69">
        <w:rPr>
          <w:bCs/>
          <w:sz w:val="20"/>
          <w:szCs w:val="20"/>
        </w:rPr>
        <w:t>IT Hardware Procurement</w:t>
      </w:r>
      <w:r w:rsidRPr="00E91D35">
        <w:rPr>
          <w:bCs/>
          <w:sz w:val="20"/>
          <w:szCs w:val="20"/>
        </w:rPr>
        <w:t xml:space="preserve"> aims to establish strategic partnerships with select IT hardware vendors who offer consistent quality, competitive pricing, and reliable support. Through this initiative, Rich Products Corporation seeks to streamline procurement, standardize equipment, and drive long-term value through committed supplier relationships.</w:t>
      </w:r>
    </w:p>
    <w:p w14:paraId="02E68816" w14:textId="77777777" w:rsidR="004A1B6D" w:rsidRPr="005A3450" w:rsidRDefault="004A1B6D" w:rsidP="004A1B6D">
      <w:pPr>
        <w:jc w:val="both"/>
        <w:rPr>
          <w:b/>
          <w:bCs/>
          <w:sz w:val="20"/>
          <w:szCs w:val="20"/>
        </w:rPr>
      </w:pPr>
    </w:p>
    <w:p w14:paraId="26F92C18" w14:textId="74D6901C" w:rsidR="004A1B6D" w:rsidRPr="004A1B6D" w:rsidRDefault="004A1B6D" w:rsidP="004A1B6D">
      <w:pPr>
        <w:jc w:val="both"/>
        <w:rPr>
          <w:b/>
          <w:bCs/>
          <w:sz w:val="20"/>
          <w:szCs w:val="20"/>
        </w:rPr>
      </w:pPr>
      <w:r w:rsidRPr="005A3450">
        <w:rPr>
          <w:b/>
          <w:bCs/>
          <w:sz w:val="20"/>
          <w:szCs w:val="20"/>
        </w:rPr>
        <w:t>2.1.1</w:t>
      </w:r>
      <w:r w:rsidRPr="005A3450">
        <w:rPr>
          <w:b/>
          <w:bCs/>
          <w:sz w:val="20"/>
          <w:szCs w:val="20"/>
        </w:rPr>
        <w:tab/>
      </w:r>
      <w:r w:rsidRPr="004A1B6D">
        <w:rPr>
          <w:b/>
          <w:bCs/>
          <w:sz w:val="20"/>
          <w:szCs w:val="20"/>
        </w:rPr>
        <w:t>Program Objectives</w:t>
      </w:r>
    </w:p>
    <w:p w14:paraId="0F1CB70F" w14:textId="77777777" w:rsidR="004A1B6D" w:rsidRPr="005A3450" w:rsidRDefault="004A1B6D" w:rsidP="004A1B6D">
      <w:pPr>
        <w:jc w:val="both"/>
        <w:rPr>
          <w:bCs/>
          <w:sz w:val="20"/>
          <w:szCs w:val="20"/>
        </w:rPr>
      </w:pPr>
    </w:p>
    <w:p w14:paraId="74D05A67" w14:textId="77777777" w:rsidR="00EE3329" w:rsidRPr="00EE3329" w:rsidRDefault="00EE3329" w:rsidP="00EE3329">
      <w:pPr>
        <w:jc w:val="both"/>
        <w:rPr>
          <w:sz w:val="20"/>
          <w:szCs w:val="20"/>
        </w:rPr>
      </w:pPr>
      <w:r w:rsidRPr="00EE3329">
        <w:rPr>
          <w:sz w:val="20"/>
          <w:szCs w:val="20"/>
        </w:rPr>
        <w:t>If selected as a Preferred Supplier, Rich Products Corporation will route a significant portion of future IT hardware procurement through these partners. The program is designed to foster long-term, mutually beneficial relationships with suppliers who offer the most competitive commercial terms, demonstrate strong service reliability, and support cost-optimization initiatives.</w:t>
      </w:r>
    </w:p>
    <w:p w14:paraId="782919E6" w14:textId="77777777" w:rsidR="00EE3329" w:rsidRPr="00EE3329" w:rsidRDefault="00EE3329" w:rsidP="00EE3329">
      <w:pPr>
        <w:jc w:val="both"/>
        <w:rPr>
          <w:sz w:val="20"/>
          <w:szCs w:val="20"/>
        </w:rPr>
      </w:pPr>
      <w:r w:rsidRPr="00EE3329">
        <w:rPr>
          <w:sz w:val="20"/>
          <w:szCs w:val="20"/>
        </w:rPr>
        <w:t>This initiative will also enable more accurate planning and budgeting by establishing standardized pricing and service expectations. All pricing structures, service levels, and incentives agreed upon through this RFP will supersede any previous arrangements and serve as the baseline for all future IT hardware engagements across the organization.</w:t>
      </w:r>
    </w:p>
    <w:p w14:paraId="10E036D9" w14:textId="19B01F7D" w:rsidR="004A1B6D" w:rsidRPr="005A3450" w:rsidRDefault="004A1B6D" w:rsidP="004A1B6D">
      <w:pPr>
        <w:jc w:val="both"/>
        <w:rPr>
          <w:b/>
          <w:bCs/>
          <w:sz w:val="20"/>
          <w:szCs w:val="20"/>
        </w:rPr>
      </w:pPr>
    </w:p>
    <w:p w14:paraId="36E899FB" w14:textId="5F9CB9E3" w:rsidR="004A1B6D" w:rsidRPr="005A3450" w:rsidRDefault="004A1B6D" w:rsidP="004A1B6D">
      <w:pPr>
        <w:jc w:val="both"/>
        <w:rPr>
          <w:b/>
          <w:bCs/>
          <w:sz w:val="20"/>
          <w:szCs w:val="20"/>
        </w:rPr>
      </w:pPr>
      <w:r w:rsidRPr="004A1B6D">
        <w:rPr>
          <w:b/>
          <w:bCs/>
          <w:sz w:val="20"/>
          <w:szCs w:val="20"/>
        </w:rPr>
        <w:t>Geographic Scope</w:t>
      </w:r>
      <w:r w:rsidR="006403B9" w:rsidRPr="005A3450">
        <w:rPr>
          <w:b/>
          <w:bCs/>
          <w:sz w:val="20"/>
          <w:szCs w:val="20"/>
        </w:rPr>
        <w:t>:</w:t>
      </w:r>
    </w:p>
    <w:p w14:paraId="41FF779B" w14:textId="77777777" w:rsidR="006403B9" w:rsidRPr="004A1B6D" w:rsidRDefault="006403B9" w:rsidP="004A1B6D">
      <w:pPr>
        <w:jc w:val="both"/>
        <w:rPr>
          <w:b/>
          <w:bCs/>
          <w:sz w:val="20"/>
          <w:szCs w:val="20"/>
        </w:rPr>
      </w:pPr>
    </w:p>
    <w:p w14:paraId="14681278" w14:textId="55453E6F" w:rsidR="004A1B6D" w:rsidRPr="004A1B6D" w:rsidRDefault="004A1B6D" w:rsidP="004A1B6D">
      <w:pPr>
        <w:jc w:val="both"/>
        <w:rPr>
          <w:bCs/>
          <w:sz w:val="20"/>
          <w:szCs w:val="20"/>
        </w:rPr>
      </w:pPr>
      <w:r w:rsidRPr="004A1B6D">
        <w:rPr>
          <w:bCs/>
          <w:sz w:val="20"/>
          <w:szCs w:val="20"/>
        </w:rPr>
        <w:t xml:space="preserve">The </w:t>
      </w:r>
      <w:r w:rsidR="00EE3329">
        <w:rPr>
          <w:bCs/>
          <w:sz w:val="20"/>
          <w:szCs w:val="20"/>
        </w:rPr>
        <w:t>Managed Services Project</w:t>
      </w:r>
      <w:r w:rsidRPr="004A1B6D">
        <w:rPr>
          <w:bCs/>
          <w:sz w:val="20"/>
          <w:szCs w:val="20"/>
        </w:rPr>
        <w:t xml:space="preserve"> will be implemented across the following regions:</w:t>
      </w:r>
    </w:p>
    <w:p w14:paraId="779948BA" w14:textId="33C0DEC7" w:rsidR="004A1B6D" w:rsidRPr="004A1B6D" w:rsidRDefault="004A1B6D" w:rsidP="004A1B6D">
      <w:pPr>
        <w:numPr>
          <w:ilvl w:val="0"/>
          <w:numId w:val="15"/>
        </w:numPr>
        <w:jc w:val="both"/>
        <w:rPr>
          <w:sz w:val="20"/>
          <w:szCs w:val="20"/>
        </w:rPr>
      </w:pPr>
      <w:r w:rsidRPr="004A1B6D">
        <w:rPr>
          <w:sz w:val="20"/>
          <w:szCs w:val="20"/>
        </w:rPr>
        <w:t>Americas (North America)</w:t>
      </w:r>
    </w:p>
    <w:p w14:paraId="4434158F" w14:textId="77777777" w:rsidR="004A1B6D" w:rsidRPr="005A3450" w:rsidRDefault="004A1B6D" w:rsidP="004A1B6D">
      <w:pPr>
        <w:jc w:val="both"/>
        <w:rPr>
          <w:b/>
          <w:bCs/>
          <w:sz w:val="20"/>
          <w:szCs w:val="20"/>
        </w:rPr>
      </w:pPr>
    </w:p>
    <w:p w14:paraId="73E7C333" w14:textId="5216B0B8" w:rsidR="004A1B6D" w:rsidRPr="004A1B6D" w:rsidRDefault="003B5128" w:rsidP="004A1B6D">
      <w:pPr>
        <w:jc w:val="both"/>
        <w:rPr>
          <w:b/>
          <w:bCs/>
          <w:sz w:val="20"/>
          <w:szCs w:val="20"/>
        </w:rPr>
      </w:pPr>
      <w:r w:rsidRPr="005A3450">
        <w:rPr>
          <w:b/>
          <w:bCs/>
          <w:sz w:val="20"/>
          <w:szCs w:val="20"/>
        </w:rPr>
        <w:t>2.1.2</w:t>
      </w:r>
      <w:r w:rsidRPr="005A3450">
        <w:rPr>
          <w:b/>
          <w:bCs/>
          <w:sz w:val="20"/>
          <w:szCs w:val="20"/>
        </w:rPr>
        <w:tab/>
      </w:r>
      <w:r w:rsidR="004A1B6D" w:rsidRPr="004A1B6D">
        <w:rPr>
          <w:b/>
          <w:bCs/>
          <w:sz w:val="20"/>
          <w:szCs w:val="20"/>
        </w:rPr>
        <w:t xml:space="preserve">Benefits for </w:t>
      </w:r>
      <w:r w:rsidR="00873C2B">
        <w:rPr>
          <w:b/>
          <w:bCs/>
          <w:sz w:val="20"/>
          <w:szCs w:val="20"/>
        </w:rPr>
        <w:t>Selected</w:t>
      </w:r>
      <w:r w:rsidR="004A1B6D" w:rsidRPr="004A1B6D">
        <w:rPr>
          <w:b/>
          <w:bCs/>
          <w:sz w:val="20"/>
          <w:szCs w:val="20"/>
        </w:rPr>
        <w:t xml:space="preserve"> Suppliers</w:t>
      </w:r>
    </w:p>
    <w:p w14:paraId="03194449" w14:textId="77777777" w:rsidR="003B5128" w:rsidRPr="005A3450" w:rsidRDefault="003B5128" w:rsidP="004A1B6D">
      <w:pPr>
        <w:jc w:val="both"/>
        <w:rPr>
          <w:bCs/>
          <w:sz w:val="20"/>
          <w:szCs w:val="20"/>
        </w:rPr>
      </w:pPr>
    </w:p>
    <w:p w14:paraId="41F3653E" w14:textId="77777777" w:rsidR="00873C2B" w:rsidRPr="00873C2B" w:rsidRDefault="00873C2B" w:rsidP="00873C2B">
      <w:pPr>
        <w:jc w:val="both"/>
        <w:rPr>
          <w:bCs/>
          <w:sz w:val="20"/>
          <w:szCs w:val="20"/>
        </w:rPr>
      </w:pPr>
      <w:r w:rsidRPr="00873C2B">
        <w:rPr>
          <w:bCs/>
          <w:sz w:val="20"/>
          <w:szCs w:val="20"/>
        </w:rPr>
        <w:t>Suppliers selected through this RFP process will gain:</w:t>
      </w:r>
    </w:p>
    <w:p w14:paraId="317FE121" w14:textId="77777777" w:rsidR="00873C2B" w:rsidRPr="00873C2B" w:rsidRDefault="00873C2B" w:rsidP="00873C2B">
      <w:pPr>
        <w:numPr>
          <w:ilvl w:val="0"/>
          <w:numId w:val="21"/>
        </w:numPr>
        <w:jc w:val="both"/>
        <w:rPr>
          <w:bCs/>
          <w:sz w:val="20"/>
          <w:szCs w:val="20"/>
        </w:rPr>
      </w:pPr>
      <w:r w:rsidRPr="00873C2B">
        <w:rPr>
          <w:b/>
          <w:bCs/>
          <w:sz w:val="20"/>
          <w:szCs w:val="20"/>
        </w:rPr>
        <w:t>Contractual Engagement:</w:t>
      </w:r>
      <w:r w:rsidRPr="00873C2B">
        <w:rPr>
          <w:bCs/>
          <w:sz w:val="20"/>
          <w:szCs w:val="20"/>
        </w:rPr>
        <w:t xml:space="preserve"> Opportunity to supply IT hardware and services for a defined procurement cycle.</w:t>
      </w:r>
    </w:p>
    <w:p w14:paraId="364AACBA" w14:textId="427E55D8" w:rsidR="00873C2B" w:rsidRPr="00AF68E8" w:rsidRDefault="00873C2B" w:rsidP="00AF68E8">
      <w:pPr>
        <w:numPr>
          <w:ilvl w:val="0"/>
          <w:numId w:val="21"/>
        </w:numPr>
        <w:jc w:val="both"/>
        <w:rPr>
          <w:bCs/>
          <w:sz w:val="20"/>
          <w:szCs w:val="20"/>
        </w:rPr>
      </w:pPr>
      <w:r w:rsidRPr="00873C2B">
        <w:rPr>
          <w:b/>
          <w:bCs/>
          <w:sz w:val="20"/>
          <w:szCs w:val="20"/>
        </w:rPr>
        <w:t>Increased Visibility:</w:t>
      </w:r>
      <w:r w:rsidRPr="00873C2B">
        <w:rPr>
          <w:bCs/>
          <w:sz w:val="20"/>
          <w:szCs w:val="20"/>
        </w:rPr>
        <w:t xml:space="preserve"> Exposure to future sourcing opportunities based on performance and compliance.</w:t>
      </w:r>
      <w:r w:rsidR="00184D2C" w:rsidRPr="00AF68E8">
        <w:rPr>
          <w:bCs/>
          <w:sz w:val="20"/>
          <w:szCs w:val="20"/>
        </w:rPr>
        <w:br/>
      </w:r>
    </w:p>
    <w:p w14:paraId="69D13E40" w14:textId="77777777" w:rsidR="00873C2B" w:rsidRPr="00873C2B" w:rsidRDefault="00873C2B" w:rsidP="00873C2B">
      <w:pPr>
        <w:jc w:val="both"/>
        <w:rPr>
          <w:bCs/>
          <w:sz w:val="20"/>
          <w:szCs w:val="20"/>
        </w:rPr>
      </w:pPr>
      <w:r w:rsidRPr="00873C2B">
        <w:rPr>
          <w:bCs/>
          <w:sz w:val="20"/>
          <w:szCs w:val="20"/>
        </w:rPr>
        <w:t>This engagement reflects Rich Products Corporation’s commitment to working with suppliers who align with our quality standards, cost-efficiency goals, and delivery expectations. Suppliers demonstrating competitive pricing, reliable fulfillment, and strong support structures will be favorably considered in both current and future procurement initiatives.</w:t>
      </w:r>
    </w:p>
    <w:p w14:paraId="0D66CDD8" w14:textId="77777777" w:rsidR="006403B9" w:rsidRPr="005A3450" w:rsidRDefault="006403B9" w:rsidP="00147503">
      <w:pPr>
        <w:jc w:val="both"/>
        <w:rPr>
          <w:b/>
          <w:bCs/>
          <w:sz w:val="20"/>
          <w:szCs w:val="20"/>
        </w:rPr>
      </w:pPr>
    </w:p>
    <w:p w14:paraId="2FCF98C2" w14:textId="484DD905" w:rsidR="006C69FD" w:rsidRPr="005A3450" w:rsidRDefault="00147503" w:rsidP="00147503">
      <w:pPr>
        <w:jc w:val="both"/>
        <w:rPr>
          <w:b/>
          <w:bCs/>
          <w:sz w:val="20"/>
          <w:szCs w:val="20"/>
        </w:rPr>
      </w:pPr>
      <w:r w:rsidRPr="005A3450">
        <w:rPr>
          <w:b/>
          <w:bCs/>
          <w:sz w:val="20"/>
          <w:szCs w:val="20"/>
        </w:rPr>
        <w:t>2.2</w:t>
      </w:r>
      <w:r w:rsidR="00254569">
        <w:rPr>
          <w:b/>
          <w:bCs/>
          <w:sz w:val="20"/>
          <w:szCs w:val="20"/>
        </w:rPr>
        <w:tab/>
      </w:r>
      <w:r w:rsidR="009B12AF" w:rsidRPr="005A3450">
        <w:rPr>
          <w:b/>
          <w:bCs/>
          <w:sz w:val="20"/>
          <w:szCs w:val="20"/>
        </w:rPr>
        <w:t>Proposal Submission Guidelines</w:t>
      </w:r>
    </w:p>
    <w:p w14:paraId="3B8C6699" w14:textId="77777777" w:rsidR="00903C55" w:rsidRPr="005A3450" w:rsidRDefault="00903C55" w:rsidP="00903C55">
      <w:pPr>
        <w:jc w:val="both"/>
        <w:rPr>
          <w:bCs/>
          <w:sz w:val="20"/>
          <w:szCs w:val="20"/>
        </w:rPr>
      </w:pPr>
    </w:p>
    <w:p w14:paraId="081D879B" w14:textId="61C6729D" w:rsidR="00C6683D" w:rsidRPr="00C6683D" w:rsidRDefault="00C6683D" w:rsidP="00C6683D">
      <w:pPr>
        <w:jc w:val="both"/>
        <w:rPr>
          <w:sz w:val="20"/>
          <w:szCs w:val="20"/>
        </w:rPr>
      </w:pPr>
      <w:r w:rsidRPr="00C6683D">
        <w:rPr>
          <w:sz w:val="20"/>
          <w:szCs w:val="20"/>
        </w:rPr>
        <w:t>To be considered for this sourcing engagement, suppliers must submit a complete, clear, and competitive proposal using the attached RFP Excel workbook. The workbook includes detailed instructions for submitting the required commercial and technical information.</w:t>
      </w:r>
      <w:r w:rsidR="00086A04">
        <w:rPr>
          <w:sz w:val="20"/>
          <w:szCs w:val="20"/>
        </w:rPr>
        <w:br/>
      </w:r>
    </w:p>
    <w:p w14:paraId="6FE8036C" w14:textId="77777777" w:rsidR="00C6683D" w:rsidRPr="00C6683D" w:rsidRDefault="00C6683D" w:rsidP="00C6683D">
      <w:pPr>
        <w:jc w:val="both"/>
        <w:rPr>
          <w:sz w:val="20"/>
          <w:szCs w:val="20"/>
        </w:rPr>
      </w:pPr>
      <w:r w:rsidRPr="00C6683D">
        <w:rPr>
          <w:sz w:val="20"/>
          <w:szCs w:val="20"/>
        </w:rPr>
        <w:t>Key components to be included:</w:t>
      </w:r>
    </w:p>
    <w:p w14:paraId="32D83654" w14:textId="77777777" w:rsidR="00C6683D" w:rsidRPr="00C6683D" w:rsidRDefault="00C6683D" w:rsidP="00C6683D">
      <w:pPr>
        <w:numPr>
          <w:ilvl w:val="0"/>
          <w:numId w:val="22"/>
        </w:numPr>
        <w:jc w:val="both"/>
        <w:rPr>
          <w:sz w:val="20"/>
          <w:szCs w:val="20"/>
        </w:rPr>
      </w:pPr>
      <w:r w:rsidRPr="00C6683D">
        <w:rPr>
          <w:b/>
          <w:bCs/>
          <w:sz w:val="20"/>
          <w:szCs w:val="20"/>
        </w:rPr>
        <w:t>Product and Service Specifications:</w:t>
      </w:r>
      <w:r w:rsidRPr="00C6683D">
        <w:rPr>
          <w:sz w:val="20"/>
          <w:szCs w:val="20"/>
        </w:rPr>
        <w:t xml:space="preserve"> Details of proposed hardware models, configurations, and installation services in alignment with the requirement specification sheet.</w:t>
      </w:r>
    </w:p>
    <w:p w14:paraId="2BA9042A" w14:textId="77777777" w:rsidR="00C6683D" w:rsidRPr="00C6683D" w:rsidRDefault="00C6683D" w:rsidP="00C6683D">
      <w:pPr>
        <w:numPr>
          <w:ilvl w:val="0"/>
          <w:numId w:val="22"/>
        </w:numPr>
        <w:jc w:val="both"/>
        <w:rPr>
          <w:sz w:val="20"/>
          <w:szCs w:val="20"/>
        </w:rPr>
      </w:pPr>
      <w:r w:rsidRPr="00C6683D">
        <w:rPr>
          <w:b/>
          <w:bCs/>
          <w:sz w:val="20"/>
          <w:szCs w:val="20"/>
        </w:rPr>
        <w:t>Pricing and Discounts:</w:t>
      </w:r>
      <w:r w:rsidRPr="00C6683D">
        <w:rPr>
          <w:sz w:val="20"/>
          <w:szCs w:val="20"/>
        </w:rPr>
        <w:t xml:space="preserve"> Transparent unit pricing, volume-based discounts, rebates, and any other cost-saving incentives.</w:t>
      </w:r>
    </w:p>
    <w:p w14:paraId="0E119C52" w14:textId="3567A4FA" w:rsidR="00C6683D" w:rsidRDefault="00C6683D" w:rsidP="00C6683D">
      <w:pPr>
        <w:numPr>
          <w:ilvl w:val="0"/>
          <w:numId w:val="22"/>
        </w:numPr>
        <w:jc w:val="both"/>
        <w:rPr>
          <w:sz w:val="20"/>
          <w:szCs w:val="20"/>
        </w:rPr>
      </w:pPr>
      <w:r w:rsidRPr="00C6683D">
        <w:rPr>
          <w:b/>
          <w:bCs/>
          <w:sz w:val="20"/>
          <w:szCs w:val="20"/>
        </w:rPr>
        <w:t>Warranty &amp; Support Terms:</w:t>
      </w:r>
      <w:r w:rsidRPr="00C6683D">
        <w:rPr>
          <w:sz w:val="20"/>
          <w:szCs w:val="20"/>
        </w:rPr>
        <w:t xml:space="preserve"> Clear definition of warranty periods, service-level commitments, and support escalation procedures.</w:t>
      </w:r>
    </w:p>
    <w:p w14:paraId="3F00E443" w14:textId="77777777" w:rsidR="00086A04" w:rsidRPr="00C6683D" w:rsidRDefault="00086A04" w:rsidP="00086A04">
      <w:pPr>
        <w:ind w:left="720"/>
        <w:jc w:val="both"/>
        <w:rPr>
          <w:sz w:val="20"/>
          <w:szCs w:val="20"/>
        </w:rPr>
      </w:pPr>
    </w:p>
    <w:p w14:paraId="54A6C031" w14:textId="77777777" w:rsidR="00C6683D" w:rsidRPr="00C6683D" w:rsidRDefault="00C6683D" w:rsidP="00C6683D">
      <w:pPr>
        <w:jc w:val="both"/>
        <w:rPr>
          <w:sz w:val="20"/>
          <w:szCs w:val="20"/>
        </w:rPr>
      </w:pPr>
      <w:r w:rsidRPr="00C6683D">
        <w:rPr>
          <w:sz w:val="20"/>
          <w:szCs w:val="20"/>
        </w:rPr>
        <w:t>All worksheets must be fully completed, and any assumptions or exceptions should be clearly stated. The submission must provide a breakdown of fees and pricing rationale, which will serve as the baseline for evaluation and contracting.</w:t>
      </w:r>
    </w:p>
    <w:p w14:paraId="1C27FFCE" w14:textId="77777777" w:rsidR="00C6683D" w:rsidRPr="00C6683D" w:rsidRDefault="00C6683D" w:rsidP="00C6683D">
      <w:pPr>
        <w:jc w:val="both"/>
        <w:rPr>
          <w:sz w:val="20"/>
          <w:szCs w:val="20"/>
        </w:rPr>
      </w:pPr>
      <w:r w:rsidRPr="00C6683D">
        <w:rPr>
          <w:sz w:val="20"/>
          <w:szCs w:val="20"/>
        </w:rPr>
        <w:t>Proposals that are incomplete or deviate from the provided format may be disqualified from consideration.</w:t>
      </w:r>
    </w:p>
    <w:p w14:paraId="2DA2E426" w14:textId="77777777" w:rsidR="003575A2" w:rsidRPr="005A3450" w:rsidRDefault="003575A2" w:rsidP="00963BF6">
      <w:pPr>
        <w:jc w:val="both"/>
        <w:rPr>
          <w:sz w:val="20"/>
          <w:szCs w:val="20"/>
        </w:rPr>
      </w:pPr>
    </w:p>
    <w:p w14:paraId="32EE0845" w14:textId="77777777" w:rsidR="00BC22F1" w:rsidRDefault="00BC22F1" w:rsidP="00963BF6">
      <w:pPr>
        <w:jc w:val="both"/>
        <w:rPr>
          <w:i/>
          <w:iCs/>
          <w:sz w:val="20"/>
          <w:szCs w:val="20"/>
          <w:u w:val="single"/>
        </w:rPr>
      </w:pPr>
    </w:p>
    <w:p w14:paraId="16C3E62D" w14:textId="77777777" w:rsidR="002B1FF0" w:rsidRDefault="002B1FF0" w:rsidP="00963BF6">
      <w:pPr>
        <w:jc w:val="both"/>
        <w:rPr>
          <w:i/>
          <w:iCs/>
          <w:sz w:val="20"/>
          <w:szCs w:val="20"/>
          <w:u w:val="single"/>
        </w:rPr>
      </w:pPr>
    </w:p>
    <w:p w14:paraId="49B13B9A" w14:textId="77777777" w:rsidR="00993BB6" w:rsidRDefault="00993BB6" w:rsidP="00963BF6">
      <w:pPr>
        <w:jc w:val="both"/>
        <w:rPr>
          <w:i/>
          <w:iCs/>
          <w:sz w:val="20"/>
          <w:szCs w:val="20"/>
          <w:u w:val="single"/>
        </w:rPr>
      </w:pPr>
    </w:p>
    <w:p w14:paraId="06C31532" w14:textId="77777777" w:rsidR="00993BB6" w:rsidRDefault="00993BB6" w:rsidP="00963BF6">
      <w:pPr>
        <w:jc w:val="both"/>
        <w:rPr>
          <w:i/>
          <w:iCs/>
          <w:sz w:val="20"/>
          <w:szCs w:val="20"/>
          <w:u w:val="single"/>
        </w:rPr>
      </w:pPr>
    </w:p>
    <w:p w14:paraId="22F3E043" w14:textId="72CBFD5E" w:rsidR="006C69FD" w:rsidRPr="005A3450" w:rsidRDefault="006C69FD" w:rsidP="00963BF6">
      <w:pPr>
        <w:jc w:val="both"/>
        <w:rPr>
          <w:b/>
          <w:bCs/>
          <w:sz w:val="20"/>
          <w:szCs w:val="20"/>
        </w:rPr>
      </w:pPr>
      <w:r w:rsidRPr="005A3450">
        <w:rPr>
          <w:b/>
          <w:bCs/>
          <w:sz w:val="20"/>
          <w:szCs w:val="20"/>
        </w:rPr>
        <w:lastRenderedPageBreak/>
        <w:t>Evaluation Criteria</w:t>
      </w:r>
      <w:r w:rsidR="00BC22F1" w:rsidRPr="005A3450">
        <w:rPr>
          <w:b/>
          <w:bCs/>
          <w:sz w:val="20"/>
          <w:szCs w:val="20"/>
        </w:rPr>
        <w:t>:</w:t>
      </w:r>
    </w:p>
    <w:p w14:paraId="1382B9BA" w14:textId="77777777" w:rsidR="00BC22F1" w:rsidRPr="005A3450" w:rsidRDefault="00BC22F1" w:rsidP="00963BF6">
      <w:pPr>
        <w:jc w:val="both"/>
        <w:rPr>
          <w:bCs/>
          <w:sz w:val="20"/>
          <w:szCs w:val="20"/>
        </w:rPr>
      </w:pPr>
    </w:p>
    <w:p w14:paraId="357065C0" w14:textId="77777777" w:rsidR="00A96C31" w:rsidRPr="00A96C31" w:rsidRDefault="00A96C31" w:rsidP="00A96C31">
      <w:pPr>
        <w:pStyle w:val="TableParagraph"/>
        <w:spacing w:line="240" w:lineRule="exact"/>
        <w:ind w:right="-30"/>
        <w:jc w:val="both"/>
        <w:rPr>
          <w:bCs/>
          <w:sz w:val="20"/>
          <w:szCs w:val="20"/>
        </w:rPr>
      </w:pPr>
      <w:r w:rsidRPr="00A96C31">
        <w:rPr>
          <w:bCs/>
          <w:sz w:val="20"/>
          <w:szCs w:val="20"/>
        </w:rPr>
        <w:t>Rich Products Corporation will give favorable consideration to suppliers who:</w:t>
      </w:r>
    </w:p>
    <w:p w14:paraId="33FC40C8" w14:textId="77777777" w:rsidR="00A96C31" w:rsidRPr="00A96C31" w:rsidRDefault="00A96C31" w:rsidP="00A96C31">
      <w:pPr>
        <w:pStyle w:val="TableParagraph"/>
        <w:numPr>
          <w:ilvl w:val="0"/>
          <w:numId w:val="23"/>
        </w:numPr>
        <w:spacing w:line="240" w:lineRule="exact"/>
        <w:ind w:right="-30"/>
        <w:jc w:val="both"/>
        <w:rPr>
          <w:bCs/>
          <w:sz w:val="20"/>
          <w:szCs w:val="20"/>
        </w:rPr>
      </w:pPr>
      <w:r w:rsidRPr="00A96C31">
        <w:rPr>
          <w:bCs/>
          <w:sz w:val="20"/>
          <w:szCs w:val="20"/>
        </w:rPr>
        <w:t>Provide clear, transparent, and competitive pricing</w:t>
      </w:r>
    </w:p>
    <w:p w14:paraId="6F4DFDD0" w14:textId="77777777" w:rsidR="00A96C31" w:rsidRPr="00A96C31" w:rsidRDefault="00A96C31" w:rsidP="00A96C31">
      <w:pPr>
        <w:pStyle w:val="TableParagraph"/>
        <w:numPr>
          <w:ilvl w:val="0"/>
          <w:numId w:val="23"/>
        </w:numPr>
        <w:spacing w:line="240" w:lineRule="exact"/>
        <w:ind w:right="-30"/>
        <w:jc w:val="both"/>
        <w:rPr>
          <w:bCs/>
          <w:sz w:val="20"/>
          <w:szCs w:val="20"/>
        </w:rPr>
      </w:pPr>
      <w:r w:rsidRPr="00A96C31">
        <w:rPr>
          <w:bCs/>
          <w:sz w:val="20"/>
          <w:szCs w:val="20"/>
        </w:rPr>
        <w:t>Offer meaningful discounts or incentives tied to volume or early payment</w:t>
      </w:r>
    </w:p>
    <w:p w14:paraId="1E0F0781" w14:textId="5C304D10" w:rsidR="00A96C31" w:rsidRDefault="00A96C31" w:rsidP="00A96C31">
      <w:pPr>
        <w:pStyle w:val="TableParagraph"/>
        <w:numPr>
          <w:ilvl w:val="0"/>
          <w:numId w:val="23"/>
        </w:numPr>
        <w:spacing w:line="240" w:lineRule="exact"/>
        <w:ind w:right="-30"/>
        <w:jc w:val="both"/>
        <w:rPr>
          <w:bCs/>
          <w:sz w:val="20"/>
          <w:szCs w:val="20"/>
        </w:rPr>
      </w:pPr>
      <w:r w:rsidRPr="00A96C31">
        <w:rPr>
          <w:bCs/>
          <w:sz w:val="20"/>
          <w:szCs w:val="20"/>
        </w:rPr>
        <w:t>Demonstrate innovative strategies to reduce total cost of ownership</w:t>
      </w:r>
    </w:p>
    <w:p w14:paraId="3430806B" w14:textId="77777777" w:rsidR="00A65CBD" w:rsidRPr="00A96C31" w:rsidRDefault="00A65CBD" w:rsidP="00A65CBD">
      <w:pPr>
        <w:pStyle w:val="TableParagraph"/>
        <w:spacing w:line="240" w:lineRule="exact"/>
        <w:ind w:left="720" w:right="-30"/>
        <w:jc w:val="both"/>
        <w:rPr>
          <w:bCs/>
          <w:sz w:val="20"/>
          <w:szCs w:val="20"/>
        </w:rPr>
      </w:pPr>
    </w:p>
    <w:p w14:paraId="419FABEA" w14:textId="77777777" w:rsidR="00A96C31" w:rsidRDefault="00A96C31" w:rsidP="00A96C31">
      <w:pPr>
        <w:pStyle w:val="TableParagraph"/>
        <w:spacing w:line="240" w:lineRule="exact"/>
        <w:ind w:right="-30"/>
        <w:jc w:val="both"/>
        <w:rPr>
          <w:bCs/>
          <w:sz w:val="20"/>
          <w:szCs w:val="20"/>
        </w:rPr>
      </w:pPr>
      <w:r w:rsidRPr="00A96C31">
        <w:rPr>
          <w:bCs/>
          <w:sz w:val="20"/>
          <w:szCs w:val="20"/>
        </w:rPr>
        <w:t>Rich Products Corporation values transparency, responsiveness, and attention to detail in supplier relationships. Failure to comply with submission instructions or to provide the required pricing and technical information may result in disqualification from this RFP process.</w:t>
      </w:r>
    </w:p>
    <w:p w14:paraId="036E1855" w14:textId="77777777" w:rsidR="00A65CBD" w:rsidRPr="00A96C31" w:rsidRDefault="00A65CBD" w:rsidP="00A65CBD">
      <w:pPr>
        <w:pStyle w:val="TableParagraph"/>
        <w:spacing w:line="240" w:lineRule="exact"/>
        <w:ind w:left="0" w:right="-30"/>
        <w:jc w:val="both"/>
        <w:rPr>
          <w:bCs/>
          <w:sz w:val="20"/>
          <w:szCs w:val="20"/>
        </w:rPr>
      </w:pPr>
    </w:p>
    <w:p w14:paraId="259317DC" w14:textId="3DA6F8DE" w:rsidR="00A96C31" w:rsidRDefault="00A96C31" w:rsidP="00A96C31">
      <w:pPr>
        <w:pStyle w:val="TableParagraph"/>
        <w:spacing w:line="240" w:lineRule="exact"/>
        <w:ind w:right="-30"/>
        <w:jc w:val="both"/>
        <w:rPr>
          <w:bCs/>
          <w:sz w:val="20"/>
          <w:szCs w:val="20"/>
        </w:rPr>
      </w:pPr>
      <w:r w:rsidRPr="00A96C31">
        <w:rPr>
          <w:bCs/>
          <w:sz w:val="20"/>
          <w:szCs w:val="20"/>
        </w:rPr>
        <w:t xml:space="preserve">If you have any clarification questions regarding this RFP, please submit them using the </w:t>
      </w:r>
      <w:r w:rsidRPr="00A96C31">
        <w:rPr>
          <w:b/>
          <w:bCs/>
          <w:sz w:val="20"/>
          <w:szCs w:val="20"/>
        </w:rPr>
        <w:t>‘Vendor Q&amp;A’</w:t>
      </w:r>
      <w:r w:rsidRPr="00A96C31">
        <w:rPr>
          <w:bCs/>
          <w:sz w:val="20"/>
          <w:szCs w:val="20"/>
        </w:rPr>
        <w:t xml:space="preserve"> tab in the RFP Excel workbook by </w:t>
      </w:r>
      <w:r w:rsidRPr="00A96C31">
        <w:rPr>
          <w:b/>
          <w:bCs/>
          <w:sz w:val="20"/>
          <w:szCs w:val="20"/>
        </w:rPr>
        <w:t>June 28, 2025</w:t>
      </w:r>
      <w:r w:rsidRPr="00A96C31">
        <w:rPr>
          <w:bCs/>
          <w:sz w:val="20"/>
          <w:szCs w:val="20"/>
        </w:rPr>
        <w:t xml:space="preserve">. Responses will be shared with individual suppliers or all participants, depending on the nature of the questions, by </w:t>
      </w:r>
      <w:r w:rsidRPr="00A96C31">
        <w:rPr>
          <w:b/>
          <w:bCs/>
          <w:sz w:val="20"/>
          <w:szCs w:val="20"/>
        </w:rPr>
        <w:t>Ju</w:t>
      </w:r>
      <w:r w:rsidR="00A65CBD">
        <w:rPr>
          <w:b/>
          <w:bCs/>
          <w:sz w:val="20"/>
          <w:szCs w:val="20"/>
        </w:rPr>
        <w:t>ne 30</w:t>
      </w:r>
      <w:r w:rsidRPr="00A96C31">
        <w:rPr>
          <w:b/>
          <w:bCs/>
          <w:sz w:val="20"/>
          <w:szCs w:val="20"/>
        </w:rPr>
        <w:t>, 2025</w:t>
      </w:r>
      <w:r w:rsidRPr="00A96C31">
        <w:rPr>
          <w:bCs/>
          <w:sz w:val="20"/>
          <w:szCs w:val="20"/>
        </w:rPr>
        <w:t>.</w:t>
      </w:r>
    </w:p>
    <w:p w14:paraId="1B20FCBC" w14:textId="77777777" w:rsidR="00A65CBD" w:rsidRPr="00A96C31" w:rsidRDefault="00A65CBD" w:rsidP="00A96C31">
      <w:pPr>
        <w:pStyle w:val="TableParagraph"/>
        <w:spacing w:line="240" w:lineRule="exact"/>
        <w:ind w:right="-30"/>
        <w:jc w:val="both"/>
        <w:rPr>
          <w:bCs/>
          <w:sz w:val="20"/>
          <w:szCs w:val="20"/>
        </w:rPr>
      </w:pPr>
    </w:p>
    <w:p w14:paraId="17072353" w14:textId="13B9DDFE" w:rsidR="00A96C31" w:rsidRPr="00A96C31" w:rsidRDefault="00A96C31" w:rsidP="00A96C31">
      <w:pPr>
        <w:pStyle w:val="TableParagraph"/>
        <w:spacing w:line="240" w:lineRule="exact"/>
        <w:ind w:right="-30"/>
        <w:jc w:val="both"/>
        <w:rPr>
          <w:bCs/>
          <w:sz w:val="20"/>
          <w:szCs w:val="20"/>
        </w:rPr>
      </w:pPr>
      <w:r w:rsidRPr="00A96C31">
        <w:rPr>
          <w:bCs/>
          <w:sz w:val="20"/>
          <w:szCs w:val="20"/>
        </w:rPr>
        <w:t xml:space="preserve">Please ensure all required worksheets are completed and submitted by </w:t>
      </w:r>
      <w:r w:rsidRPr="00A96C31">
        <w:rPr>
          <w:b/>
          <w:bCs/>
          <w:sz w:val="20"/>
          <w:szCs w:val="20"/>
        </w:rPr>
        <w:t xml:space="preserve">July </w:t>
      </w:r>
      <w:r w:rsidR="00A65CBD">
        <w:rPr>
          <w:b/>
          <w:bCs/>
          <w:sz w:val="20"/>
          <w:szCs w:val="20"/>
        </w:rPr>
        <w:t>01</w:t>
      </w:r>
      <w:r w:rsidRPr="00A96C31">
        <w:rPr>
          <w:b/>
          <w:bCs/>
          <w:sz w:val="20"/>
          <w:szCs w:val="20"/>
        </w:rPr>
        <w:t>, 2025</w:t>
      </w:r>
      <w:r w:rsidRPr="00A96C31">
        <w:rPr>
          <w:bCs/>
          <w:sz w:val="20"/>
          <w:szCs w:val="20"/>
        </w:rPr>
        <w:t>, along with any supplementary documents labeled appropriately in the designated section of the workbook.</w:t>
      </w:r>
    </w:p>
    <w:p w14:paraId="5EE4BDE2" w14:textId="31200BC6" w:rsidR="001F223D" w:rsidRPr="005A3450" w:rsidRDefault="001F223D" w:rsidP="00C829AA">
      <w:pPr>
        <w:pStyle w:val="TableParagraph"/>
        <w:spacing w:line="240" w:lineRule="exact"/>
        <w:ind w:left="0" w:right="-30"/>
        <w:jc w:val="both"/>
        <w:rPr>
          <w:i/>
          <w:iCs/>
          <w:sz w:val="20"/>
          <w:szCs w:val="20"/>
        </w:rPr>
      </w:pPr>
    </w:p>
    <w:sectPr w:rsidR="001F223D" w:rsidRPr="005A3450">
      <w:headerReference w:type="default" r:id="rId16"/>
      <w:pgSz w:w="12240" w:h="15840"/>
      <w:pgMar w:top="1500" w:right="1300" w:bottom="1380" w:left="1340" w:header="0" w:footer="1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0DDE9" w14:textId="77777777" w:rsidR="005B6092" w:rsidRDefault="005B6092">
      <w:r>
        <w:separator/>
      </w:r>
    </w:p>
  </w:endnote>
  <w:endnote w:type="continuationSeparator" w:id="0">
    <w:p w14:paraId="28A04D6E" w14:textId="77777777" w:rsidR="005B6092" w:rsidRDefault="005B6092">
      <w:r>
        <w:continuationSeparator/>
      </w:r>
    </w:p>
  </w:endnote>
  <w:endnote w:type="continuationNotice" w:id="1">
    <w:p w14:paraId="00AB45B6" w14:textId="77777777" w:rsidR="005B6092" w:rsidRDefault="005B60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BE844" w14:textId="77777777" w:rsidR="0064590A" w:rsidRDefault="001B3F22">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74649A73" wp14:editId="29DCC731">
              <wp:simplePos x="0" y="0"/>
              <wp:positionH relativeFrom="page">
                <wp:posOffset>3016250</wp:posOffset>
              </wp:positionH>
              <wp:positionV relativeFrom="page">
                <wp:posOffset>9163050</wp:posOffset>
              </wp:positionV>
              <wp:extent cx="1593850" cy="462280"/>
              <wp:effectExtent l="0" t="0" r="6350" b="139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5A612" w14:textId="77777777" w:rsidR="003740A0" w:rsidRDefault="003740A0">
                          <w:pPr>
                            <w:spacing w:before="18" w:line="249" w:lineRule="auto"/>
                            <w:ind w:left="19" w:right="18" w:hanging="5"/>
                            <w:jc w:val="center"/>
                            <w:rPr>
                              <w:b/>
                              <w:sz w:val="20"/>
                            </w:rPr>
                          </w:pPr>
                          <w:r>
                            <w:rPr>
                              <w:i/>
                              <w:sz w:val="20"/>
                            </w:rPr>
                            <w:t>Rich’s Products Corporation</w:t>
                          </w:r>
                          <w:r w:rsidR="00022BCA">
                            <w:rPr>
                              <w:i/>
                              <w:sz w:val="20"/>
                            </w:rPr>
                            <w:t xml:space="preserve"> </w:t>
                          </w:r>
                          <w:r w:rsidR="00022BCA">
                            <w:rPr>
                              <w:b/>
                              <w:sz w:val="20"/>
                            </w:rPr>
                            <w:t xml:space="preserve">Confidential </w:t>
                          </w:r>
                        </w:p>
                        <w:p w14:paraId="76E3E005" w14:textId="15D27094" w:rsidR="0064590A" w:rsidRDefault="00022BCA">
                          <w:pPr>
                            <w:spacing w:before="18" w:line="249" w:lineRule="auto"/>
                            <w:ind w:left="19" w:right="18" w:hanging="5"/>
                            <w:jc w:val="center"/>
                            <w:rPr>
                              <w:b/>
                              <w:sz w:val="17"/>
                            </w:rPr>
                          </w:pPr>
                          <w:r>
                            <w:fldChar w:fldCharType="begin"/>
                          </w:r>
                          <w:r>
                            <w:rPr>
                              <w:b/>
                              <w:sz w:val="17"/>
                            </w:rPr>
                            <w:instrText xml:space="preserve"> PAGE </w:instrText>
                          </w:r>
                          <w:r>
                            <w:fldChar w:fldCharType="separate"/>
                          </w:r>
                          <w:r w:rsidR="003C391D">
                            <w:rPr>
                              <w:b/>
                              <w:noProof/>
                              <w:sz w:val="17"/>
                            </w:rPr>
                            <w:t>11</w:t>
                          </w:r>
                          <w:r>
                            <w:fldChar w:fldCharType="end"/>
                          </w:r>
                          <w:r>
                            <w:rPr>
                              <w:b/>
                              <w:sz w:val="17"/>
                            </w:rPr>
                            <w:t xml:space="preserve"> of </w:t>
                          </w:r>
                          <w:r w:rsidR="00CC46C1">
                            <w:rPr>
                              <w:b/>
                              <w:sz w:val="17"/>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649A73" id="_x0000_t202" coordsize="21600,21600" o:spt="202" path="m,l,21600r21600,l21600,xe">
              <v:stroke joinstyle="miter"/>
              <v:path gradientshapeok="t" o:connecttype="rect"/>
            </v:shapetype>
            <v:shape id="Text Box 1" o:spid="_x0000_s1026" type="#_x0000_t202" style="position:absolute;margin-left:237.5pt;margin-top:721.5pt;width:125.5pt;height:36.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DY1gEAAJEDAAAOAAAAZHJzL2Uyb0RvYy54bWysU1Fv0zAQfkfiP1h+p2kLm0rUdBqbhpAG&#10;Qxr7ARfHTiISnzm7Tcqv5+w0HbA3xIt18Z2/+77vLturse/EQZNv0RZytVhKoa3CqrV1IZ++3b3Z&#10;SOED2Ao6tLqQR+3l1e71q+3gcr3GBrtKk2AQ6/PBFbIJweVZ5lWje/ALdNpy0iD1EPiT6qwiGBi9&#10;77L1cnmZDUiVI1Tae769nZJyl/CN0So8GON1EF0hmVtIJ6WzjGe220JeE7imVSca8A8semgtNz1D&#10;3UIAsaf2BVTfKkKPJiwU9hka0yqdNLCa1fIvNY8NOJ20sDnenW3y/w9WfTk8uq8kwvgBRx5gEuHd&#10;ParvXli8acDW+poIh0ZDxY1X0bJscD4/PY1W+9xHkHL4jBUPGfYBE9BoqI+usE7B6DyA49l0PQah&#10;YsuL9283F5xSnHt3uV5v0lQyyOfXjnz4qLEXMSgk8VATOhzufYhsIJ9LYjOLd23XpcF29o8LLow3&#10;iX0kPFEPYzlydVRRYnVkHYTTnvBec9Ag/ZRi4B0ppP+xB9JSdJ8sexEXag5oDso5AKv4aSGDFFN4&#10;E6bF2ztq64aRJ7ctXrNfpk1SnlmcePLck8LTjsbF+v07VT3/SbtfAAAA//8DAFBLAwQUAAYACAAA&#10;ACEAsGyzAuAAAAANAQAADwAAAGRycy9kb3ducmV2LnhtbExPwU6DQBS8m/gPm2fizS6tQCuyNI3R&#10;k4mR4sHjwr4CKfsW2W2Lf+/zpLeZN5N5M/l2toM44+R7RwqWiwgEUuNMT62Cj+rlbgPCB01GD45Q&#10;wTd62BbXV7nOjLtQied9aAWHkM+0gi6EMZPSNx1a7RduRGLt4CarA9OplWbSFw63g1xFUSqt7ok/&#10;dHrEpw6b4/5kFew+qXzuv97q9/JQ9lX1ENFrelTq9mbePYIIOIc/M/zW5+pQcKfanch4MSiI1wlv&#10;CSzE8T0jtqxXKYOaT8ky2YAscvl/RfEDAAD//wMAUEsBAi0AFAAGAAgAAAAhALaDOJL+AAAA4QEA&#10;ABMAAAAAAAAAAAAAAAAAAAAAAFtDb250ZW50X1R5cGVzXS54bWxQSwECLQAUAAYACAAAACEAOP0h&#10;/9YAAACUAQAACwAAAAAAAAAAAAAAAAAvAQAAX3JlbHMvLnJlbHNQSwECLQAUAAYACAAAACEAfPnQ&#10;2NYBAACRAwAADgAAAAAAAAAAAAAAAAAuAgAAZHJzL2Uyb0RvYy54bWxQSwECLQAUAAYACAAAACEA&#10;sGyzAuAAAAANAQAADwAAAAAAAAAAAAAAAAAwBAAAZHJzL2Rvd25yZXYueG1sUEsFBgAAAAAEAAQA&#10;8wAAAD0FAAAAAA==&#10;" filled="f" stroked="f">
              <v:textbox inset="0,0,0,0">
                <w:txbxContent>
                  <w:p w14:paraId="4535A612" w14:textId="77777777" w:rsidR="003740A0" w:rsidRDefault="003740A0">
                    <w:pPr>
                      <w:spacing w:before="18" w:line="249" w:lineRule="auto"/>
                      <w:ind w:left="19" w:right="18" w:hanging="5"/>
                      <w:jc w:val="center"/>
                      <w:rPr>
                        <w:b/>
                        <w:sz w:val="20"/>
                      </w:rPr>
                    </w:pPr>
                    <w:r>
                      <w:rPr>
                        <w:i/>
                        <w:sz w:val="20"/>
                      </w:rPr>
                      <w:t>Rich’s Products Corporation</w:t>
                    </w:r>
                    <w:r w:rsidR="00022BCA">
                      <w:rPr>
                        <w:i/>
                        <w:sz w:val="20"/>
                      </w:rPr>
                      <w:t xml:space="preserve"> </w:t>
                    </w:r>
                    <w:r w:rsidR="00022BCA">
                      <w:rPr>
                        <w:b/>
                        <w:sz w:val="20"/>
                      </w:rPr>
                      <w:t xml:space="preserve">Confidential </w:t>
                    </w:r>
                  </w:p>
                  <w:p w14:paraId="76E3E005" w14:textId="15D27094" w:rsidR="0064590A" w:rsidRDefault="00022BCA">
                    <w:pPr>
                      <w:spacing w:before="18" w:line="249" w:lineRule="auto"/>
                      <w:ind w:left="19" w:right="18" w:hanging="5"/>
                      <w:jc w:val="center"/>
                      <w:rPr>
                        <w:b/>
                        <w:sz w:val="17"/>
                      </w:rPr>
                    </w:pPr>
                    <w:r>
                      <w:fldChar w:fldCharType="begin"/>
                    </w:r>
                    <w:r>
                      <w:rPr>
                        <w:b/>
                        <w:sz w:val="17"/>
                      </w:rPr>
                      <w:instrText xml:space="preserve"> PAGE </w:instrText>
                    </w:r>
                    <w:r>
                      <w:fldChar w:fldCharType="separate"/>
                    </w:r>
                    <w:r w:rsidR="003C391D">
                      <w:rPr>
                        <w:b/>
                        <w:noProof/>
                        <w:sz w:val="17"/>
                      </w:rPr>
                      <w:t>11</w:t>
                    </w:r>
                    <w:r>
                      <w:fldChar w:fldCharType="end"/>
                    </w:r>
                    <w:r>
                      <w:rPr>
                        <w:b/>
                        <w:sz w:val="17"/>
                      </w:rPr>
                      <w:t xml:space="preserve"> of </w:t>
                    </w:r>
                    <w:r w:rsidR="00CC46C1">
                      <w:rPr>
                        <w:b/>
                        <w:sz w:val="17"/>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7848A" w14:textId="77777777" w:rsidR="005B6092" w:rsidRDefault="005B6092">
      <w:r>
        <w:separator/>
      </w:r>
    </w:p>
  </w:footnote>
  <w:footnote w:type="continuationSeparator" w:id="0">
    <w:p w14:paraId="13BF1DB1" w14:textId="77777777" w:rsidR="005B6092" w:rsidRDefault="005B6092">
      <w:r>
        <w:continuationSeparator/>
      </w:r>
    </w:p>
  </w:footnote>
  <w:footnote w:type="continuationNotice" w:id="1">
    <w:p w14:paraId="0AAFB76E" w14:textId="77777777" w:rsidR="005B6092" w:rsidRDefault="005B6092"/>
  </w:footnote>
  <w:footnote w:id="2">
    <w:p w14:paraId="12527413" w14:textId="54DA354E" w:rsidR="6B4DA07E" w:rsidRPr="00B118E4" w:rsidRDefault="6B4DA07E" w:rsidP="00B118E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70"/>
      <w:gridCol w:w="3170"/>
      <w:gridCol w:w="3170"/>
    </w:tblGrid>
    <w:tr w:rsidR="122DAA99" w14:paraId="054B3159" w14:textId="77777777" w:rsidTr="122DAA99">
      <w:trPr>
        <w:trHeight w:val="300"/>
      </w:trPr>
      <w:tc>
        <w:tcPr>
          <w:tcW w:w="3170" w:type="dxa"/>
        </w:tcPr>
        <w:p w14:paraId="097A3CF5" w14:textId="28FF3B4A" w:rsidR="122DAA99" w:rsidRDefault="122DAA99" w:rsidP="122DAA99">
          <w:pPr>
            <w:pStyle w:val="Header"/>
            <w:ind w:left="-115"/>
          </w:pPr>
        </w:p>
      </w:tc>
      <w:tc>
        <w:tcPr>
          <w:tcW w:w="3170" w:type="dxa"/>
        </w:tcPr>
        <w:p w14:paraId="30BD44A5" w14:textId="535F0454" w:rsidR="122DAA99" w:rsidRDefault="122DAA99" w:rsidP="122DAA99">
          <w:pPr>
            <w:pStyle w:val="Header"/>
            <w:jc w:val="center"/>
          </w:pPr>
        </w:p>
      </w:tc>
      <w:tc>
        <w:tcPr>
          <w:tcW w:w="3170" w:type="dxa"/>
        </w:tcPr>
        <w:p w14:paraId="304BE417" w14:textId="6353E477" w:rsidR="122DAA99" w:rsidRDefault="122DAA99" w:rsidP="122DAA99">
          <w:pPr>
            <w:pStyle w:val="Header"/>
            <w:ind w:right="-115"/>
            <w:jc w:val="right"/>
          </w:pPr>
        </w:p>
      </w:tc>
    </w:tr>
  </w:tbl>
  <w:p w14:paraId="6038BC54" w14:textId="0D686689" w:rsidR="122DAA99" w:rsidRDefault="122DAA99" w:rsidP="122DAA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00"/>
      <w:gridCol w:w="3200"/>
      <w:gridCol w:w="3200"/>
    </w:tblGrid>
    <w:tr w:rsidR="122DAA99" w14:paraId="24ABB9BE" w14:textId="77777777" w:rsidTr="122DAA99">
      <w:trPr>
        <w:trHeight w:val="300"/>
      </w:trPr>
      <w:tc>
        <w:tcPr>
          <w:tcW w:w="3200" w:type="dxa"/>
        </w:tcPr>
        <w:p w14:paraId="4AD32668" w14:textId="24A4215A" w:rsidR="122DAA99" w:rsidRDefault="122DAA99" w:rsidP="122DAA99">
          <w:pPr>
            <w:pStyle w:val="Header"/>
            <w:ind w:left="-115"/>
          </w:pPr>
        </w:p>
      </w:tc>
      <w:tc>
        <w:tcPr>
          <w:tcW w:w="3200" w:type="dxa"/>
        </w:tcPr>
        <w:p w14:paraId="2AF14108" w14:textId="2D06EE15" w:rsidR="122DAA99" w:rsidRDefault="122DAA99" w:rsidP="122DAA99">
          <w:pPr>
            <w:pStyle w:val="Header"/>
            <w:jc w:val="center"/>
          </w:pPr>
        </w:p>
      </w:tc>
      <w:tc>
        <w:tcPr>
          <w:tcW w:w="3200" w:type="dxa"/>
        </w:tcPr>
        <w:p w14:paraId="1148A2CD" w14:textId="15535EBC" w:rsidR="122DAA99" w:rsidRDefault="122DAA99" w:rsidP="122DAA99">
          <w:pPr>
            <w:pStyle w:val="Header"/>
            <w:ind w:right="-115"/>
            <w:jc w:val="right"/>
          </w:pPr>
        </w:p>
      </w:tc>
    </w:tr>
  </w:tbl>
  <w:p w14:paraId="52B8D2B5" w14:textId="5C366527" w:rsidR="122DAA99" w:rsidRDefault="122DAA99" w:rsidP="122DAA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85"/>
      <w:gridCol w:w="3185"/>
      <w:gridCol w:w="3185"/>
    </w:tblGrid>
    <w:tr w:rsidR="122DAA99" w14:paraId="37971D3E" w14:textId="77777777" w:rsidTr="122DAA99">
      <w:trPr>
        <w:trHeight w:val="300"/>
      </w:trPr>
      <w:tc>
        <w:tcPr>
          <w:tcW w:w="3185" w:type="dxa"/>
        </w:tcPr>
        <w:p w14:paraId="491FE108" w14:textId="1E389DC2" w:rsidR="122DAA99" w:rsidRDefault="122DAA99" w:rsidP="122DAA99">
          <w:pPr>
            <w:pStyle w:val="Header"/>
            <w:ind w:left="-115"/>
          </w:pPr>
        </w:p>
      </w:tc>
      <w:tc>
        <w:tcPr>
          <w:tcW w:w="3185" w:type="dxa"/>
        </w:tcPr>
        <w:p w14:paraId="21D495D4" w14:textId="5EF67A53" w:rsidR="122DAA99" w:rsidRDefault="122DAA99" w:rsidP="122DAA99">
          <w:pPr>
            <w:pStyle w:val="Header"/>
            <w:jc w:val="center"/>
          </w:pPr>
        </w:p>
      </w:tc>
      <w:tc>
        <w:tcPr>
          <w:tcW w:w="3185" w:type="dxa"/>
        </w:tcPr>
        <w:p w14:paraId="0B286DB3" w14:textId="026ECB0C" w:rsidR="122DAA99" w:rsidRDefault="122DAA99" w:rsidP="122DAA99">
          <w:pPr>
            <w:pStyle w:val="Header"/>
            <w:ind w:right="-115"/>
            <w:jc w:val="right"/>
          </w:pPr>
        </w:p>
      </w:tc>
    </w:tr>
  </w:tbl>
  <w:p w14:paraId="2E14EA39" w14:textId="069C3332" w:rsidR="122DAA99" w:rsidRDefault="122DAA99" w:rsidP="122DAA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00"/>
      <w:gridCol w:w="3200"/>
      <w:gridCol w:w="3200"/>
    </w:tblGrid>
    <w:tr w:rsidR="122DAA99" w14:paraId="6167F016" w14:textId="77777777" w:rsidTr="122DAA99">
      <w:trPr>
        <w:trHeight w:val="300"/>
      </w:trPr>
      <w:tc>
        <w:tcPr>
          <w:tcW w:w="3200" w:type="dxa"/>
        </w:tcPr>
        <w:p w14:paraId="08580270" w14:textId="4F3EE74C" w:rsidR="122DAA99" w:rsidRDefault="122DAA99" w:rsidP="122DAA99">
          <w:pPr>
            <w:pStyle w:val="Header"/>
            <w:ind w:left="-115"/>
          </w:pPr>
        </w:p>
      </w:tc>
      <w:tc>
        <w:tcPr>
          <w:tcW w:w="3200" w:type="dxa"/>
        </w:tcPr>
        <w:p w14:paraId="78C4DEF5" w14:textId="2031692B" w:rsidR="122DAA99" w:rsidRDefault="122DAA99" w:rsidP="122DAA99">
          <w:pPr>
            <w:pStyle w:val="Header"/>
            <w:jc w:val="center"/>
          </w:pPr>
        </w:p>
      </w:tc>
      <w:tc>
        <w:tcPr>
          <w:tcW w:w="3200" w:type="dxa"/>
        </w:tcPr>
        <w:p w14:paraId="069C47D6" w14:textId="24A5A5DD" w:rsidR="122DAA99" w:rsidRDefault="122DAA99" w:rsidP="122DAA99">
          <w:pPr>
            <w:pStyle w:val="Header"/>
            <w:ind w:right="-115"/>
            <w:jc w:val="right"/>
          </w:pPr>
        </w:p>
      </w:tc>
    </w:tr>
  </w:tbl>
  <w:p w14:paraId="26796C6B" w14:textId="54D9D18C" w:rsidR="122DAA99" w:rsidRDefault="122DAA99" w:rsidP="122DA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4754"/>
    <w:multiLevelType w:val="multilevel"/>
    <w:tmpl w:val="2852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C07AC"/>
    <w:multiLevelType w:val="multilevel"/>
    <w:tmpl w:val="A3DE20BC"/>
    <w:lvl w:ilvl="0">
      <w:start w:val="1"/>
      <w:numFmt w:val="decimal"/>
      <w:lvlText w:val="%1."/>
      <w:lvlJc w:val="left"/>
      <w:pPr>
        <w:ind w:left="582" w:hanging="481"/>
      </w:pPr>
      <w:rPr>
        <w:rFonts w:hint="default"/>
        <w:b/>
        <w:bCs/>
        <w:spacing w:val="0"/>
        <w:w w:val="103"/>
      </w:rPr>
    </w:lvl>
    <w:lvl w:ilvl="1">
      <w:start w:val="1"/>
      <w:numFmt w:val="decimal"/>
      <w:lvlText w:val="%1.%2"/>
      <w:lvlJc w:val="left"/>
      <w:pPr>
        <w:ind w:left="903" w:hanging="801"/>
      </w:pPr>
      <w:rPr>
        <w:rFonts w:hint="default"/>
        <w:spacing w:val="-8"/>
        <w:w w:val="103"/>
      </w:rPr>
    </w:lvl>
    <w:lvl w:ilvl="2">
      <w:start w:val="1"/>
      <w:numFmt w:val="lowerLetter"/>
      <w:lvlText w:val="%3)"/>
      <w:lvlJc w:val="left"/>
      <w:pPr>
        <w:ind w:left="1063" w:hanging="801"/>
      </w:pPr>
      <w:rPr>
        <w:rFonts w:ascii="Times New Roman" w:eastAsia="Times New Roman" w:hAnsi="Times New Roman" w:cs="Times New Roman" w:hint="default"/>
        <w:spacing w:val="-19"/>
        <w:w w:val="99"/>
        <w:sz w:val="24"/>
        <w:szCs w:val="24"/>
      </w:rPr>
    </w:lvl>
    <w:lvl w:ilvl="3">
      <w:numFmt w:val="bullet"/>
      <w:lvlText w:val="•"/>
      <w:lvlJc w:val="left"/>
      <w:pPr>
        <w:ind w:left="2127" w:hanging="801"/>
      </w:pPr>
      <w:rPr>
        <w:rFonts w:hint="default"/>
      </w:rPr>
    </w:lvl>
    <w:lvl w:ilvl="4">
      <w:numFmt w:val="bullet"/>
      <w:lvlText w:val="•"/>
      <w:lvlJc w:val="left"/>
      <w:pPr>
        <w:ind w:left="3195" w:hanging="801"/>
      </w:pPr>
      <w:rPr>
        <w:rFonts w:hint="default"/>
      </w:rPr>
    </w:lvl>
    <w:lvl w:ilvl="5">
      <w:numFmt w:val="bullet"/>
      <w:lvlText w:val="•"/>
      <w:lvlJc w:val="left"/>
      <w:pPr>
        <w:ind w:left="4262" w:hanging="801"/>
      </w:pPr>
      <w:rPr>
        <w:rFonts w:hint="default"/>
      </w:rPr>
    </w:lvl>
    <w:lvl w:ilvl="6">
      <w:numFmt w:val="bullet"/>
      <w:lvlText w:val="•"/>
      <w:lvlJc w:val="left"/>
      <w:pPr>
        <w:ind w:left="5330" w:hanging="801"/>
      </w:pPr>
      <w:rPr>
        <w:rFonts w:hint="default"/>
      </w:rPr>
    </w:lvl>
    <w:lvl w:ilvl="7">
      <w:numFmt w:val="bullet"/>
      <w:lvlText w:val="•"/>
      <w:lvlJc w:val="left"/>
      <w:pPr>
        <w:ind w:left="6397" w:hanging="801"/>
      </w:pPr>
      <w:rPr>
        <w:rFonts w:hint="default"/>
      </w:rPr>
    </w:lvl>
    <w:lvl w:ilvl="8">
      <w:numFmt w:val="bullet"/>
      <w:lvlText w:val="•"/>
      <w:lvlJc w:val="left"/>
      <w:pPr>
        <w:ind w:left="7465" w:hanging="801"/>
      </w:pPr>
      <w:rPr>
        <w:rFonts w:hint="default"/>
      </w:rPr>
    </w:lvl>
  </w:abstractNum>
  <w:abstractNum w:abstractNumId="2" w15:restartNumberingAfterBreak="0">
    <w:nsid w:val="06842B5B"/>
    <w:multiLevelType w:val="hybridMultilevel"/>
    <w:tmpl w:val="DF08D3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7D594E"/>
    <w:multiLevelType w:val="multilevel"/>
    <w:tmpl w:val="9306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F5976"/>
    <w:multiLevelType w:val="multilevel"/>
    <w:tmpl w:val="7A6C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A178C"/>
    <w:multiLevelType w:val="multilevel"/>
    <w:tmpl w:val="2BDE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62930"/>
    <w:multiLevelType w:val="multilevel"/>
    <w:tmpl w:val="743A78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608E2"/>
    <w:multiLevelType w:val="multilevel"/>
    <w:tmpl w:val="D7EA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C425F"/>
    <w:multiLevelType w:val="multilevel"/>
    <w:tmpl w:val="DF80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378CD"/>
    <w:multiLevelType w:val="multilevel"/>
    <w:tmpl w:val="3C981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902A9"/>
    <w:multiLevelType w:val="hybridMultilevel"/>
    <w:tmpl w:val="7EB44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E0740"/>
    <w:multiLevelType w:val="hybridMultilevel"/>
    <w:tmpl w:val="CA4677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B3310B"/>
    <w:multiLevelType w:val="multilevel"/>
    <w:tmpl w:val="3D1A5BC6"/>
    <w:lvl w:ilvl="0">
      <w:start w:val="1"/>
      <w:numFmt w:val="decimal"/>
      <w:lvlText w:val="%1."/>
      <w:lvlJc w:val="left"/>
      <w:pPr>
        <w:ind w:left="598" w:hanging="497"/>
      </w:pPr>
      <w:rPr>
        <w:rFonts w:hint="default"/>
        <w:spacing w:val="-16"/>
        <w:w w:val="101"/>
        <w:highlight w:val="darkCyan"/>
      </w:rPr>
    </w:lvl>
    <w:lvl w:ilvl="1">
      <w:start w:val="1"/>
      <w:numFmt w:val="decimal"/>
      <w:lvlText w:val="%1.%2"/>
      <w:lvlJc w:val="left"/>
      <w:pPr>
        <w:ind w:left="678" w:hanging="577"/>
      </w:pPr>
      <w:rPr>
        <w:rFonts w:ascii="Times New Roman" w:eastAsia="Times New Roman" w:hAnsi="Times New Roman" w:cs="Times New Roman" w:hint="default"/>
        <w:b/>
        <w:bCs/>
        <w:spacing w:val="-9"/>
        <w:w w:val="101"/>
        <w:sz w:val="22"/>
        <w:szCs w:val="22"/>
      </w:rPr>
    </w:lvl>
    <w:lvl w:ilvl="2">
      <w:numFmt w:val="bullet"/>
      <w:lvlText w:val=""/>
      <w:lvlJc w:val="left"/>
      <w:pPr>
        <w:ind w:left="823" w:hanging="353"/>
      </w:pPr>
      <w:rPr>
        <w:rFonts w:ascii="Symbol" w:eastAsia="Symbol" w:hAnsi="Symbol" w:cs="Symbol" w:hint="default"/>
        <w:w w:val="101"/>
        <w:sz w:val="22"/>
        <w:szCs w:val="22"/>
      </w:rPr>
    </w:lvl>
    <w:lvl w:ilvl="3">
      <w:numFmt w:val="bullet"/>
      <w:lvlText w:val="o"/>
      <w:lvlJc w:val="left"/>
      <w:pPr>
        <w:ind w:left="1543" w:hanging="352"/>
      </w:pPr>
      <w:rPr>
        <w:rFonts w:ascii="Courier New" w:eastAsia="Courier New" w:hAnsi="Courier New" w:cs="Courier New" w:hint="default"/>
        <w:w w:val="101"/>
        <w:sz w:val="22"/>
        <w:szCs w:val="22"/>
      </w:rPr>
    </w:lvl>
    <w:lvl w:ilvl="4">
      <w:numFmt w:val="bullet"/>
      <w:lvlText w:val="•"/>
      <w:lvlJc w:val="left"/>
      <w:pPr>
        <w:ind w:left="1540" w:hanging="352"/>
      </w:pPr>
      <w:rPr>
        <w:rFonts w:hint="default"/>
      </w:rPr>
    </w:lvl>
    <w:lvl w:ilvl="5">
      <w:numFmt w:val="bullet"/>
      <w:lvlText w:val="•"/>
      <w:lvlJc w:val="left"/>
      <w:pPr>
        <w:ind w:left="2883" w:hanging="352"/>
      </w:pPr>
      <w:rPr>
        <w:rFonts w:hint="default"/>
      </w:rPr>
    </w:lvl>
    <w:lvl w:ilvl="6">
      <w:numFmt w:val="bullet"/>
      <w:lvlText w:val="•"/>
      <w:lvlJc w:val="left"/>
      <w:pPr>
        <w:ind w:left="4226" w:hanging="352"/>
      </w:pPr>
      <w:rPr>
        <w:rFonts w:hint="default"/>
      </w:rPr>
    </w:lvl>
    <w:lvl w:ilvl="7">
      <w:numFmt w:val="bullet"/>
      <w:lvlText w:val="•"/>
      <w:lvlJc w:val="left"/>
      <w:pPr>
        <w:ind w:left="5570" w:hanging="352"/>
      </w:pPr>
      <w:rPr>
        <w:rFonts w:hint="default"/>
      </w:rPr>
    </w:lvl>
    <w:lvl w:ilvl="8">
      <w:numFmt w:val="bullet"/>
      <w:lvlText w:val="•"/>
      <w:lvlJc w:val="left"/>
      <w:pPr>
        <w:ind w:left="6913" w:hanging="352"/>
      </w:pPr>
      <w:rPr>
        <w:rFonts w:hint="default"/>
      </w:rPr>
    </w:lvl>
  </w:abstractNum>
  <w:abstractNum w:abstractNumId="13" w15:restartNumberingAfterBreak="0">
    <w:nsid w:val="496F7C32"/>
    <w:multiLevelType w:val="multilevel"/>
    <w:tmpl w:val="D26E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C2241"/>
    <w:multiLevelType w:val="hybridMultilevel"/>
    <w:tmpl w:val="00A4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C0F88"/>
    <w:multiLevelType w:val="multilevel"/>
    <w:tmpl w:val="280A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95226C"/>
    <w:multiLevelType w:val="hybridMultilevel"/>
    <w:tmpl w:val="82542E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0832D5"/>
    <w:multiLevelType w:val="multilevel"/>
    <w:tmpl w:val="9032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32C58"/>
    <w:multiLevelType w:val="multilevel"/>
    <w:tmpl w:val="BB66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466C75"/>
    <w:multiLevelType w:val="hybridMultilevel"/>
    <w:tmpl w:val="0B5C33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F4566D4"/>
    <w:multiLevelType w:val="multilevel"/>
    <w:tmpl w:val="4002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C3128A"/>
    <w:multiLevelType w:val="hybridMultilevel"/>
    <w:tmpl w:val="D4A2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536625"/>
    <w:multiLevelType w:val="multilevel"/>
    <w:tmpl w:val="CDF8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12392">
    <w:abstractNumId w:val="12"/>
  </w:num>
  <w:num w:numId="2" w16cid:durableId="1388382826">
    <w:abstractNumId w:val="1"/>
  </w:num>
  <w:num w:numId="3" w16cid:durableId="1236429829">
    <w:abstractNumId w:val="14"/>
  </w:num>
  <w:num w:numId="4" w16cid:durableId="928466417">
    <w:abstractNumId w:val="9"/>
  </w:num>
  <w:num w:numId="5" w16cid:durableId="1509363394">
    <w:abstractNumId w:val="22"/>
  </w:num>
  <w:num w:numId="6" w16cid:durableId="1529490214">
    <w:abstractNumId w:val="15"/>
  </w:num>
  <w:num w:numId="7" w16cid:durableId="1589996653">
    <w:abstractNumId w:val="8"/>
  </w:num>
  <w:num w:numId="8" w16cid:durableId="640693692">
    <w:abstractNumId w:val="0"/>
  </w:num>
  <w:num w:numId="9" w16cid:durableId="753403643">
    <w:abstractNumId w:val="21"/>
  </w:num>
  <w:num w:numId="10" w16cid:durableId="1843200959">
    <w:abstractNumId w:val="19"/>
  </w:num>
  <w:num w:numId="11" w16cid:durableId="1519855653">
    <w:abstractNumId w:val="2"/>
  </w:num>
  <w:num w:numId="12" w16cid:durableId="127280574">
    <w:abstractNumId w:val="16"/>
  </w:num>
  <w:num w:numId="13" w16cid:durableId="1201820425">
    <w:abstractNumId w:val="11"/>
  </w:num>
  <w:num w:numId="14" w16cid:durableId="198472052">
    <w:abstractNumId w:val="3"/>
  </w:num>
  <w:num w:numId="15" w16cid:durableId="76559406">
    <w:abstractNumId w:val="13"/>
  </w:num>
  <w:num w:numId="16" w16cid:durableId="566493636">
    <w:abstractNumId w:val="6"/>
  </w:num>
  <w:num w:numId="17" w16cid:durableId="890993230">
    <w:abstractNumId w:val="20"/>
  </w:num>
  <w:num w:numId="18" w16cid:durableId="560793206">
    <w:abstractNumId w:val="10"/>
  </w:num>
  <w:num w:numId="19" w16cid:durableId="1263415558">
    <w:abstractNumId w:val="18"/>
  </w:num>
  <w:num w:numId="20" w16cid:durableId="1294286487">
    <w:abstractNumId w:val="5"/>
  </w:num>
  <w:num w:numId="21" w16cid:durableId="802583581">
    <w:abstractNumId w:val="7"/>
  </w:num>
  <w:num w:numId="22" w16cid:durableId="1327585271">
    <w:abstractNumId w:val="4"/>
  </w:num>
  <w:num w:numId="23" w16cid:durableId="725105239">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0A"/>
    <w:rsid w:val="0000010D"/>
    <w:rsid w:val="00001A50"/>
    <w:rsid w:val="00001D0A"/>
    <w:rsid w:val="00002768"/>
    <w:rsid w:val="00002A22"/>
    <w:rsid w:val="00003C2A"/>
    <w:rsid w:val="00005B13"/>
    <w:rsid w:val="000065BD"/>
    <w:rsid w:val="00011AB8"/>
    <w:rsid w:val="00011C99"/>
    <w:rsid w:val="00014BAF"/>
    <w:rsid w:val="000152AA"/>
    <w:rsid w:val="00021C40"/>
    <w:rsid w:val="00022BCA"/>
    <w:rsid w:val="00023B10"/>
    <w:rsid w:val="000240F2"/>
    <w:rsid w:val="000243E6"/>
    <w:rsid w:val="00026C0E"/>
    <w:rsid w:val="00030638"/>
    <w:rsid w:val="00030AAC"/>
    <w:rsid w:val="000338C1"/>
    <w:rsid w:val="00034880"/>
    <w:rsid w:val="00035F4C"/>
    <w:rsid w:val="000361E9"/>
    <w:rsid w:val="00037CCB"/>
    <w:rsid w:val="0004185D"/>
    <w:rsid w:val="00042550"/>
    <w:rsid w:val="00042B75"/>
    <w:rsid w:val="00042F46"/>
    <w:rsid w:val="00044E59"/>
    <w:rsid w:val="00050A21"/>
    <w:rsid w:val="0005137A"/>
    <w:rsid w:val="00053779"/>
    <w:rsid w:val="0005401D"/>
    <w:rsid w:val="000546D8"/>
    <w:rsid w:val="000565FC"/>
    <w:rsid w:val="00061133"/>
    <w:rsid w:val="000613DD"/>
    <w:rsid w:val="00063EFB"/>
    <w:rsid w:val="000659F6"/>
    <w:rsid w:val="0006743E"/>
    <w:rsid w:val="00070E9D"/>
    <w:rsid w:val="000716D5"/>
    <w:rsid w:val="000734FB"/>
    <w:rsid w:val="0008097D"/>
    <w:rsid w:val="00082942"/>
    <w:rsid w:val="00083296"/>
    <w:rsid w:val="0008358E"/>
    <w:rsid w:val="000837B5"/>
    <w:rsid w:val="00086767"/>
    <w:rsid w:val="0008688A"/>
    <w:rsid w:val="00086A04"/>
    <w:rsid w:val="00091491"/>
    <w:rsid w:val="00096958"/>
    <w:rsid w:val="00096CB6"/>
    <w:rsid w:val="00097232"/>
    <w:rsid w:val="000A0449"/>
    <w:rsid w:val="000A1150"/>
    <w:rsid w:val="000A3A61"/>
    <w:rsid w:val="000A3D8D"/>
    <w:rsid w:val="000A5D6B"/>
    <w:rsid w:val="000A74C9"/>
    <w:rsid w:val="000B3B72"/>
    <w:rsid w:val="000B5329"/>
    <w:rsid w:val="000B5416"/>
    <w:rsid w:val="000B670D"/>
    <w:rsid w:val="000C310A"/>
    <w:rsid w:val="000C3985"/>
    <w:rsid w:val="000C4CDC"/>
    <w:rsid w:val="000C5939"/>
    <w:rsid w:val="000D1F16"/>
    <w:rsid w:val="000D43B9"/>
    <w:rsid w:val="000D43CC"/>
    <w:rsid w:val="000D45E3"/>
    <w:rsid w:val="000D4AB7"/>
    <w:rsid w:val="000D517A"/>
    <w:rsid w:val="000E05FE"/>
    <w:rsid w:val="000E19FA"/>
    <w:rsid w:val="000E1A4B"/>
    <w:rsid w:val="000E2B3D"/>
    <w:rsid w:val="000E35C1"/>
    <w:rsid w:val="000E37A8"/>
    <w:rsid w:val="000E59ED"/>
    <w:rsid w:val="000E6993"/>
    <w:rsid w:val="000F02C9"/>
    <w:rsid w:val="000F067A"/>
    <w:rsid w:val="000F0E78"/>
    <w:rsid w:val="000F12DE"/>
    <w:rsid w:val="000F33B1"/>
    <w:rsid w:val="000F7ABB"/>
    <w:rsid w:val="00100175"/>
    <w:rsid w:val="00103627"/>
    <w:rsid w:val="00103F25"/>
    <w:rsid w:val="0010488D"/>
    <w:rsid w:val="001051FE"/>
    <w:rsid w:val="00105329"/>
    <w:rsid w:val="001106C0"/>
    <w:rsid w:val="001132EE"/>
    <w:rsid w:val="00114F90"/>
    <w:rsid w:val="001163CE"/>
    <w:rsid w:val="00116403"/>
    <w:rsid w:val="0012216D"/>
    <w:rsid w:val="0012393A"/>
    <w:rsid w:val="001274F0"/>
    <w:rsid w:val="00130151"/>
    <w:rsid w:val="001358FC"/>
    <w:rsid w:val="00136E06"/>
    <w:rsid w:val="00136F81"/>
    <w:rsid w:val="00143CD8"/>
    <w:rsid w:val="00147503"/>
    <w:rsid w:val="00147739"/>
    <w:rsid w:val="001502B1"/>
    <w:rsid w:val="00150E3E"/>
    <w:rsid w:val="0015307B"/>
    <w:rsid w:val="00157556"/>
    <w:rsid w:val="00160281"/>
    <w:rsid w:val="00161918"/>
    <w:rsid w:val="001632AF"/>
    <w:rsid w:val="00167089"/>
    <w:rsid w:val="00167716"/>
    <w:rsid w:val="0017119E"/>
    <w:rsid w:val="00173366"/>
    <w:rsid w:val="00174209"/>
    <w:rsid w:val="0018085E"/>
    <w:rsid w:val="00181ACA"/>
    <w:rsid w:val="00181B64"/>
    <w:rsid w:val="00182DCC"/>
    <w:rsid w:val="00184C2D"/>
    <w:rsid w:val="00184D2C"/>
    <w:rsid w:val="00184E64"/>
    <w:rsid w:val="00185CC9"/>
    <w:rsid w:val="001878B5"/>
    <w:rsid w:val="001960EA"/>
    <w:rsid w:val="001A188D"/>
    <w:rsid w:val="001A1AA2"/>
    <w:rsid w:val="001A3AFD"/>
    <w:rsid w:val="001B0A67"/>
    <w:rsid w:val="001B1D3B"/>
    <w:rsid w:val="001B3F22"/>
    <w:rsid w:val="001B4929"/>
    <w:rsid w:val="001B5D1D"/>
    <w:rsid w:val="001B6E5D"/>
    <w:rsid w:val="001C064E"/>
    <w:rsid w:val="001C5384"/>
    <w:rsid w:val="001C6E3A"/>
    <w:rsid w:val="001C6F4C"/>
    <w:rsid w:val="001C713D"/>
    <w:rsid w:val="001D0B88"/>
    <w:rsid w:val="001D12B3"/>
    <w:rsid w:val="001D1361"/>
    <w:rsid w:val="001D7770"/>
    <w:rsid w:val="001D7E7A"/>
    <w:rsid w:val="001E0913"/>
    <w:rsid w:val="001E0EAA"/>
    <w:rsid w:val="001E122E"/>
    <w:rsid w:val="001E22A0"/>
    <w:rsid w:val="001E270D"/>
    <w:rsid w:val="001E40A5"/>
    <w:rsid w:val="001E508D"/>
    <w:rsid w:val="001E593D"/>
    <w:rsid w:val="001E5BF5"/>
    <w:rsid w:val="001E6FCB"/>
    <w:rsid w:val="001E70DE"/>
    <w:rsid w:val="001F021F"/>
    <w:rsid w:val="001F156F"/>
    <w:rsid w:val="001F223D"/>
    <w:rsid w:val="001F241A"/>
    <w:rsid w:val="001F27B4"/>
    <w:rsid w:val="001F3778"/>
    <w:rsid w:val="001F4349"/>
    <w:rsid w:val="001F52D8"/>
    <w:rsid w:val="001F5B91"/>
    <w:rsid w:val="001F6174"/>
    <w:rsid w:val="00202B08"/>
    <w:rsid w:val="00202CE4"/>
    <w:rsid w:val="00203096"/>
    <w:rsid w:val="002040A7"/>
    <w:rsid w:val="002043AC"/>
    <w:rsid w:val="00211A1D"/>
    <w:rsid w:val="00213ED4"/>
    <w:rsid w:val="00214FA1"/>
    <w:rsid w:val="002151EB"/>
    <w:rsid w:val="002161C0"/>
    <w:rsid w:val="00216289"/>
    <w:rsid w:val="002200B3"/>
    <w:rsid w:val="00221AA5"/>
    <w:rsid w:val="0022699A"/>
    <w:rsid w:val="0023064A"/>
    <w:rsid w:val="00230959"/>
    <w:rsid w:val="00231D8F"/>
    <w:rsid w:val="00236AA0"/>
    <w:rsid w:val="0023713A"/>
    <w:rsid w:val="00237966"/>
    <w:rsid w:val="00241C0C"/>
    <w:rsid w:val="00241F2C"/>
    <w:rsid w:val="00242198"/>
    <w:rsid w:val="002438FD"/>
    <w:rsid w:val="002444AE"/>
    <w:rsid w:val="0024628D"/>
    <w:rsid w:val="00246B20"/>
    <w:rsid w:val="00247C5F"/>
    <w:rsid w:val="0025323A"/>
    <w:rsid w:val="002533B7"/>
    <w:rsid w:val="00254569"/>
    <w:rsid w:val="00255697"/>
    <w:rsid w:val="00257F76"/>
    <w:rsid w:val="0026475F"/>
    <w:rsid w:val="002650B3"/>
    <w:rsid w:val="00265A75"/>
    <w:rsid w:val="00265D45"/>
    <w:rsid w:val="00265FC5"/>
    <w:rsid w:val="002668E0"/>
    <w:rsid w:val="00266E8A"/>
    <w:rsid w:val="0027085C"/>
    <w:rsid w:val="00271112"/>
    <w:rsid w:val="002713BE"/>
    <w:rsid w:val="00272B72"/>
    <w:rsid w:val="002742CD"/>
    <w:rsid w:val="00275E78"/>
    <w:rsid w:val="00277D3D"/>
    <w:rsid w:val="00280B69"/>
    <w:rsid w:val="0028472E"/>
    <w:rsid w:val="00285721"/>
    <w:rsid w:val="00290900"/>
    <w:rsid w:val="00292328"/>
    <w:rsid w:val="00294776"/>
    <w:rsid w:val="0029505A"/>
    <w:rsid w:val="002955C5"/>
    <w:rsid w:val="00297BEF"/>
    <w:rsid w:val="002A1910"/>
    <w:rsid w:val="002A1F91"/>
    <w:rsid w:val="002A786C"/>
    <w:rsid w:val="002A7FFD"/>
    <w:rsid w:val="002B0FAF"/>
    <w:rsid w:val="002B1FF0"/>
    <w:rsid w:val="002B368E"/>
    <w:rsid w:val="002B4E2B"/>
    <w:rsid w:val="002C1776"/>
    <w:rsid w:val="002C74A6"/>
    <w:rsid w:val="002C78D2"/>
    <w:rsid w:val="002D087D"/>
    <w:rsid w:val="002D1339"/>
    <w:rsid w:val="002D2660"/>
    <w:rsid w:val="002D4EE2"/>
    <w:rsid w:val="002D5122"/>
    <w:rsid w:val="002D642B"/>
    <w:rsid w:val="002D7362"/>
    <w:rsid w:val="002E183E"/>
    <w:rsid w:val="002E6652"/>
    <w:rsid w:val="002F7815"/>
    <w:rsid w:val="00301850"/>
    <w:rsid w:val="00302B12"/>
    <w:rsid w:val="00302E6C"/>
    <w:rsid w:val="0030348F"/>
    <w:rsid w:val="00304398"/>
    <w:rsid w:val="00306E04"/>
    <w:rsid w:val="00310DF3"/>
    <w:rsid w:val="003143CC"/>
    <w:rsid w:val="003147F9"/>
    <w:rsid w:val="00314BFA"/>
    <w:rsid w:val="003159AA"/>
    <w:rsid w:val="00315F03"/>
    <w:rsid w:val="00316402"/>
    <w:rsid w:val="00316AA8"/>
    <w:rsid w:val="0032468B"/>
    <w:rsid w:val="00327223"/>
    <w:rsid w:val="00327D7E"/>
    <w:rsid w:val="00330BE6"/>
    <w:rsid w:val="00330C59"/>
    <w:rsid w:val="00331758"/>
    <w:rsid w:val="00332143"/>
    <w:rsid w:val="003333B3"/>
    <w:rsid w:val="00334884"/>
    <w:rsid w:val="00334ADF"/>
    <w:rsid w:val="003357E4"/>
    <w:rsid w:val="0033624F"/>
    <w:rsid w:val="00337B21"/>
    <w:rsid w:val="003414A8"/>
    <w:rsid w:val="003419A0"/>
    <w:rsid w:val="00341BD9"/>
    <w:rsid w:val="003428CB"/>
    <w:rsid w:val="00342B35"/>
    <w:rsid w:val="00342CC1"/>
    <w:rsid w:val="00342FE2"/>
    <w:rsid w:val="0034313C"/>
    <w:rsid w:val="0034404A"/>
    <w:rsid w:val="00344B25"/>
    <w:rsid w:val="003459F4"/>
    <w:rsid w:val="00347568"/>
    <w:rsid w:val="00347644"/>
    <w:rsid w:val="00350C72"/>
    <w:rsid w:val="00354EBC"/>
    <w:rsid w:val="003557A1"/>
    <w:rsid w:val="003568D6"/>
    <w:rsid w:val="003575A2"/>
    <w:rsid w:val="0036126A"/>
    <w:rsid w:val="003676E6"/>
    <w:rsid w:val="00367826"/>
    <w:rsid w:val="00367845"/>
    <w:rsid w:val="00370037"/>
    <w:rsid w:val="00370160"/>
    <w:rsid w:val="00370248"/>
    <w:rsid w:val="00370B0F"/>
    <w:rsid w:val="0037282B"/>
    <w:rsid w:val="003740A0"/>
    <w:rsid w:val="003748E3"/>
    <w:rsid w:val="00381529"/>
    <w:rsid w:val="00387ECD"/>
    <w:rsid w:val="00390280"/>
    <w:rsid w:val="00390804"/>
    <w:rsid w:val="003913D3"/>
    <w:rsid w:val="00391543"/>
    <w:rsid w:val="00391FF4"/>
    <w:rsid w:val="0039532E"/>
    <w:rsid w:val="0039735F"/>
    <w:rsid w:val="003A59F3"/>
    <w:rsid w:val="003B0BCF"/>
    <w:rsid w:val="003B1B68"/>
    <w:rsid w:val="003B33E2"/>
    <w:rsid w:val="003B33E6"/>
    <w:rsid w:val="003B5128"/>
    <w:rsid w:val="003C0B5C"/>
    <w:rsid w:val="003C391D"/>
    <w:rsid w:val="003C5CD4"/>
    <w:rsid w:val="003C6697"/>
    <w:rsid w:val="003C6C74"/>
    <w:rsid w:val="003C7E1B"/>
    <w:rsid w:val="003D0A19"/>
    <w:rsid w:val="003D10F4"/>
    <w:rsid w:val="003D31F7"/>
    <w:rsid w:val="003D3322"/>
    <w:rsid w:val="003D3477"/>
    <w:rsid w:val="003D3F53"/>
    <w:rsid w:val="003D7D13"/>
    <w:rsid w:val="003E29D6"/>
    <w:rsid w:val="003E2A5B"/>
    <w:rsid w:val="003E48FD"/>
    <w:rsid w:val="003E4E8E"/>
    <w:rsid w:val="003E6D3E"/>
    <w:rsid w:val="003E7887"/>
    <w:rsid w:val="003E7DCD"/>
    <w:rsid w:val="003F2B25"/>
    <w:rsid w:val="003F4FB6"/>
    <w:rsid w:val="003F555A"/>
    <w:rsid w:val="003F6C97"/>
    <w:rsid w:val="003F7E92"/>
    <w:rsid w:val="003F7F1D"/>
    <w:rsid w:val="00400251"/>
    <w:rsid w:val="00400997"/>
    <w:rsid w:val="00402959"/>
    <w:rsid w:val="00402CF6"/>
    <w:rsid w:val="00402E4C"/>
    <w:rsid w:val="00403E26"/>
    <w:rsid w:val="00407D1F"/>
    <w:rsid w:val="0041137B"/>
    <w:rsid w:val="00412AEE"/>
    <w:rsid w:val="0041346D"/>
    <w:rsid w:val="0041469D"/>
    <w:rsid w:val="004169B7"/>
    <w:rsid w:val="004171D8"/>
    <w:rsid w:val="00417511"/>
    <w:rsid w:val="00420EAE"/>
    <w:rsid w:val="00424750"/>
    <w:rsid w:val="0042659C"/>
    <w:rsid w:val="00426875"/>
    <w:rsid w:val="00430BFA"/>
    <w:rsid w:val="00434295"/>
    <w:rsid w:val="0043692A"/>
    <w:rsid w:val="00437ED8"/>
    <w:rsid w:val="004415EC"/>
    <w:rsid w:val="004421F6"/>
    <w:rsid w:val="00443B91"/>
    <w:rsid w:val="00445504"/>
    <w:rsid w:val="00446501"/>
    <w:rsid w:val="00454F42"/>
    <w:rsid w:val="004553A4"/>
    <w:rsid w:val="00455732"/>
    <w:rsid w:val="004558AC"/>
    <w:rsid w:val="00455D62"/>
    <w:rsid w:val="00457996"/>
    <w:rsid w:val="004601DE"/>
    <w:rsid w:val="004622DB"/>
    <w:rsid w:val="00464973"/>
    <w:rsid w:val="00465214"/>
    <w:rsid w:val="00466A1B"/>
    <w:rsid w:val="00470F0F"/>
    <w:rsid w:val="00471763"/>
    <w:rsid w:val="00474471"/>
    <w:rsid w:val="004750CC"/>
    <w:rsid w:val="004753C4"/>
    <w:rsid w:val="004779DD"/>
    <w:rsid w:val="00487465"/>
    <w:rsid w:val="004901D7"/>
    <w:rsid w:val="00492623"/>
    <w:rsid w:val="004A1B6D"/>
    <w:rsid w:val="004A27F8"/>
    <w:rsid w:val="004A2D01"/>
    <w:rsid w:val="004A47C2"/>
    <w:rsid w:val="004A5EA3"/>
    <w:rsid w:val="004B39AD"/>
    <w:rsid w:val="004B3BBD"/>
    <w:rsid w:val="004B5CA1"/>
    <w:rsid w:val="004B68FD"/>
    <w:rsid w:val="004B7801"/>
    <w:rsid w:val="004C0B85"/>
    <w:rsid w:val="004C1D6D"/>
    <w:rsid w:val="004C2639"/>
    <w:rsid w:val="004C2C62"/>
    <w:rsid w:val="004C2E5E"/>
    <w:rsid w:val="004C4E50"/>
    <w:rsid w:val="004C7C1D"/>
    <w:rsid w:val="004D12F3"/>
    <w:rsid w:val="004D1794"/>
    <w:rsid w:val="004D3687"/>
    <w:rsid w:val="004D4B4C"/>
    <w:rsid w:val="004D548F"/>
    <w:rsid w:val="004D64F5"/>
    <w:rsid w:val="004E0EC2"/>
    <w:rsid w:val="004E22B3"/>
    <w:rsid w:val="004E24A4"/>
    <w:rsid w:val="004E2C32"/>
    <w:rsid w:val="004E3FDB"/>
    <w:rsid w:val="004E45BC"/>
    <w:rsid w:val="004E54BA"/>
    <w:rsid w:val="004F0D36"/>
    <w:rsid w:val="004F4A6D"/>
    <w:rsid w:val="004F5418"/>
    <w:rsid w:val="004F620D"/>
    <w:rsid w:val="004F78CF"/>
    <w:rsid w:val="004F7F7B"/>
    <w:rsid w:val="00501BF3"/>
    <w:rsid w:val="00502792"/>
    <w:rsid w:val="005033D0"/>
    <w:rsid w:val="0050479F"/>
    <w:rsid w:val="00507F83"/>
    <w:rsid w:val="00510571"/>
    <w:rsid w:val="00512A73"/>
    <w:rsid w:val="00512CA0"/>
    <w:rsid w:val="005135F1"/>
    <w:rsid w:val="00513E18"/>
    <w:rsid w:val="005140E3"/>
    <w:rsid w:val="0051430B"/>
    <w:rsid w:val="00514A26"/>
    <w:rsid w:val="0051741E"/>
    <w:rsid w:val="00521344"/>
    <w:rsid w:val="005217F6"/>
    <w:rsid w:val="005222FB"/>
    <w:rsid w:val="00522656"/>
    <w:rsid w:val="00524010"/>
    <w:rsid w:val="005249D8"/>
    <w:rsid w:val="00526C5C"/>
    <w:rsid w:val="00526F63"/>
    <w:rsid w:val="005271F1"/>
    <w:rsid w:val="005273D6"/>
    <w:rsid w:val="00527A1E"/>
    <w:rsid w:val="005326A4"/>
    <w:rsid w:val="00533DA3"/>
    <w:rsid w:val="00535385"/>
    <w:rsid w:val="005354FD"/>
    <w:rsid w:val="00535653"/>
    <w:rsid w:val="00535D5D"/>
    <w:rsid w:val="005426F3"/>
    <w:rsid w:val="00545B69"/>
    <w:rsid w:val="00545D70"/>
    <w:rsid w:val="00547867"/>
    <w:rsid w:val="00560D72"/>
    <w:rsid w:val="00564162"/>
    <w:rsid w:val="005647C1"/>
    <w:rsid w:val="00564E8D"/>
    <w:rsid w:val="005656DE"/>
    <w:rsid w:val="00565B71"/>
    <w:rsid w:val="005704CB"/>
    <w:rsid w:val="00570BD9"/>
    <w:rsid w:val="0057102B"/>
    <w:rsid w:val="00572CAA"/>
    <w:rsid w:val="0057357A"/>
    <w:rsid w:val="0057560B"/>
    <w:rsid w:val="0057636F"/>
    <w:rsid w:val="005831DA"/>
    <w:rsid w:val="005844A9"/>
    <w:rsid w:val="0058627F"/>
    <w:rsid w:val="00586B24"/>
    <w:rsid w:val="00591C0E"/>
    <w:rsid w:val="005928B1"/>
    <w:rsid w:val="00594A81"/>
    <w:rsid w:val="00595753"/>
    <w:rsid w:val="00595B9D"/>
    <w:rsid w:val="005A22D8"/>
    <w:rsid w:val="005A3450"/>
    <w:rsid w:val="005A443B"/>
    <w:rsid w:val="005A5025"/>
    <w:rsid w:val="005B1270"/>
    <w:rsid w:val="005B40A3"/>
    <w:rsid w:val="005B597D"/>
    <w:rsid w:val="005B6092"/>
    <w:rsid w:val="005B663C"/>
    <w:rsid w:val="005C4C6C"/>
    <w:rsid w:val="005C72D1"/>
    <w:rsid w:val="005C7CD9"/>
    <w:rsid w:val="005D01BB"/>
    <w:rsid w:val="005D1978"/>
    <w:rsid w:val="005D58C9"/>
    <w:rsid w:val="005D660F"/>
    <w:rsid w:val="005D6F1F"/>
    <w:rsid w:val="005D7EE7"/>
    <w:rsid w:val="005E1C29"/>
    <w:rsid w:val="005E2BAF"/>
    <w:rsid w:val="005E372F"/>
    <w:rsid w:val="005E392D"/>
    <w:rsid w:val="005E3D43"/>
    <w:rsid w:val="005E5451"/>
    <w:rsid w:val="005E6294"/>
    <w:rsid w:val="005E684B"/>
    <w:rsid w:val="005F261F"/>
    <w:rsid w:val="005F2B56"/>
    <w:rsid w:val="005F2DDF"/>
    <w:rsid w:val="005F31AA"/>
    <w:rsid w:val="005F3DFD"/>
    <w:rsid w:val="005F63BE"/>
    <w:rsid w:val="00600796"/>
    <w:rsid w:val="006014CD"/>
    <w:rsid w:val="00601FBE"/>
    <w:rsid w:val="00602276"/>
    <w:rsid w:val="00604531"/>
    <w:rsid w:val="00604CA1"/>
    <w:rsid w:val="00605335"/>
    <w:rsid w:val="00605D88"/>
    <w:rsid w:val="00606CF6"/>
    <w:rsid w:val="00606DCB"/>
    <w:rsid w:val="00613179"/>
    <w:rsid w:val="006155C1"/>
    <w:rsid w:val="00616358"/>
    <w:rsid w:val="0061698B"/>
    <w:rsid w:val="00617235"/>
    <w:rsid w:val="006210BB"/>
    <w:rsid w:val="0062146E"/>
    <w:rsid w:val="00623128"/>
    <w:rsid w:val="00624047"/>
    <w:rsid w:val="0062721F"/>
    <w:rsid w:val="006314F9"/>
    <w:rsid w:val="0063629A"/>
    <w:rsid w:val="00636A55"/>
    <w:rsid w:val="006403B9"/>
    <w:rsid w:val="0064210B"/>
    <w:rsid w:val="0064436A"/>
    <w:rsid w:val="00644399"/>
    <w:rsid w:val="00644633"/>
    <w:rsid w:val="00644B21"/>
    <w:rsid w:val="0064590A"/>
    <w:rsid w:val="00650FE5"/>
    <w:rsid w:val="006515FC"/>
    <w:rsid w:val="00654393"/>
    <w:rsid w:val="00660201"/>
    <w:rsid w:val="0066098F"/>
    <w:rsid w:val="006618BA"/>
    <w:rsid w:val="0066562F"/>
    <w:rsid w:val="00666348"/>
    <w:rsid w:val="00666BA1"/>
    <w:rsid w:val="006722A8"/>
    <w:rsid w:val="00672D63"/>
    <w:rsid w:val="00672EA4"/>
    <w:rsid w:val="006738FA"/>
    <w:rsid w:val="0067448F"/>
    <w:rsid w:val="00674EC8"/>
    <w:rsid w:val="00675A62"/>
    <w:rsid w:val="006776AD"/>
    <w:rsid w:val="006821B9"/>
    <w:rsid w:val="00684297"/>
    <w:rsid w:val="00686B85"/>
    <w:rsid w:val="00687E51"/>
    <w:rsid w:val="0069242C"/>
    <w:rsid w:val="00693EEF"/>
    <w:rsid w:val="0069546B"/>
    <w:rsid w:val="0069598C"/>
    <w:rsid w:val="006A2742"/>
    <w:rsid w:val="006A4859"/>
    <w:rsid w:val="006A6ABD"/>
    <w:rsid w:val="006A6F2F"/>
    <w:rsid w:val="006A7216"/>
    <w:rsid w:val="006B2B7A"/>
    <w:rsid w:val="006B3EE4"/>
    <w:rsid w:val="006B5D6A"/>
    <w:rsid w:val="006B7240"/>
    <w:rsid w:val="006C05A6"/>
    <w:rsid w:val="006C07BA"/>
    <w:rsid w:val="006C122C"/>
    <w:rsid w:val="006C2072"/>
    <w:rsid w:val="006C26D0"/>
    <w:rsid w:val="006C2CC3"/>
    <w:rsid w:val="006C4929"/>
    <w:rsid w:val="006C5215"/>
    <w:rsid w:val="006C5C2C"/>
    <w:rsid w:val="006C685D"/>
    <w:rsid w:val="006C69FD"/>
    <w:rsid w:val="006D3A18"/>
    <w:rsid w:val="006D6EA9"/>
    <w:rsid w:val="006D7630"/>
    <w:rsid w:val="006E2980"/>
    <w:rsid w:val="006E3214"/>
    <w:rsid w:val="006E4ABD"/>
    <w:rsid w:val="006F2C08"/>
    <w:rsid w:val="006F36D8"/>
    <w:rsid w:val="006F475F"/>
    <w:rsid w:val="0070128E"/>
    <w:rsid w:val="0070170F"/>
    <w:rsid w:val="00701F8E"/>
    <w:rsid w:val="007038EC"/>
    <w:rsid w:val="007042DF"/>
    <w:rsid w:val="007044A7"/>
    <w:rsid w:val="0070620E"/>
    <w:rsid w:val="00710455"/>
    <w:rsid w:val="00711409"/>
    <w:rsid w:val="007153C2"/>
    <w:rsid w:val="007173D2"/>
    <w:rsid w:val="00717904"/>
    <w:rsid w:val="00720574"/>
    <w:rsid w:val="00724FA1"/>
    <w:rsid w:val="00726359"/>
    <w:rsid w:val="007308DA"/>
    <w:rsid w:val="0073270C"/>
    <w:rsid w:val="0073295B"/>
    <w:rsid w:val="007329C9"/>
    <w:rsid w:val="00732B07"/>
    <w:rsid w:val="00733A72"/>
    <w:rsid w:val="00733D53"/>
    <w:rsid w:val="00735297"/>
    <w:rsid w:val="00735DFF"/>
    <w:rsid w:val="00736B8E"/>
    <w:rsid w:val="00737682"/>
    <w:rsid w:val="00737DFE"/>
    <w:rsid w:val="007411E2"/>
    <w:rsid w:val="00741BBB"/>
    <w:rsid w:val="00741F20"/>
    <w:rsid w:val="00743979"/>
    <w:rsid w:val="007458E7"/>
    <w:rsid w:val="00746D28"/>
    <w:rsid w:val="00746FD8"/>
    <w:rsid w:val="00750437"/>
    <w:rsid w:val="00750D9B"/>
    <w:rsid w:val="00751C70"/>
    <w:rsid w:val="007523C8"/>
    <w:rsid w:val="0075296F"/>
    <w:rsid w:val="00753714"/>
    <w:rsid w:val="007578A8"/>
    <w:rsid w:val="0075793C"/>
    <w:rsid w:val="00760220"/>
    <w:rsid w:val="00760317"/>
    <w:rsid w:val="0076129E"/>
    <w:rsid w:val="00762642"/>
    <w:rsid w:val="007655A5"/>
    <w:rsid w:val="00765B92"/>
    <w:rsid w:val="007666CD"/>
    <w:rsid w:val="00766CDF"/>
    <w:rsid w:val="00767747"/>
    <w:rsid w:val="0077121D"/>
    <w:rsid w:val="00772B24"/>
    <w:rsid w:val="00772E4E"/>
    <w:rsid w:val="00773B05"/>
    <w:rsid w:val="007753E9"/>
    <w:rsid w:val="00777F10"/>
    <w:rsid w:val="00780B68"/>
    <w:rsid w:val="00784E94"/>
    <w:rsid w:val="00785B00"/>
    <w:rsid w:val="007867C5"/>
    <w:rsid w:val="00793081"/>
    <w:rsid w:val="00794DEB"/>
    <w:rsid w:val="00796D55"/>
    <w:rsid w:val="0079767C"/>
    <w:rsid w:val="007A075D"/>
    <w:rsid w:val="007A1E1F"/>
    <w:rsid w:val="007A2BF7"/>
    <w:rsid w:val="007A3887"/>
    <w:rsid w:val="007A4172"/>
    <w:rsid w:val="007A5AD0"/>
    <w:rsid w:val="007B3335"/>
    <w:rsid w:val="007B57AB"/>
    <w:rsid w:val="007B6C8B"/>
    <w:rsid w:val="007B7DBA"/>
    <w:rsid w:val="007C263A"/>
    <w:rsid w:val="007C3E48"/>
    <w:rsid w:val="007C48FC"/>
    <w:rsid w:val="007D195A"/>
    <w:rsid w:val="007D6F54"/>
    <w:rsid w:val="007E0514"/>
    <w:rsid w:val="007E149B"/>
    <w:rsid w:val="007F11D1"/>
    <w:rsid w:val="007F21AD"/>
    <w:rsid w:val="007F3183"/>
    <w:rsid w:val="007F339E"/>
    <w:rsid w:val="007F3E73"/>
    <w:rsid w:val="007F422E"/>
    <w:rsid w:val="007F495F"/>
    <w:rsid w:val="007F57EA"/>
    <w:rsid w:val="00801D8A"/>
    <w:rsid w:val="00804E22"/>
    <w:rsid w:val="0080510D"/>
    <w:rsid w:val="008103C0"/>
    <w:rsid w:val="00810B29"/>
    <w:rsid w:val="00810E7B"/>
    <w:rsid w:val="00816622"/>
    <w:rsid w:val="008222F7"/>
    <w:rsid w:val="00827F0B"/>
    <w:rsid w:val="00830222"/>
    <w:rsid w:val="00830652"/>
    <w:rsid w:val="00832283"/>
    <w:rsid w:val="00832A73"/>
    <w:rsid w:val="00833C59"/>
    <w:rsid w:val="0083486D"/>
    <w:rsid w:val="008353B2"/>
    <w:rsid w:val="008376DC"/>
    <w:rsid w:val="008400DA"/>
    <w:rsid w:val="0084054E"/>
    <w:rsid w:val="00840C57"/>
    <w:rsid w:val="00841B7B"/>
    <w:rsid w:val="00843E14"/>
    <w:rsid w:val="00844EB1"/>
    <w:rsid w:val="008458BB"/>
    <w:rsid w:val="008465C3"/>
    <w:rsid w:val="00847F31"/>
    <w:rsid w:val="00851188"/>
    <w:rsid w:val="0085209B"/>
    <w:rsid w:val="0085704F"/>
    <w:rsid w:val="00857BF8"/>
    <w:rsid w:val="008609C9"/>
    <w:rsid w:val="00860D69"/>
    <w:rsid w:val="008617DF"/>
    <w:rsid w:val="00862078"/>
    <w:rsid w:val="008627E5"/>
    <w:rsid w:val="00865272"/>
    <w:rsid w:val="0086586A"/>
    <w:rsid w:val="008700F2"/>
    <w:rsid w:val="00870356"/>
    <w:rsid w:val="00873C2B"/>
    <w:rsid w:val="00874195"/>
    <w:rsid w:val="00875F94"/>
    <w:rsid w:val="00876077"/>
    <w:rsid w:val="0088046F"/>
    <w:rsid w:val="008824D4"/>
    <w:rsid w:val="00885742"/>
    <w:rsid w:val="00885E3B"/>
    <w:rsid w:val="00890C20"/>
    <w:rsid w:val="00891C44"/>
    <w:rsid w:val="008927B1"/>
    <w:rsid w:val="00893A8D"/>
    <w:rsid w:val="0089453D"/>
    <w:rsid w:val="00896E33"/>
    <w:rsid w:val="008A51E2"/>
    <w:rsid w:val="008A7C68"/>
    <w:rsid w:val="008B32FE"/>
    <w:rsid w:val="008B3916"/>
    <w:rsid w:val="008B3F93"/>
    <w:rsid w:val="008B5D77"/>
    <w:rsid w:val="008B6C9F"/>
    <w:rsid w:val="008C0D5B"/>
    <w:rsid w:val="008C42A6"/>
    <w:rsid w:val="008C4722"/>
    <w:rsid w:val="008C5338"/>
    <w:rsid w:val="008C6BFC"/>
    <w:rsid w:val="008C72CF"/>
    <w:rsid w:val="008C7571"/>
    <w:rsid w:val="008C79B2"/>
    <w:rsid w:val="008D2346"/>
    <w:rsid w:val="008D5659"/>
    <w:rsid w:val="008D7254"/>
    <w:rsid w:val="008E0084"/>
    <w:rsid w:val="008E1017"/>
    <w:rsid w:val="008E1FC9"/>
    <w:rsid w:val="008E26B7"/>
    <w:rsid w:val="008E2E83"/>
    <w:rsid w:val="008E2ED6"/>
    <w:rsid w:val="008E591E"/>
    <w:rsid w:val="008E62FF"/>
    <w:rsid w:val="008E6D99"/>
    <w:rsid w:val="008F328C"/>
    <w:rsid w:val="008F46F0"/>
    <w:rsid w:val="008F642B"/>
    <w:rsid w:val="00902DE4"/>
    <w:rsid w:val="00903C55"/>
    <w:rsid w:val="009041C9"/>
    <w:rsid w:val="00905C07"/>
    <w:rsid w:val="00907056"/>
    <w:rsid w:val="00910287"/>
    <w:rsid w:val="00911ADC"/>
    <w:rsid w:val="00912D6E"/>
    <w:rsid w:val="009166DF"/>
    <w:rsid w:val="00920EE5"/>
    <w:rsid w:val="00921C62"/>
    <w:rsid w:val="00924E76"/>
    <w:rsid w:val="00925F6B"/>
    <w:rsid w:val="00927443"/>
    <w:rsid w:val="009327CD"/>
    <w:rsid w:val="00935156"/>
    <w:rsid w:val="009363CD"/>
    <w:rsid w:val="0094213A"/>
    <w:rsid w:val="00942F93"/>
    <w:rsid w:val="00943DDF"/>
    <w:rsid w:val="009454E3"/>
    <w:rsid w:val="00950131"/>
    <w:rsid w:val="00950587"/>
    <w:rsid w:val="00952732"/>
    <w:rsid w:val="0095292D"/>
    <w:rsid w:val="00953CE1"/>
    <w:rsid w:val="009553D1"/>
    <w:rsid w:val="00956426"/>
    <w:rsid w:val="009566B3"/>
    <w:rsid w:val="00957111"/>
    <w:rsid w:val="00963BF6"/>
    <w:rsid w:val="0096472F"/>
    <w:rsid w:val="00965745"/>
    <w:rsid w:val="009657AA"/>
    <w:rsid w:val="00970BF9"/>
    <w:rsid w:val="009710C7"/>
    <w:rsid w:val="00971AC7"/>
    <w:rsid w:val="00972DD5"/>
    <w:rsid w:val="00972F04"/>
    <w:rsid w:val="0097539E"/>
    <w:rsid w:val="0097544C"/>
    <w:rsid w:val="00976D2D"/>
    <w:rsid w:val="00982C29"/>
    <w:rsid w:val="00983AD0"/>
    <w:rsid w:val="00984615"/>
    <w:rsid w:val="0098587B"/>
    <w:rsid w:val="00986317"/>
    <w:rsid w:val="00986516"/>
    <w:rsid w:val="00990A89"/>
    <w:rsid w:val="00993BB6"/>
    <w:rsid w:val="00994079"/>
    <w:rsid w:val="009968A0"/>
    <w:rsid w:val="0099704D"/>
    <w:rsid w:val="00997269"/>
    <w:rsid w:val="009A046F"/>
    <w:rsid w:val="009A0F3E"/>
    <w:rsid w:val="009A1D5D"/>
    <w:rsid w:val="009B0B11"/>
    <w:rsid w:val="009B12AF"/>
    <w:rsid w:val="009B45D4"/>
    <w:rsid w:val="009B7FC9"/>
    <w:rsid w:val="009C0056"/>
    <w:rsid w:val="009C1082"/>
    <w:rsid w:val="009C14B1"/>
    <w:rsid w:val="009C15B6"/>
    <w:rsid w:val="009C1706"/>
    <w:rsid w:val="009C1AA4"/>
    <w:rsid w:val="009C2D34"/>
    <w:rsid w:val="009C699B"/>
    <w:rsid w:val="009C78EB"/>
    <w:rsid w:val="009D12A3"/>
    <w:rsid w:val="009D36CC"/>
    <w:rsid w:val="009D3941"/>
    <w:rsid w:val="009D68F9"/>
    <w:rsid w:val="009D7CC7"/>
    <w:rsid w:val="009E279C"/>
    <w:rsid w:val="009E327E"/>
    <w:rsid w:val="009E4B60"/>
    <w:rsid w:val="009E5EA6"/>
    <w:rsid w:val="009E74C5"/>
    <w:rsid w:val="009F1298"/>
    <w:rsid w:val="009F272B"/>
    <w:rsid w:val="009F58E6"/>
    <w:rsid w:val="00A00AEC"/>
    <w:rsid w:val="00A01B2C"/>
    <w:rsid w:val="00A01FEF"/>
    <w:rsid w:val="00A03E79"/>
    <w:rsid w:val="00A05A4B"/>
    <w:rsid w:val="00A10F44"/>
    <w:rsid w:val="00A1468C"/>
    <w:rsid w:val="00A14DD8"/>
    <w:rsid w:val="00A1653F"/>
    <w:rsid w:val="00A16700"/>
    <w:rsid w:val="00A21C83"/>
    <w:rsid w:val="00A2771B"/>
    <w:rsid w:val="00A31A6D"/>
    <w:rsid w:val="00A3346F"/>
    <w:rsid w:val="00A338E8"/>
    <w:rsid w:val="00A344A2"/>
    <w:rsid w:val="00A371C6"/>
    <w:rsid w:val="00A37242"/>
    <w:rsid w:val="00A41BD2"/>
    <w:rsid w:val="00A42995"/>
    <w:rsid w:val="00A44481"/>
    <w:rsid w:val="00A50F92"/>
    <w:rsid w:val="00A520FB"/>
    <w:rsid w:val="00A521DB"/>
    <w:rsid w:val="00A52445"/>
    <w:rsid w:val="00A5414B"/>
    <w:rsid w:val="00A5634E"/>
    <w:rsid w:val="00A6017C"/>
    <w:rsid w:val="00A63C23"/>
    <w:rsid w:val="00A6562C"/>
    <w:rsid w:val="00A65CBD"/>
    <w:rsid w:val="00A71222"/>
    <w:rsid w:val="00A72306"/>
    <w:rsid w:val="00A734D7"/>
    <w:rsid w:val="00A754E0"/>
    <w:rsid w:val="00A75878"/>
    <w:rsid w:val="00A770FB"/>
    <w:rsid w:val="00A82414"/>
    <w:rsid w:val="00A8287D"/>
    <w:rsid w:val="00A833CF"/>
    <w:rsid w:val="00A86C4C"/>
    <w:rsid w:val="00A94D15"/>
    <w:rsid w:val="00A96C31"/>
    <w:rsid w:val="00AA14C4"/>
    <w:rsid w:val="00AA3043"/>
    <w:rsid w:val="00AA36FB"/>
    <w:rsid w:val="00AA3AD4"/>
    <w:rsid w:val="00AA3BA7"/>
    <w:rsid w:val="00AA4CB3"/>
    <w:rsid w:val="00AA512B"/>
    <w:rsid w:val="00AA5CE5"/>
    <w:rsid w:val="00AA796A"/>
    <w:rsid w:val="00AB418C"/>
    <w:rsid w:val="00AB447A"/>
    <w:rsid w:val="00AB520F"/>
    <w:rsid w:val="00AB54E2"/>
    <w:rsid w:val="00AB7444"/>
    <w:rsid w:val="00AC07A1"/>
    <w:rsid w:val="00AC283F"/>
    <w:rsid w:val="00AC3D5E"/>
    <w:rsid w:val="00AC3F6B"/>
    <w:rsid w:val="00AD0A58"/>
    <w:rsid w:val="00AD27E1"/>
    <w:rsid w:val="00AD2A2D"/>
    <w:rsid w:val="00AD60AB"/>
    <w:rsid w:val="00AD7282"/>
    <w:rsid w:val="00AE0DAC"/>
    <w:rsid w:val="00AE0F37"/>
    <w:rsid w:val="00AE20F8"/>
    <w:rsid w:val="00AE21DF"/>
    <w:rsid w:val="00AE3806"/>
    <w:rsid w:val="00AE3A89"/>
    <w:rsid w:val="00AE47C0"/>
    <w:rsid w:val="00AF28DD"/>
    <w:rsid w:val="00AF2D16"/>
    <w:rsid w:val="00AF37E3"/>
    <w:rsid w:val="00AF68E8"/>
    <w:rsid w:val="00AF697A"/>
    <w:rsid w:val="00AF6CA6"/>
    <w:rsid w:val="00B001CF"/>
    <w:rsid w:val="00B02B29"/>
    <w:rsid w:val="00B04FCC"/>
    <w:rsid w:val="00B06524"/>
    <w:rsid w:val="00B06EEF"/>
    <w:rsid w:val="00B10706"/>
    <w:rsid w:val="00B118E4"/>
    <w:rsid w:val="00B129DD"/>
    <w:rsid w:val="00B13974"/>
    <w:rsid w:val="00B13D2B"/>
    <w:rsid w:val="00B16333"/>
    <w:rsid w:val="00B23B3A"/>
    <w:rsid w:val="00B31DE1"/>
    <w:rsid w:val="00B334C9"/>
    <w:rsid w:val="00B3604E"/>
    <w:rsid w:val="00B36D53"/>
    <w:rsid w:val="00B423D6"/>
    <w:rsid w:val="00B47455"/>
    <w:rsid w:val="00B50B0B"/>
    <w:rsid w:val="00B512E3"/>
    <w:rsid w:val="00B54676"/>
    <w:rsid w:val="00B54B10"/>
    <w:rsid w:val="00B57172"/>
    <w:rsid w:val="00B615A6"/>
    <w:rsid w:val="00B6627B"/>
    <w:rsid w:val="00B707A8"/>
    <w:rsid w:val="00B70F9F"/>
    <w:rsid w:val="00B7338C"/>
    <w:rsid w:val="00B739A1"/>
    <w:rsid w:val="00B73CCA"/>
    <w:rsid w:val="00B75425"/>
    <w:rsid w:val="00B77444"/>
    <w:rsid w:val="00B80511"/>
    <w:rsid w:val="00B80A4A"/>
    <w:rsid w:val="00B82713"/>
    <w:rsid w:val="00B84E18"/>
    <w:rsid w:val="00B855F9"/>
    <w:rsid w:val="00B8584C"/>
    <w:rsid w:val="00B90594"/>
    <w:rsid w:val="00B92960"/>
    <w:rsid w:val="00B9366C"/>
    <w:rsid w:val="00B94886"/>
    <w:rsid w:val="00B94DAC"/>
    <w:rsid w:val="00B95974"/>
    <w:rsid w:val="00BA1E93"/>
    <w:rsid w:val="00BA35DC"/>
    <w:rsid w:val="00BA537C"/>
    <w:rsid w:val="00BA68B3"/>
    <w:rsid w:val="00BB00FA"/>
    <w:rsid w:val="00BB2B8B"/>
    <w:rsid w:val="00BB2FCF"/>
    <w:rsid w:val="00BB36D7"/>
    <w:rsid w:val="00BB63B1"/>
    <w:rsid w:val="00BB6B42"/>
    <w:rsid w:val="00BB6F7E"/>
    <w:rsid w:val="00BC22F1"/>
    <w:rsid w:val="00BC2421"/>
    <w:rsid w:val="00BC474C"/>
    <w:rsid w:val="00BC6617"/>
    <w:rsid w:val="00BC7127"/>
    <w:rsid w:val="00BD182D"/>
    <w:rsid w:val="00BD1C9D"/>
    <w:rsid w:val="00BD23DC"/>
    <w:rsid w:val="00BD7077"/>
    <w:rsid w:val="00BE44F3"/>
    <w:rsid w:val="00BE5B75"/>
    <w:rsid w:val="00BE616A"/>
    <w:rsid w:val="00BF0179"/>
    <w:rsid w:val="00BF1E72"/>
    <w:rsid w:val="00BF7AB0"/>
    <w:rsid w:val="00C0274E"/>
    <w:rsid w:val="00C02859"/>
    <w:rsid w:val="00C04454"/>
    <w:rsid w:val="00C0596C"/>
    <w:rsid w:val="00C06302"/>
    <w:rsid w:val="00C06DF9"/>
    <w:rsid w:val="00C075DA"/>
    <w:rsid w:val="00C109BD"/>
    <w:rsid w:val="00C10E19"/>
    <w:rsid w:val="00C113D8"/>
    <w:rsid w:val="00C11C17"/>
    <w:rsid w:val="00C134DE"/>
    <w:rsid w:val="00C14E1C"/>
    <w:rsid w:val="00C14ED5"/>
    <w:rsid w:val="00C15AF9"/>
    <w:rsid w:val="00C15DD7"/>
    <w:rsid w:val="00C16151"/>
    <w:rsid w:val="00C163FF"/>
    <w:rsid w:val="00C173CD"/>
    <w:rsid w:val="00C23F26"/>
    <w:rsid w:val="00C24451"/>
    <w:rsid w:val="00C273FE"/>
    <w:rsid w:val="00C27AB7"/>
    <w:rsid w:val="00C304E5"/>
    <w:rsid w:val="00C32C84"/>
    <w:rsid w:val="00C32DFB"/>
    <w:rsid w:val="00C33A7F"/>
    <w:rsid w:val="00C401EB"/>
    <w:rsid w:val="00C40C71"/>
    <w:rsid w:val="00C42799"/>
    <w:rsid w:val="00C43A5B"/>
    <w:rsid w:val="00C457EB"/>
    <w:rsid w:val="00C46A8E"/>
    <w:rsid w:val="00C50EE1"/>
    <w:rsid w:val="00C51670"/>
    <w:rsid w:val="00C52BBB"/>
    <w:rsid w:val="00C57671"/>
    <w:rsid w:val="00C6683D"/>
    <w:rsid w:val="00C71FD0"/>
    <w:rsid w:val="00C74042"/>
    <w:rsid w:val="00C74FA7"/>
    <w:rsid w:val="00C76E12"/>
    <w:rsid w:val="00C80781"/>
    <w:rsid w:val="00C81BB5"/>
    <w:rsid w:val="00C829AA"/>
    <w:rsid w:val="00C84F92"/>
    <w:rsid w:val="00C8571D"/>
    <w:rsid w:val="00C900C9"/>
    <w:rsid w:val="00C90B9E"/>
    <w:rsid w:val="00C9106B"/>
    <w:rsid w:val="00C928E2"/>
    <w:rsid w:val="00C935EC"/>
    <w:rsid w:val="00C93C8D"/>
    <w:rsid w:val="00C9539C"/>
    <w:rsid w:val="00C96E47"/>
    <w:rsid w:val="00C9748C"/>
    <w:rsid w:val="00CA0F4E"/>
    <w:rsid w:val="00CA18F3"/>
    <w:rsid w:val="00CA3214"/>
    <w:rsid w:val="00CA44A2"/>
    <w:rsid w:val="00CA4A59"/>
    <w:rsid w:val="00CA4BA1"/>
    <w:rsid w:val="00CA4EFA"/>
    <w:rsid w:val="00CA5FA0"/>
    <w:rsid w:val="00CB2BEC"/>
    <w:rsid w:val="00CB46B6"/>
    <w:rsid w:val="00CB507E"/>
    <w:rsid w:val="00CB6EC9"/>
    <w:rsid w:val="00CC0167"/>
    <w:rsid w:val="00CC23F2"/>
    <w:rsid w:val="00CC2AE6"/>
    <w:rsid w:val="00CC3FD8"/>
    <w:rsid w:val="00CC403F"/>
    <w:rsid w:val="00CC446A"/>
    <w:rsid w:val="00CC452C"/>
    <w:rsid w:val="00CC46C1"/>
    <w:rsid w:val="00CC5324"/>
    <w:rsid w:val="00CC5696"/>
    <w:rsid w:val="00CD0234"/>
    <w:rsid w:val="00CD09FD"/>
    <w:rsid w:val="00CD11D3"/>
    <w:rsid w:val="00CD132C"/>
    <w:rsid w:val="00CD2B8E"/>
    <w:rsid w:val="00CD46A7"/>
    <w:rsid w:val="00CD50CD"/>
    <w:rsid w:val="00CD51D2"/>
    <w:rsid w:val="00CD5A69"/>
    <w:rsid w:val="00CD73D4"/>
    <w:rsid w:val="00CE0017"/>
    <w:rsid w:val="00CE15C9"/>
    <w:rsid w:val="00CE21C1"/>
    <w:rsid w:val="00CE674F"/>
    <w:rsid w:val="00CE6C0E"/>
    <w:rsid w:val="00CE7B5D"/>
    <w:rsid w:val="00CE7EB6"/>
    <w:rsid w:val="00CF4537"/>
    <w:rsid w:val="00D01B82"/>
    <w:rsid w:val="00D027AA"/>
    <w:rsid w:val="00D049AA"/>
    <w:rsid w:val="00D067F4"/>
    <w:rsid w:val="00D06B5A"/>
    <w:rsid w:val="00D141A8"/>
    <w:rsid w:val="00D146A9"/>
    <w:rsid w:val="00D15E6C"/>
    <w:rsid w:val="00D15FA2"/>
    <w:rsid w:val="00D173DE"/>
    <w:rsid w:val="00D2079D"/>
    <w:rsid w:val="00D20EB2"/>
    <w:rsid w:val="00D22BB4"/>
    <w:rsid w:val="00D254C0"/>
    <w:rsid w:val="00D254D9"/>
    <w:rsid w:val="00D261C4"/>
    <w:rsid w:val="00D27F63"/>
    <w:rsid w:val="00D303D9"/>
    <w:rsid w:val="00D317EA"/>
    <w:rsid w:val="00D3265F"/>
    <w:rsid w:val="00D326E5"/>
    <w:rsid w:val="00D35DAD"/>
    <w:rsid w:val="00D36833"/>
    <w:rsid w:val="00D404E1"/>
    <w:rsid w:val="00D43CD5"/>
    <w:rsid w:val="00D440EC"/>
    <w:rsid w:val="00D44842"/>
    <w:rsid w:val="00D511FF"/>
    <w:rsid w:val="00D52176"/>
    <w:rsid w:val="00D539AC"/>
    <w:rsid w:val="00D56278"/>
    <w:rsid w:val="00D56E83"/>
    <w:rsid w:val="00D5749E"/>
    <w:rsid w:val="00D57662"/>
    <w:rsid w:val="00D607F9"/>
    <w:rsid w:val="00D653CD"/>
    <w:rsid w:val="00D65630"/>
    <w:rsid w:val="00D67F85"/>
    <w:rsid w:val="00D70268"/>
    <w:rsid w:val="00D713D5"/>
    <w:rsid w:val="00D7265E"/>
    <w:rsid w:val="00D73587"/>
    <w:rsid w:val="00D739FF"/>
    <w:rsid w:val="00D75E7D"/>
    <w:rsid w:val="00D76AE3"/>
    <w:rsid w:val="00D81348"/>
    <w:rsid w:val="00D81EEF"/>
    <w:rsid w:val="00D828BF"/>
    <w:rsid w:val="00D83E22"/>
    <w:rsid w:val="00D85693"/>
    <w:rsid w:val="00D87072"/>
    <w:rsid w:val="00D937FF"/>
    <w:rsid w:val="00D93929"/>
    <w:rsid w:val="00D944DE"/>
    <w:rsid w:val="00D945D4"/>
    <w:rsid w:val="00D94AA5"/>
    <w:rsid w:val="00D9603C"/>
    <w:rsid w:val="00DA00DA"/>
    <w:rsid w:val="00DA033D"/>
    <w:rsid w:val="00DA2590"/>
    <w:rsid w:val="00DA316C"/>
    <w:rsid w:val="00DA4F6D"/>
    <w:rsid w:val="00DA56CE"/>
    <w:rsid w:val="00DA67AB"/>
    <w:rsid w:val="00DA6947"/>
    <w:rsid w:val="00DB4ABF"/>
    <w:rsid w:val="00DB5515"/>
    <w:rsid w:val="00DB699A"/>
    <w:rsid w:val="00DB6D7A"/>
    <w:rsid w:val="00DC0828"/>
    <w:rsid w:val="00DC214D"/>
    <w:rsid w:val="00DC2341"/>
    <w:rsid w:val="00DC2DA8"/>
    <w:rsid w:val="00DC3BFF"/>
    <w:rsid w:val="00DC727C"/>
    <w:rsid w:val="00DD28E7"/>
    <w:rsid w:val="00DD3426"/>
    <w:rsid w:val="00DD44FF"/>
    <w:rsid w:val="00DD498E"/>
    <w:rsid w:val="00DD5178"/>
    <w:rsid w:val="00DD74A2"/>
    <w:rsid w:val="00DE0E41"/>
    <w:rsid w:val="00DE362F"/>
    <w:rsid w:val="00DE55F3"/>
    <w:rsid w:val="00DF0A7E"/>
    <w:rsid w:val="00DF318C"/>
    <w:rsid w:val="00E020BD"/>
    <w:rsid w:val="00E02428"/>
    <w:rsid w:val="00E075A6"/>
    <w:rsid w:val="00E076DF"/>
    <w:rsid w:val="00E10BC6"/>
    <w:rsid w:val="00E111D8"/>
    <w:rsid w:val="00E120B9"/>
    <w:rsid w:val="00E126ED"/>
    <w:rsid w:val="00E131DD"/>
    <w:rsid w:val="00E13D38"/>
    <w:rsid w:val="00E15C7B"/>
    <w:rsid w:val="00E16F75"/>
    <w:rsid w:val="00E17C13"/>
    <w:rsid w:val="00E214C3"/>
    <w:rsid w:val="00E219AE"/>
    <w:rsid w:val="00E2731C"/>
    <w:rsid w:val="00E33F1C"/>
    <w:rsid w:val="00E35A25"/>
    <w:rsid w:val="00E41107"/>
    <w:rsid w:val="00E4443E"/>
    <w:rsid w:val="00E44A1B"/>
    <w:rsid w:val="00E46366"/>
    <w:rsid w:val="00E4714B"/>
    <w:rsid w:val="00E471E0"/>
    <w:rsid w:val="00E509FD"/>
    <w:rsid w:val="00E51888"/>
    <w:rsid w:val="00E518A2"/>
    <w:rsid w:val="00E51DD6"/>
    <w:rsid w:val="00E51E3A"/>
    <w:rsid w:val="00E52BF1"/>
    <w:rsid w:val="00E604E9"/>
    <w:rsid w:val="00E61ADB"/>
    <w:rsid w:val="00E637F5"/>
    <w:rsid w:val="00E667D9"/>
    <w:rsid w:val="00E67E8F"/>
    <w:rsid w:val="00E70C3B"/>
    <w:rsid w:val="00E7277B"/>
    <w:rsid w:val="00E7494D"/>
    <w:rsid w:val="00E74A83"/>
    <w:rsid w:val="00E77FD0"/>
    <w:rsid w:val="00E80468"/>
    <w:rsid w:val="00E8294A"/>
    <w:rsid w:val="00E83357"/>
    <w:rsid w:val="00E8605A"/>
    <w:rsid w:val="00E86F8B"/>
    <w:rsid w:val="00E87FE4"/>
    <w:rsid w:val="00E90DA3"/>
    <w:rsid w:val="00E917BD"/>
    <w:rsid w:val="00E91D35"/>
    <w:rsid w:val="00E93064"/>
    <w:rsid w:val="00EA12F8"/>
    <w:rsid w:val="00EA13F8"/>
    <w:rsid w:val="00EA5102"/>
    <w:rsid w:val="00EA593E"/>
    <w:rsid w:val="00EA75EB"/>
    <w:rsid w:val="00EB028E"/>
    <w:rsid w:val="00EB1515"/>
    <w:rsid w:val="00EB1C7B"/>
    <w:rsid w:val="00EB4186"/>
    <w:rsid w:val="00EB5C35"/>
    <w:rsid w:val="00EB6AC6"/>
    <w:rsid w:val="00EB6E0D"/>
    <w:rsid w:val="00EC073A"/>
    <w:rsid w:val="00EC0756"/>
    <w:rsid w:val="00EC25BA"/>
    <w:rsid w:val="00EC36EE"/>
    <w:rsid w:val="00EC3EB3"/>
    <w:rsid w:val="00EC5391"/>
    <w:rsid w:val="00EC5859"/>
    <w:rsid w:val="00EC65AA"/>
    <w:rsid w:val="00ED0F06"/>
    <w:rsid w:val="00ED1D44"/>
    <w:rsid w:val="00ED1E80"/>
    <w:rsid w:val="00ED2D36"/>
    <w:rsid w:val="00ED4BC9"/>
    <w:rsid w:val="00ED6CA2"/>
    <w:rsid w:val="00EE2C90"/>
    <w:rsid w:val="00EE3329"/>
    <w:rsid w:val="00EE5611"/>
    <w:rsid w:val="00EE7ACB"/>
    <w:rsid w:val="00EE7DA6"/>
    <w:rsid w:val="00EF4636"/>
    <w:rsid w:val="00EF7A06"/>
    <w:rsid w:val="00EF7A80"/>
    <w:rsid w:val="00F01D75"/>
    <w:rsid w:val="00F02482"/>
    <w:rsid w:val="00F03C8D"/>
    <w:rsid w:val="00F05DA0"/>
    <w:rsid w:val="00F062EF"/>
    <w:rsid w:val="00F07397"/>
    <w:rsid w:val="00F10EC0"/>
    <w:rsid w:val="00F1416A"/>
    <w:rsid w:val="00F143A2"/>
    <w:rsid w:val="00F167FD"/>
    <w:rsid w:val="00F1749F"/>
    <w:rsid w:val="00F21C65"/>
    <w:rsid w:val="00F25655"/>
    <w:rsid w:val="00F26256"/>
    <w:rsid w:val="00F271A1"/>
    <w:rsid w:val="00F27346"/>
    <w:rsid w:val="00F307B5"/>
    <w:rsid w:val="00F32734"/>
    <w:rsid w:val="00F34C92"/>
    <w:rsid w:val="00F35E2D"/>
    <w:rsid w:val="00F36433"/>
    <w:rsid w:val="00F368F0"/>
    <w:rsid w:val="00F40B8B"/>
    <w:rsid w:val="00F44F9F"/>
    <w:rsid w:val="00F46587"/>
    <w:rsid w:val="00F469A5"/>
    <w:rsid w:val="00F5028F"/>
    <w:rsid w:val="00F51C7A"/>
    <w:rsid w:val="00F5709E"/>
    <w:rsid w:val="00F619F9"/>
    <w:rsid w:val="00F61F7E"/>
    <w:rsid w:val="00F62982"/>
    <w:rsid w:val="00F63925"/>
    <w:rsid w:val="00F65E4F"/>
    <w:rsid w:val="00F6683E"/>
    <w:rsid w:val="00F67485"/>
    <w:rsid w:val="00F67791"/>
    <w:rsid w:val="00F706E1"/>
    <w:rsid w:val="00F72515"/>
    <w:rsid w:val="00F8099F"/>
    <w:rsid w:val="00F819E4"/>
    <w:rsid w:val="00F83803"/>
    <w:rsid w:val="00F8392A"/>
    <w:rsid w:val="00F83E79"/>
    <w:rsid w:val="00F84026"/>
    <w:rsid w:val="00F8471D"/>
    <w:rsid w:val="00F854E8"/>
    <w:rsid w:val="00F85F71"/>
    <w:rsid w:val="00F87EC3"/>
    <w:rsid w:val="00F92F78"/>
    <w:rsid w:val="00F95ECB"/>
    <w:rsid w:val="00FA1EC3"/>
    <w:rsid w:val="00FA287E"/>
    <w:rsid w:val="00FA341D"/>
    <w:rsid w:val="00FA4537"/>
    <w:rsid w:val="00FA4770"/>
    <w:rsid w:val="00FA51B5"/>
    <w:rsid w:val="00FA5266"/>
    <w:rsid w:val="00FA65F0"/>
    <w:rsid w:val="00FA66C8"/>
    <w:rsid w:val="00FA6A79"/>
    <w:rsid w:val="00FB0C2D"/>
    <w:rsid w:val="00FB1E7F"/>
    <w:rsid w:val="00FB4567"/>
    <w:rsid w:val="00FB59C8"/>
    <w:rsid w:val="00FB724E"/>
    <w:rsid w:val="00FB7F4E"/>
    <w:rsid w:val="00FC1673"/>
    <w:rsid w:val="00FC1CE9"/>
    <w:rsid w:val="00FC5006"/>
    <w:rsid w:val="00FC5A56"/>
    <w:rsid w:val="00FD0F98"/>
    <w:rsid w:val="00FD163E"/>
    <w:rsid w:val="00FD34CE"/>
    <w:rsid w:val="00FD377E"/>
    <w:rsid w:val="00FD68FC"/>
    <w:rsid w:val="00FE2B60"/>
    <w:rsid w:val="00FE5E37"/>
    <w:rsid w:val="00FE661F"/>
    <w:rsid w:val="00FE6CD3"/>
    <w:rsid w:val="00FF1B83"/>
    <w:rsid w:val="00FF438D"/>
    <w:rsid w:val="00FF5D20"/>
    <w:rsid w:val="00FF5ED1"/>
    <w:rsid w:val="00FF6559"/>
    <w:rsid w:val="010283BA"/>
    <w:rsid w:val="01167158"/>
    <w:rsid w:val="011ECD92"/>
    <w:rsid w:val="013C934C"/>
    <w:rsid w:val="015D3B75"/>
    <w:rsid w:val="0167A35B"/>
    <w:rsid w:val="019E0904"/>
    <w:rsid w:val="01B2C8FF"/>
    <w:rsid w:val="01CCA9EC"/>
    <w:rsid w:val="021645D4"/>
    <w:rsid w:val="022EF5A6"/>
    <w:rsid w:val="0236002F"/>
    <w:rsid w:val="02868E5C"/>
    <w:rsid w:val="02A395E8"/>
    <w:rsid w:val="02FFD8AB"/>
    <w:rsid w:val="0304C249"/>
    <w:rsid w:val="031FA9DD"/>
    <w:rsid w:val="03A8B38E"/>
    <w:rsid w:val="03DF60B5"/>
    <w:rsid w:val="03DF90D0"/>
    <w:rsid w:val="03EEDEA8"/>
    <w:rsid w:val="040214F8"/>
    <w:rsid w:val="0474C1F0"/>
    <w:rsid w:val="049DFC87"/>
    <w:rsid w:val="04B7A07C"/>
    <w:rsid w:val="04CD53DA"/>
    <w:rsid w:val="054B05B2"/>
    <w:rsid w:val="056DFB0A"/>
    <w:rsid w:val="05CA47BD"/>
    <w:rsid w:val="0636A218"/>
    <w:rsid w:val="06AAFBC6"/>
    <w:rsid w:val="06AD064D"/>
    <w:rsid w:val="06DC4BE1"/>
    <w:rsid w:val="0702B668"/>
    <w:rsid w:val="07381EDC"/>
    <w:rsid w:val="07CF49B5"/>
    <w:rsid w:val="0826D610"/>
    <w:rsid w:val="0863E7E7"/>
    <w:rsid w:val="089079D0"/>
    <w:rsid w:val="08992244"/>
    <w:rsid w:val="08F92AD9"/>
    <w:rsid w:val="0982DB26"/>
    <w:rsid w:val="09BC8ACB"/>
    <w:rsid w:val="0A641F71"/>
    <w:rsid w:val="0B020F36"/>
    <w:rsid w:val="0B0C4118"/>
    <w:rsid w:val="0B0CDCC9"/>
    <w:rsid w:val="0B0D25CE"/>
    <w:rsid w:val="0B92E65B"/>
    <w:rsid w:val="0BCBC014"/>
    <w:rsid w:val="0BDA53AF"/>
    <w:rsid w:val="0C0B9AA5"/>
    <w:rsid w:val="0C28891E"/>
    <w:rsid w:val="0C42EB7C"/>
    <w:rsid w:val="0C58937A"/>
    <w:rsid w:val="0D57AF42"/>
    <w:rsid w:val="0E2B0E1B"/>
    <w:rsid w:val="0E51A5AC"/>
    <w:rsid w:val="0E5C5825"/>
    <w:rsid w:val="0EB21E6E"/>
    <w:rsid w:val="0ED96FC3"/>
    <w:rsid w:val="0F4862C1"/>
    <w:rsid w:val="0F6DDE58"/>
    <w:rsid w:val="0FE86D13"/>
    <w:rsid w:val="1053C4A3"/>
    <w:rsid w:val="1088DD78"/>
    <w:rsid w:val="10D1D596"/>
    <w:rsid w:val="1138C1B8"/>
    <w:rsid w:val="113AAD9F"/>
    <w:rsid w:val="115BFA40"/>
    <w:rsid w:val="1167F5ED"/>
    <w:rsid w:val="1187AF07"/>
    <w:rsid w:val="119A4C2D"/>
    <w:rsid w:val="11CBBE80"/>
    <w:rsid w:val="11E86948"/>
    <w:rsid w:val="122DAA99"/>
    <w:rsid w:val="122DFECF"/>
    <w:rsid w:val="1252FCEA"/>
    <w:rsid w:val="137ECCE0"/>
    <w:rsid w:val="13A67F5C"/>
    <w:rsid w:val="13CCB7DA"/>
    <w:rsid w:val="13D3AD12"/>
    <w:rsid w:val="16124993"/>
    <w:rsid w:val="169A4D80"/>
    <w:rsid w:val="16D82D2F"/>
    <w:rsid w:val="1701C2A0"/>
    <w:rsid w:val="1706F86C"/>
    <w:rsid w:val="1737314C"/>
    <w:rsid w:val="1747F47A"/>
    <w:rsid w:val="1951D690"/>
    <w:rsid w:val="19AB44DB"/>
    <w:rsid w:val="19BF851A"/>
    <w:rsid w:val="19CA2831"/>
    <w:rsid w:val="1A31D7C9"/>
    <w:rsid w:val="1B0E1315"/>
    <w:rsid w:val="1B0E8E7C"/>
    <w:rsid w:val="1B65A110"/>
    <w:rsid w:val="1BF5DEAE"/>
    <w:rsid w:val="1C83D75A"/>
    <w:rsid w:val="1C94D0B3"/>
    <w:rsid w:val="1CC10126"/>
    <w:rsid w:val="1D443084"/>
    <w:rsid w:val="1D8DEF3F"/>
    <w:rsid w:val="1DEDDFE3"/>
    <w:rsid w:val="1E75F803"/>
    <w:rsid w:val="1EAC32DF"/>
    <w:rsid w:val="1EC3AD06"/>
    <w:rsid w:val="1ECC0F14"/>
    <w:rsid w:val="1ED49BD5"/>
    <w:rsid w:val="1F09FD46"/>
    <w:rsid w:val="1F33DC59"/>
    <w:rsid w:val="1F59DEBF"/>
    <w:rsid w:val="1F5B4F93"/>
    <w:rsid w:val="1FC132EC"/>
    <w:rsid w:val="207C4255"/>
    <w:rsid w:val="2096F997"/>
    <w:rsid w:val="20987C5A"/>
    <w:rsid w:val="20CFE39D"/>
    <w:rsid w:val="20F49555"/>
    <w:rsid w:val="21182DB4"/>
    <w:rsid w:val="21204E5C"/>
    <w:rsid w:val="21584A87"/>
    <w:rsid w:val="217E3803"/>
    <w:rsid w:val="21B17A52"/>
    <w:rsid w:val="21EADD0D"/>
    <w:rsid w:val="2229DEFA"/>
    <w:rsid w:val="224847FE"/>
    <w:rsid w:val="224C4428"/>
    <w:rsid w:val="2250F310"/>
    <w:rsid w:val="225B92B6"/>
    <w:rsid w:val="2261D675"/>
    <w:rsid w:val="226F1978"/>
    <w:rsid w:val="22883607"/>
    <w:rsid w:val="22DAB8FE"/>
    <w:rsid w:val="237634A0"/>
    <w:rsid w:val="24BE4048"/>
    <w:rsid w:val="24D96BF6"/>
    <w:rsid w:val="252FB32A"/>
    <w:rsid w:val="253E2DD3"/>
    <w:rsid w:val="254C3FA1"/>
    <w:rsid w:val="255E0A32"/>
    <w:rsid w:val="257D3A4C"/>
    <w:rsid w:val="257E9211"/>
    <w:rsid w:val="258FF980"/>
    <w:rsid w:val="25BE53AD"/>
    <w:rsid w:val="26028BE6"/>
    <w:rsid w:val="2613C060"/>
    <w:rsid w:val="2683AF97"/>
    <w:rsid w:val="26AF8927"/>
    <w:rsid w:val="26F52BB1"/>
    <w:rsid w:val="276CCAE8"/>
    <w:rsid w:val="2791F758"/>
    <w:rsid w:val="27EBBF38"/>
    <w:rsid w:val="27F73C4D"/>
    <w:rsid w:val="2862CD11"/>
    <w:rsid w:val="287C9794"/>
    <w:rsid w:val="288E2B57"/>
    <w:rsid w:val="28EB6C50"/>
    <w:rsid w:val="28F73DA8"/>
    <w:rsid w:val="290ABC5F"/>
    <w:rsid w:val="292E6FBB"/>
    <w:rsid w:val="29B2BDE5"/>
    <w:rsid w:val="29F27D5E"/>
    <w:rsid w:val="2A050351"/>
    <w:rsid w:val="2A25DEE5"/>
    <w:rsid w:val="2A482819"/>
    <w:rsid w:val="2A5B8826"/>
    <w:rsid w:val="2AB7E85D"/>
    <w:rsid w:val="2ACD0F46"/>
    <w:rsid w:val="2B9070F2"/>
    <w:rsid w:val="2BD753D2"/>
    <w:rsid w:val="2BE9C989"/>
    <w:rsid w:val="2C11D459"/>
    <w:rsid w:val="2C23DF34"/>
    <w:rsid w:val="2C43046B"/>
    <w:rsid w:val="2C6D788D"/>
    <w:rsid w:val="2C926F42"/>
    <w:rsid w:val="2CEED19A"/>
    <w:rsid w:val="2CFE1011"/>
    <w:rsid w:val="2D517F35"/>
    <w:rsid w:val="2D87C83B"/>
    <w:rsid w:val="2DD6D345"/>
    <w:rsid w:val="2DDB36C8"/>
    <w:rsid w:val="2EB0D660"/>
    <w:rsid w:val="2EB92203"/>
    <w:rsid w:val="2EC41D8D"/>
    <w:rsid w:val="2EDBE28B"/>
    <w:rsid w:val="2F07F279"/>
    <w:rsid w:val="2F48654F"/>
    <w:rsid w:val="2F57508F"/>
    <w:rsid w:val="2F82C3AC"/>
    <w:rsid w:val="2F891F2A"/>
    <w:rsid w:val="2F90C5B8"/>
    <w:rsid w:val="2FB7C120"/>
    <w:rsid w:val="2FC59979"/>
    <w:rsid w:val="2FF3995C"/>
    <w:rsid w:val="2FFA0A66"/>
    <w:rsid w:val="302B1F7E"/>
    <w:rsid w:val="306D03FE"/>
    <w:rsid w:val="310B60A0"/>
    <w:rsid w:val="310DBCC9"/>
    <w:rsid w:val="318924CD"/>
    <w:rsid w:val="31B37007"/>
    <w:rsid w:val="320833D9"/>
    <w:rsid w:val="32BF0385"/>
    <w:rsid w:val="3300581D"/>
    <w:rsid w:val="33354D2A"/>
    <w:rsid w:val="336B481F"/>
    <w:rsid w:val="3385716E"/>
    <w:rsid w:val="34168070"/>
    <w:rsid w:val="345A8F20"/>
    <w:rsid w:val="349A373C"/>
    <w:rsid w:val="34C28AE4"/>
    <w:rsid w:val="34E8519F"/>
    <w:rsid w:val="34F5D331"/>
    <w:rsid w:val="3567849D"/>
    <w:rsid w:val="35A6B51F"/>
    <w:rsid w:val="3651939E"/>
    <w:rsid w:val="369D2705"/>
    <w:rsid w:val="369EF6AF"/>
    <w:rsid w:val="36D334BD"/>
    <w:rsid w:val="36E9484F"/>
    <w:rsid w:val="371195C2"/>
    <w:rsid w:val="375D55D5"/>
    <w:rsid w:val="377F6B06"/>
    <w:rsid w:val="3790D63E"/>
    <w:rsid w:val="37CE20DE"/>
    <w:rsid w:val="37F6884F"/>
    <w:rsid w:val="37FFD539"/>
    <w:rsid w:val="381791E6"/>
    <w:rsid w:val="3845C07C"/>
    <w:rsid w:val="38562A98"/>
    <w:rsid w:val="388007DD"/>
    <w:rsid w:val="389E975C"/>
    <w:rsid w:val="38C2C96E"/>
    <w:rsid w:val="38EF3B70"/>
    <w:rsid w:val="3981EBF2"/>
    <w:rsid w:val="3A68433D"/>
    <w:rsid w:val="3ADFC9DB"/>
    <w:rsid w:val="3B0BEDAC"/>
    <w:rsid w:val="3B75EF74"/>
    <w:rsid w:val="3BA3364F"/>
    <w:rsid w:val="3BB706A5"/>
    <w:rsid w:val="3BD05501"/>
    <w:rsid w:val="3BE71B70"/>
    <w:rsid w:val="3C307CB3"/>
    <w:rsid w:val="3C358A0C"/>
    <w:rsid w:val="3C85C376"/>
    <w:rsid w:val="3CD1ECFA"/>
    <w:rsid w:val="3CF13262"/>
    <w:rsid w:val="3D5F4BEB"/>
    <w:rsid w:val="3D6FD50E"/>
    <w:rsid w:val="3D9877B5"/>
    <w:rsid w:val="3DBD61BC"/>
    <w:rsid w:val="3E01A87A"/>
    <w:rsid w:val="3E16B47D"/>
    <w:rsid w:val="3E488397"/>
    <w:rsid w:val="3EB62BF4"/>
    <w:rsid w:val="3F1B016D"/>
    <w:rsid w:val="3F4F6FB4"/>
    <w:rsid w:val="3F61CEA3"/>
    <w:rsid w:val="3F647817"/>
    <w:rsid w:val="3FBF7B83"/>
    <w:rsid w:val="3FD1BCBE"/>
    <w:rsid w:val="3FF329C3"/>
    <w:rsid w:val="3FFBF797"/>
    <w:rsid w:val="400408D5"/>
    <w:rsid w:val="407E2FEB"/>
    <w:rsid w:val="40B29447"/>
    <w:rsid w:val="40B33B28"/>
    <w:rsid w:val="41233673"/>
    <w:rsid w:val="413DB226"/>
    <w:rsid w:val="413DD9CC"/>
    <w:rsid w:val="4153D15E"/>
    <w:rsid w:val="4167086D"/>
    <w:rsid w:val="417A09F7"/>
    <w:rsid w:val="422A9A72"/>
    <w:rsid w:val="423CA8D7"/>
    <w:rsid w:val="424D75D8"/>
    <w:rsid w:val="428C72E1"/>
    <w:rsid w:val="42A3EF3B"/>
    <w:rsid w:val="42A65EE0"/>
    <w:rsid w:val="434789D1"/>
    <w:rsid w:val="435C3B8B"/>
    <w:rsid w:val="43887650"/>
    <w:rsid w:val="438E1E6F"/>
    <w:rsid w:val="43ABD396"/>
    <w:rsid w:val="43C59BAE"/>
    <w:rsid w:val="449E4A12"/>
    <w:rsid w:val="4507EE3D"/>
    <w:rsid w:val="45080141"/>
    <w:rsid w:val="45224817"/>
    <w:rsid w:val="45225786"/>
    <w:rsid w:val="453DD7F5"/>
    <w:rsid w:val="459C8C82"/>
    <w:rsid w:val="45AD10BB"/>
    <w:rsid w:val="45B8E426"/>
    <w:rsid w:val="45F3494D"/>
    <w:rsid w:val="469DD862"/>
    <w:rsid w:val="47295C79"/>
    <w:rsid w:val="472A59DE"/>
    <w:rsid w:val="478494B8"/>
    <w:rsid w:val="47A8EC98"/>
    <w:rsid w:val="47FD352C"/>
    <w:rsid w:val="481C73A2"/>
    <w:rsid w:val="4903F6C8"/>
    <w:rsid w:val="496A767C"/>
    <w:rsid w:val="49C6DFE4"/>
    <w:rsid w:val="49EDEE11"/>
    <w:rsid w:val="4A88692E"/>
    <w:rsid w:val="4A9DEFE0"/>
    <w:rsid w:val="4AEC8C10"/>
    <w:rsid w:val="4B6A649B"/>
    <w:rsid w:val="4B7F0116"/>
    <w:rsid w:val="4BB4A68C"/>
    <w:rsid w:val="4BCBF7BF"/>
    <w:rsid w:val="4BE09390"/>
    <w:rsid w:val="4C129766"/>
    <w:rsid w:val="4D06ADCC"/>
    <w:rsid w:val="4DB3569F"/>
    <w:rsid w:val="4DB64DD8"/>
    <w:rsid w:val="4DD937BF"/>
    <w:rsid w:val="4DF56F46"/>
    <w:rsid w:val="4E2F6F1F"/>
    <w:rsid w:val="4E6D5DBF"/>
    <w:rsid w:val="4E8E7F30"/>
    <w:rsid w:val="4F07AE1C"/>
    <w:rsid w:val="4FBC51E8"/>
    <w:rsid w:val="4FD9F3EB"/>
    <w:rsid w:val="4FF0099A"/>
    <w:rsid w:val="5001644C"/>
    <w:rsid w:val="5120485D"/>
    <w:rsid w:val="5143CF13"/>
    <w:rsid w:val="515121C4"/>
    <w:rsid w:val="5219C8AF"/>
    <w:rsid w:val="521B3ED7"/>
    <w:rsid w:val="52272C5F"/>
    <w:rsid w:val="52509468"/>
    <w:rsid w:val="52930F4D"/>
    <w:rsid w:val="52B2D032"/>
    <w:rsid w:val="52EE9556"/>
    <w:rsid w:val="52F4BD40"/>
    <w:rsid w:val="531EC485"/>
    <w:rsid w:val="536585E9"/>
    <w:rsid w:val="53E86D29"/>
    <w:rsid w:val="544BC7CD"/>
    <w:rsid w:val="54A5799D"/>
    <w:rsid w:val="55167C28"/>
    <w:rsid w:val="5546151B"/>
    <w:rsid w:val="55B02B9C"/>
    <w:rsid w:val="5603566E"/>
    <w:rsid w:val="560B752E"/>
    <w:rsid w:val="56107D79"/>
    <w:rsid w:val="56BCF6EC"/>
    <w:rsid w:val="56C76DA2"/>
    <w:rsid w:val="577B3586"/>
    <w:rsid w:val="5790B57C"/>
    <w:rsid w:val="57B32A47"/>
    <w:rsid w:val="57B411B3"/>
    <w:rsid w:val="580CB2D7"/>
    <w:rsid w:val="58840BB0"/>
    <w:rsid w:val="594007D4"/>
    <w:rsid w:val="598ED8E2"/>
    <w:rsid w:val="5A36B13E"/>
    <w:rsid w:val="5A55C462"/>
    <w:rsid w:val="5A80E0DD"/>
    <w:rsid w:val="5AA27223"/>
    <w:rsid w:val="5AC6D678"/>
    <w:rsid w:val="5AD254D9"/>
    <w:rsid w:val="5AD8837C"/>
    <w:rsid w:val="5B33624E"/>
    <w:rsid w:val="5B5B7C27"/>
    <w:rsid w:val="5B6A289E"/>
    <w:rsid w:val="5BDAB17D"/>
    <w:rsid w:val="5C056EE7"/>
    <w:rsid w:val="5C49A6F2"/>
    <w:rsid w:val="5C4EBCFE"/>
    <w:rsid w:val="5CA5E9F8"/>
    <w:rsid w:val="5CA82C09"/>
    <w:rsid w:val="5D86D992"/>
    <w:rsid w:val="5E4D6790"/>
    <w:rsid w:val="5E941D42"/>
    <w:rsid w:val="5F14A6FF"/>
    <w:rsid w:val="5F4643F9"/>
    <w:rsid w:val="5F5A116A"/>
    <w:rsid w:val="5FC48360"/>
    <w:rsid w:val="607F7B52"/>
    <w:rsid w:val="60C38F9E"/>
    <w:rsid w:val="60E3393D"/>
    <w:rsid w:val="610FD5C1"/>
    <w:rsid w:val="615C4B42"/>
    <w:rsid w:val="61600BCA"/>
    <w:rsid w:val="616C5231"/>
    <w:rsid w:val="61967F0C"/>
    <w:rsid w:val="624D7521"/>
    <w:rsid w:val="62634C49"/>
    <w:rsid w:val="62742271"/>
    <w:rsid w:val="63039E1A"/>
    <w:rsid w:val="634A55FD"/>
    <w:rsid w:val="637361AE"/>
    <w:rsid w:val="63E96A33"/>
    <w:rsid w:val="642BA56C"/>
    <w:rsid w:val="6458CE4A"/>
    <w:rsid w:val="6463235C"/>
    <w:rsid w:val="647C3821"/>
    <w:rsid w:val="64A4734C"/>
    <w:rsid w:val="653736A3"/>
    <w:rsid w:val="654530FA"/>
    <w:rsid w:val="654B3491"/>
    <w:rsid w:val="656CA35C"/>
    <w:rsid w:val="65D51FE7"/>
    <w:rsid w:val="6636658A"/>
    <w:rsid w:val="66368D06"/>
    <w:rsid w:val="6657611A"/>
    <w:rsid w:val="66E6D0CF"/>
    <w:rsid w:val="67A7A4E4"/>
    <w:rsid w:val="67B1400C"/>
    <w:rsid w:val="67E0646C"/>
    <w:rsid w:val="6802506E"/>
    <w:rsid w:val="681B8269"/>
    <w:rsid w:val="68277808"/>
    <w:rsid w:val="684563F3"/>
    <w:rsid w:val="684E8B3B"/>
    <w:rsid w:val="69075F20"/>
    <w:rsid w:val="69266C0D"/>
    <w:rsid w:val="692C101F"/>
    <w:rsid w:val="6935E82B"/>
    <w:rsid w:val="697319CE"/>
    <w:rsid w:val="6A06A0C9"/>
    <w:rsid w:val="6A3B0186"/>
    <w:rsid w:val="6A576DA6"/>
    <w:rsid w:val="6A5BD38B"/>
    <w:rsid w:val="6A67F1AD"/>
    <w:rsid w:val="6A7589D8"/>
    <w:rsid w:val="6A886C66"/>
    <w:rsid w:val="6A8D587E"/>
    <w:rsid w:val="6A9D1C2E"/>
    <w:rsid w:val="6AA81023"/>
    <w:rsid w:val="6B0CC51E"/>
    <w:rsid w:val="6B4DA07E"/>
    <w:rsid w:val="6B7CBE30"/>
    <w:rsid w:val="6B9BC786"/>
    <w:rsid w:val="6BAB89C8"/>
    <w:rsid w:val="6BBB18EE"/>
    <w:rsid w:val="6BC89704"/>
    <w:rsid w:val="6BD36007"/>
    <w:rsid w:val="6BE6C83F"/>
    <w:rsid w:val="6C0CE58B"/>
    <w:rsid w:val="6C133AD4"/>
    <w:rsid w:val="6C762571"/>
    <w:rsid w:val="6CAAA57C"/>
    <w:rsid w:val="6D6D7CF1"/>
    <w:rsid w:val="6D86299F"/>
    <w:rsid w:val="6D909872"/>
    <w:rsid w:val="6DB9929F"/>
    <w:rsid w:val="6E29CCD3"/>
    <w:rsid w:val="6E42C015"/>
    <w:rsid w:val="6E78F9D0"/>
    <w:rsid w:val="6EBFC639"/>
    <w:rsid w:val="6F143CE5"/>
    <w:rsid w:val="6F585379"/>
    <w:rsid w:val="6F60CEC5"/>
    <w:rsid w:val="6F72CE3B"/>
    <w:rsid w:val="6FC9E2F3"/>
    <w:rsid w:val="6FCDCEBE"/>
    <w:rsid w:val="70247744"/>
    <w:rsid w:val="703B16B0"/>
    <w:rsid w:val="703C7DB7"/>
    <w:rsid w:val="7155CCF7"/>
    <w:rsid w:val="72041455"/>
    <w:rsid w:val="720822BC"/>
    <w:rsid w:val="722DE18D"/>
    <w:rsid w:val="72E0E0FE"/>
    <w:rsid w:val="7318DA43"/>
    <w:rsid w:val="735DC089"/>
    <w:rsid w:val="736F262F"/>
    <w:rsid w:val="738C02F2"/>
    <w:rsid w:val="73E0ADB0"/>
    <w:rsid w:val="73F6BDA4"/>
    <w:rsid w:val="747630BA"/>
    <w:rsid w:val="74E5C45D"/>
    <w:rsid w:val="74E67446"/>
    <w:rsid w:val="74F09854"/>
    <w:rsid w:val="7520CBD0"/>
    <w:rsid w:val="752D9B35"/>
    <w:rsid w:val="753861D0"/>
    <w:rsid w:val="755CBF3B"/>
    <w:rsid w:val="7571F704"/>
    <w:rsid w:val="757DA45A"/>
    <w:rsid w:val="75ACBC65"/>
    <w:rsid w:val="761349ED"/>
    <w:rsid w:val="761E9411"/>
    <w:rsid w:val="76EC2AB9"/>
    <w:rsid w:val="774780C3"/>
    <w:rsid w:val="77582657"/>
    <w:rsid w:val="77B68643"/>
    <w:rsid w:val="77E9849D"/>
    <w:rsid w:val="7834ADB7"/>
    <w:rsid w:val="78BE39CE"/>
    <w:rsid w:val="78F15BB5"/>
    <w:rsid w:val="79552BCC"/>
    <w:rsid w:val="796D95EC"/>
    <w:rsid w:val="798DD0EC"/>
    <w:rsid w:val="7A081C34"/>
    <w:rsid w:val="7A1EDC4C"/>
    <w:rsid w:val="7A80A4AA"/>
    <w:rsid w:val="7B33B914"/>
    <w:rsid w:val="7B3505A9"/>
    <w:rsid w:val="7B76B697"/>
    <w:rsid w:val="7BBB1870"/>
    <w:rsid w:val="7C1009EA"/>
    <w:rsid w:val="7C29E0B5"/>
    <w:rsid w:val="7C421170"/>
    <w:rsid w:val="7D3A974D"/>
    <w:rsid w:val="7D6576B2"/>
    <w:rsid w:val="7D859191"/>
    <w:rsid w:val="7DB3A31A"/>
    <w:rsid w:val="7E5F63E8"/>
    <w:rsid w:val="7ED3C3E9"/>
    <w:rsid w:val="7EDC3078"/>
    <w:rsid w:val="7EFA5BBE"/>
    <w:rsid w:val="7F2C5AC3"/>
    <w:rsid w:val="7FCD9E0B"/>
    <w:rsid w:val="7FDFFA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C28B41"/>
  <w15:docId w15:val="{088D05DD-F5FD-491F-A1A1-860EA1EF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78" w:hanging="576"/>
      <w:outlineLvl w:val="0"/>
    </w:pPr>
    <w:rPr>
      <w:b/>
      <w:bCs/>
    </w:rPr>
  </w:style>
  <w:style w:type="paragraph" w:styleId="Heading3">
    <w:name w:val="heading 3"/>
    <w:basedOn w:val="Normal"/>
    <w:next w:val="Normal"/>
    <w:link w:val="Heading3Char"/>
    <w:uiPriority w:val="9"/>
    <w:semiHidden/>
    <w:unhideWhenUsed/>
    <w:qFormat/>
    <w:rsid w:val="006C69F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A1B6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4"/>
      <w:ind w:left="582" w:hanging="480"/>
    </w:pPr>
    <w:rPr>
      <w:b/>
      <w:bCs/>
      <w:sz w:val="20"/>
      <w:szCs w:val="20"/>
    </w:rPr>
  </w:style>
  <w:style w:type="paragraph" w:styleId="TOC2">
    <w:name w:val="toc 2"/>
    <w:basedOn w:val="Normal"/>
    <w:uiPriority w:val="1"/>
    <w:qFormat/>
    <w:pPr>
      <w:spacing w:line="223" w:lineRule="exact"/>
      <w:ind w:left="903" w:hanging="801"/>
    </w:pPr>
    <w:rPr>
      <w:sz w:val="16"/>
      <w:szCs w:val="16"/>
    </w:rPr>
  </w:style>
  <w:style w:type="paragraph" w:styleId="TOC3">
    <w:name w:val="toc 3"/>
    <w:basedOn w:val="Normal"/>
    <w:uiPriority w:val="1"/>
    <w:qFormat/>
    <w:pPr>
      <w:spacing w:line="227" w:lineRule="exact"/>
      <w:ind w:left="903" w:hanging="801"/>
    </w:pPr>
    <w:rPr>
      <w:b/>
      <w:bCs/>
      <w:i/>
    </w:rPr>
  </w:style>
  <w:style w:type="paragraph" w:styleId="TOC4">
    <w:name w:val="toc 4"/>
    <w:basedOn w:val="Normal"/>
    <w:uiPriority w:val="1"/>
    <w:qFormat/>
    <w:pPr>
      <w:spacing w:line="269" w:lineRule="exact"/>
      <w:ind w:left="1063" w:hanging="481"/>
    </w:pPr>
    <w:rPr>
      <w:sz w:val="24"/>
      <w:szCs w:val="24"/>
    </w:rPr>
  </w:style>
  <w:style w:type="paragraph" w:styleId="BodyText">
    <w:name w:val="Body Text"/>
    <w:basedOn w:val="Normal"/>
    <w:link w:val="BodyTextChar"/>
    <w:uiPriority w:val="1"/>
    <w:qFormat/>
  </w:style>
  <w:style w:type="paragraph" w:styleId="ListParagraph">
    <w:name w:val="List Paragraph"/>
    <w:basedOn w:val="Normal"/>
    <w:uiPriority w:val="34"/>
    <w:qFormat/>
    <w:pPr>
      <w:ind w:left="823" w:hanging="353"/>
    </w:pPr>
  </w:style>
  <w:style w:type="paragraph" w:customStyle="1" w:styleId="TableParagraph">
    <w:name w:val="Table Paragraph"/>
    <w:basedOn w:val="Normal"/>
    <w:uiPriority w:val="1"/>
    <w:qFormat/>
    <w:pPr>
      <w:ind w:left="112"/>
    </w:pPr>
  </w:style>
  <w:style w:type="paragraph" w:styleId="BalloonText">
    <w:name w:val="Balloon Text"/>
    <w:basedOn w:val="Normal"/>
    <w:link w:val="BalloonTextChar"/>
    <w:uiPriority w:val="99"/>
    <w:semiHidden/>
    <w:unhideWhenUsed/>
    <w:rsid w:val="00316402"/>
    <w:rPr>
      <w:rFonts w:ascii="Tahoma" w:hAnsi="Tahoma" w:cs="Tahoma"/>
      <w:sz w:val="16"/>
      <w:szCs w:val="16"/>
    </w:rPr>
  </w:style>
  <w:style w:type="character" w:customStyle="1" w:styleId="BalloonTextChar">
    <w:name w:val="Balloon Text Char"/>
    <w:basedOn w:val="DefaultParagraphFont"/>
    <w:link w:val="BalloonText"/>
    <w:uiPriority w:val="99"/>
    <w:semiHidden/>
    <w:rsid w:val="00316402"/>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022BCA"/>
    <w:rPr>
      <w:sz w:val="16"/>
      <w:szCs w:val="16"/>
    </w:rPr>
  </w:style>
  <w:style w:type="paragraph" w:styleId="CommentText">
    <w:name w:val="annotation text"/>
    <w:basedOn w:val="Normal"/>
    <w:link w:val="CommentTextChar"/>
    <w:uiPriority w:val="99"/>
    <w:unhideWhenUsed/>
    <w:rsid w:val="00022BCA"/>
    <w:rPr>
      <w:sz w:val="20"/>
      <w:szCs w:val="20"/>
    </w:rPr>
  </w:style>
  <w:style w:type="character" w:customStyle="1" w:styleId="CommentTextChar">
    <w:name w:val="Comment Text Char"/>
    <w:basedOn w:val="DefaultParagraphFont"/>
    <w:link w:val="CommentText"/>
    <w:uiPriority w:val="99"/>
    <w:rsid w:val="00022BC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22BCA"/>
    <w:rPr>
      <w:b/>
      <w:bCs/>
    </w:rPr>
  </w:style>
  <w:style w:type="character" w:customStyle="1" w:styleId="CommentSubjectChar">
    <w:name w:val="Comment Subject Char"/>
    <w:basedOn w:val="CommentTextChar"/>
    <w:link w:val="CommentSubject"/>
    <w:uiPriority w:val="99"/>
    <w:semiHidden/>
    <w:rsid w:val="00022BCA"/>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0A74C9"/>
    <w:pPr>
      <w:tabs>
        <w:tab w:val="center" w:pos="4680"/>
        <w:tab w:val="right" w:pos="9360"/>
      </w:tabs>
    </w:pPr>
  </w:style>
  <w:style w:type="character" w:customStyle="1" w:styleId="HeaderChar">
    <w:name w:val="Header Char"/>
    <w:basedOn w:val="DefaultParagraphFont"/>
    <w:link w:val="Header"/>
    <w:uiPriority w:val="99"/>
    <w:rsid w:val="000A74C9"/>
    <w:rPr>
      <w:rFonts w:ascii="Times New Roman" w:eastAsia="Times New Roman" w:hAnsi="Times New Roman" w:cs="Times New Roman"/>
    </w:rPr>
  </w:style>
  <w:style w:type="paragraph" w:styleId="Footer">
    <w:name w:val="footer"/>
    <w:basedOn w:val="Normal"/>
    <w:link w:val="FooterChar"/>
    <w:uiPriority w:val="99"/>
    <w:unhideWhenUsed/>
    <w:rsid w:val="000A74C9"/>
    <w:pPr>
      <w:tabs>
        <w:tab w:val="center" w:pos="4680"/>
        <w:tab w:val="right" w:pos="9360"/>
      </w:tabs>
    </w:pPr>
  </w:style>
  <w:style w:type="character" w:customStyle="1" w:styleId="FooterChar">
    <w:name w:val="Footer Char"/>
    <w:basedOn w:val="DefaultParagraphFont"/>
    <w:link w:val="Footer"/>
    <w:uiPriority w:val="99"/>
    <w:rsid w:val="000A74C9"/>
    <w:rPr>
      <w:rFonts w:ascii="Times New Roman" w:eastAsia="Times New Roman" w:hAnsi="Times New Roman" w:cs="Times New Roman"/>
    </w:rPr>
  </w:style>
  <w:style w:type="character" w:styleId="Hyperlink">
    <w:name w:val="Hyperlink"/>
    <w:basedOn w:val="DefaultParagraphFont"/>
    <w:uiPriority w:val="99"/>
    <w:unhideWhenUsed/>
    <w:rsid w:val="00327D7E"/>
    <w:rPr>
      <w:color w:val="0000FF" w:themeColor="hyperlink"/>
      <w:u w:val="single"/>
    </w:rPr>
  </w:style>
  <w:style w:type="character" w:styleId="UnresolvedMention">
    <w:name w:val="Unresolved Mention"/>
    <w:basedOn w:val="DefaultParagraphFont"/>
    <w:uiPriority w:val="99"/>
    <w:semiHidden/>
    <w:unhideWhenUsed/>
    <w:rsid w:val="00327D7E"/>
    <w:rPr>
      <w:color w:val="605E5C"/>
      <w:shd w:val="clear" w:color="auto" w:fill="E1DFDD"/>
    </w:rPr>
  </w:style>
  <w:style w:type="character" w:customStyle="1" w:styleId="ui-provider">
    <w:name w:val="ui-provider"/>
    <w:basedOn w:val="DefaultParagraphFont"/>
    <w:rsid w:val="005135F1"/>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sid w:val="00687E51"/>
    <w:rPr>
      <w:vertAlign w:val="superscript"/>
    </w:rPr>
  </w:style>
  <w:style w:type="character" w:customStyle="1" w:styleId="FootnoteTextChar">
    <w:name w:val="Footnote Text Char"/>
    <w:basedOn w:val="DefaultParagraphFont"/>
    <w:link w:val="FootnoteText"/>
    <w:uiPriority w:val="99"/>
    <w:semiHidden/>
    <w:rsid w:val="00687E51"/>
    <w:rPr>
      <w:sz w:val="20"/>
      <w:szCs w:val="20"/>
    </w:rPr>
  </w:style>
  <w:style w:type="paragraph" w:styleId="FootnoteText">
    <w:name w:val="footnote text"/>
    <w:basedOn w:val="Normal"/>
    <w:link w:val="FootnoteTextChar"/>
    <w:uiPriority w:val="99"/>
    <w:semiHidden/>
    <w:unhideWhenUsed/>
    <w:rsid w:val="00687E51"/>
    <w:rPr>
      <w:rFonts w:asciiTheme="minorHAnsi" w:eastAsiaTheme="minorHAnsi" w:hAnsiTheme="minorHAnsi" w:cstheme="minorBidi"/>
      <w:sz w:val="20"/>
      <w:szCs w:val="20"/>
    </w:rPr>
  </w:style>
  <w:style w:type="character" w:customStyle="1" w:styleId="FootnoteTextChar1">
    <w:name w:val="Footnote Text Char1"/>
    <w:basedOn w:val="DefaultParagraphFont"/>
    <w:uiPriority w:val="99"/>
    <w:semiHidden/>
    <w:rsid w:val="00687E51"/>
    <w:rPr>
      <w:rFonts w:ascii="Times New Roman" w:eastAsia="Times New Roman" w:hAnsi="Times New Roman" w:cs="Times New Roman"/>
      <w:sz w:val="20"/>
      <w:szCs w:val="20"/>
    </w:rPr>
  </w:style>
  <w:style w:type="paragraph" w:styleId="Revision">
    <w:name w:val="Revision"/>
    <w:hidden/>
    <w:uiPriority w:val="99"/>
    <w:semiHidden/>
    <w:rsid w:val="00C15AF9"/>
    <w:pPr>
      <w:widowControl/>
      <w:autoSpaceDE/>
      <w:autoSpaceDN/>
    </w:pPr>
    <w:rPr>
      <w:rFonts w:ascii="Times New Roman" w:eastAsia="Times New Roman" w:hAnsi="Times New Roman" w:cs="Times New Roman"/>
    </w:rPr>
  </w:style>
  <w:style w:type="character" w:styleId="Mention">
    <w:name w:val="Mention"/>
    <w:basedOn w:val="DefaultParagraphFont"/>
    <w:uiPriority w:val="99"/>
    <w:unhideWhenUsed/>
    <w:rsid w:val="00EC65AA"/>
    <w:rPr>
      <w:color w:val="2B579A"/>
      <w:shd w:val="clear" w:color="auto" w:fill="E1DFDD"/>
    </w:rPr>
  </w:style>
  <w:style w:type="table" w:styleId="GridTable4-Accent5">
    <w:name w:val="Grid Table 4 Accent 5"/>
    <w:basedOn w:val="TableNormal"/>
    <w:uiPriority w:val="49"/>
    <w:rsid w:val="000361E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3Char">
    <w:name w:val="Heading 3 Char"/>
    <w:basedOn w:val="DefaultParagraphFont"/>
    <w:link w:val="Heading3"/>
    <w:uiPriority w:val="9"/>
    <w:semiHidden/>
    <w:rsid w:val="006C69F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1B5D1D"/>
    <w:rPr>
      <w:sz w:val="24"/>
      <w:szCs w:val="24"/>
    </w:rPr>
  </w:style>
  <w:style w:type="character" w:customStyle="1" w:styleId="Heading4Char">
    <w:name w:val="Heading 4 Char"/>
    <w:basedOn w:val="DefaultParagraphFont"/>
    <w:link w:val="Heading4"/>
    <w:uiPriority w:val="9"/>
    <w:semiHidden/>
    <w:rsid w:val="004A1B6D"/>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8617D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69877">
      <w:bodyDiv w:val="1"/>
      <w:marLeft w:val="0"/>
      <w:marRight w:val="0"/>
      <w:marTop w:val="0"/>
      <w:marBottom w:val="0"/>
      <w:divBdr>
        <w:top w:val="none" w:sz="0" w:space="0" w:color="auto"/>
        <w:left w:val="none" w:sz="0" w:space="0" w:color="auto"/>
        <w:bottom w:val="none" w:sz="0" w:space="0" w:color="auto"/>
        <w:right w:val="none" w:sz="0" w:space="0" w:color="auto"/>
      </w:divBdr>
    </w:div>
    <w:div w:id="103380014">
      <w:bodyDiv w:val="1"/>
      <w:marLeft w:val="0"/>
      <w:marRight w:val="0"/>
      <w:marTop w:val="0"/>
      <w:marBottom w:val="0"/>
      <w:divBdr>
        <w:top w:val="none" w:sz="0" w:space="0" w:color="auto"/>
        <w:left w:val="none" w:sz="0" w:space="0" w:color="auto"/>
        <w:bottom w:val="none" w:sz="0" w:space="0" w:color="auto"/>
        <w:right w:val="none" w:sz="0" w:space="0" w:color="auto"/>
      </w:divBdr>
    </w:div>
    <w:div w:id="107551343">
      <w:bodyDiv w:val="1"/>
      <w:marLeft w:val="0"/>
      <w:marRight w:val="0"/>
      <w:marTop w:val="0"/>
      <w:marBottom w:val="0"/>
      <w:divBdr>
        <w:top w:val="none" w:sz="0" w:space="0" w:color="auto"/>
        <w:left w:val="none" w:sz="0" w:space="0" w:color="auto"/>
        <w:bottom w:val="none" w:sz="0" w:space="0" w:color="auto"/>
        <w:right w:val="none" w:sz="0" w:space="0" w:color="auto"/>
      </w:divBdr>
    </w:div>
    <w:div w:id="135881667">
      <w:bodyDiv w:val="1"/>
      <w:marLeft w:val="0"/>
      <w:marRight w:val="0"/>
      <w:marTop w:val="0"/>
      <w:marBottom w:val="0"/>
      <w:divBdr>
        <w:top w:val="none" w:sz="0" w:space="0" w:color="auto"/>
        <w:left w:val="none" w:sz="0" w:space="0" w:color="auto"/>
        <w:bottom w:val="none" w:sz="0" w:space="0" w:color="auto"/>
        <w:right w:val="none" w:sz="0" w:space="0" w:color="auto"/>
      </w:divBdr>
    </w:div>
    <w:div w:id="178855976">
      <w:bodyDiv w:val="1"/>
      <w:marLeft w:val="0"/>
      <w:marRight w:val="0"/>
      <w:marTop w:val="0"/>
      <w:marBottom w:val="0"/>
      <w:divBdr>
        <w:top w:val="none" w:sz="0" w:space="0" w:color="auto"/>
        <w:left w:val="none" w:sz="0" w:space="0" w:color="auto"/>
        <w:bottom w:val="none" w:sz="0" w:space="0" w:color="auto"/>
        <w:right w:val="none" w:sz="0" w:space="0" w:color="auto"/>
      </w:divBdr>
    </w:div>
    <w:div w:id="205072902">
      <w:bodyDiv w:val="1"/>
      <w:marLeft w:val="0"/>
      <w:marRight w:val="0"/>
      <w:marTop w:val="0"/>
      <w:marBottom w:val="0"/>
      <w:divBdr>
        <w:top w:val="none" w:sz="0" w:space="0" w:color="auto"/>
        <w:left w:val="none" w:sz="0" w:space="0" w:color="auto"/>
        <w:bottom w:val="none" w:sz="0" w:space="0" w:color="auto"/>
        <w:right w:val="none" w:sz="0" w:space="0" w:color="auto"/>
      </w:divBdr>
    </w:div>
    <w:div w:id="248393640">
      <w:bodyDiv w:val="1"/>
      <w:marLeft w:val="0"/>
      <w:marRight w:val="0"/>
      <w:marTop w:val="0"/>
      <w:marBottom w:val="0"/>
      <w:divBdr>
        <w:top w:val="none" w:sz="0" w:space="0" w:color="auto"/>
        <w:left w:val="none" w:sz="0" w:space="0" w:color="auto"/>
        <w:bottom w:val="none" w:sz="0" w:space="0" w:color="auto"/>
        <w:right w:val="none" w:sz="0" w:space="0" w:color="auto"/>
      </w:divBdr>
    </w:div>
    <w:div w:id="277179705">
      <w:bodyDiv w:val="1"/>
      <w:marLeft w:val="0"/>
      <w:marRight w:val="0"/>
      <w:marTop w:val="0"/>
      <w:marBottom w:val="0"/>
      <w:divBdr>
        <w:top w:val="none" w:sz="0" w:space="0" w:color="auto"/>
        <w:left w:val="none" w:sz="0" w:space="0" w:color="auto"/>
        <w:bottom w:val="none" w:sz="0" w:space="0" w:color="auto"/>
        <w:right w:val="none" w:sz="0" w:space="0" w:color="auto"/>
      </w:divBdr>
    </w:div>
    <w:div w:id="279149277">
      <w:bodyDiv w:val="1"/>
      <w:marLeft w:val="0"/>
      <w:marRight w:val="0"/>
      <w:marTop w:val="0"/>
      <w:marBottom w:val="0"/>
      <w:divBdr>
        <w:top w:val="none" w:sz="0" w:space="0" w:color="auto"/>
        <w:left w:val="none" w:sz="0" w:space="0" w:color="auto"/>
        <w:bottom w:val="none" w:sz="0" w:space="0" w:color="auto"/>
        <w:right w:val="none" w:sz="0" w:space="0" w:color="auto"/>
      </w:divBdr>
    </w:div>
    <w:div w:id="320474790">
      <w:bodyDiv w:val="1"/>
      <w:marLeft w:val="0"/>
      <w:marRight w:val="0"/>
      <w:marTop w:val="0"/>
      <w:marBottom w:val="0"/>
      <w:divBdr>
        <w:top w:val="none" w:sz="0" w:space="0" w:color="auto"/>
        <w:left w:val="none" w:sz="0" w:space="0" w:color="auto"/>
        <w:bottom w:val="none" w:sz="0" w:space="0" w:color="auto"/>
        <w:right w:val="none" w:sz="0" w:space="0" w:color="auto"/>
      </w:divBdr>
    </w:div>
    <w:div w:id="407850789">
      <w:bodyDiv w:val="1"/>
      <w:marLeft w:val="0"/>
      <w:marRight w:val="0"/>
      <w:marTop w:val="0"/>
      <w:marBottom w:val="0"/>
      <w:divBdr>
        <w:top w:val="none" w:sz="0" w:space="0" w:color="auto"/>
        <w:left w:val="none" w:sz="0" w:space="0" w:color="auto"/>
        <w:bottom w:val="none" w:sz="0" w:space="0" w:color="auto"/>
        <w:right w:val="none" w:sz="0" w:space="0" w:color="auto"/>
      </w:divBdr>
    </w:div>
    <w:div w:id="424501670">
      <w:bodyDiv w:val="1"/>
      <w:marLeft w:val="0"/>
      <w:marRight w:val="0"/>
      <w:marTop w:val="0"/>
      <w:marBottom w:val="0"/>
      <w:divBdr>
        <w:top w:val="none" w:sz="0" w:space="0" w:color="auto"/>
        <w:left w:val="none" w:sz="0" w:space="0" w:color="auto"/>
        <w:bottom w:val="none" w:sz="0" w:space="0" w:color="auto"/>
        <w:right w:val="none" w:sz="0" w:space="0" w:color="auto"/>
      </w:divBdr>
    </w:div>
    <w:div w:id="507136940">
      <w:bodyDiv w:val="1"/>
      <w:marLeft w:val="0"/>
      <w:marRight w:val="0"/>
      <w:marTop w:val="0"/>
      <w:marBottom w:val="0"/>
      <w:divBdr>
        <w:top w:val="none" w:sz="0" w:space="0" w:color="auto"/>
        <w:left w:val="none" w:sz="0" w:space="0" w:color="auto"/>
        <w:bottom w:val="none" w:sz="0" w:space="0" w:color="auto"/>
        <w:right w:val="none" w:sz="0" w:space="0" w:color="auto"/>
      </w:divBdr>
    </w:div>
    <w:div w:id="513807654">
      <w:bodyDiv w:val="1"/>
      <w:marLeft w:val="0"/>
      <w:marRight w:val="0"/>
      <w:marTop w:val="0"/>
      <w:marBottom w:val="0"/>
      <w:divBdr>
        <w:top w:val="none" w:sz="0" w:space="0" w:color="auto"/>
        <w:left w:val="none" w:sz="0" w:space="0" w:color="auto"/>
        <w:bottom w:val="none" w:sz="0" w:space="0" w:color="auto"/>
        <w:right w:val="none" w:sz="0" w:space="0" w:color="auto"/>
      </w:divBdr>
    </w:div>
    <w:div w:id="555355606">
      <w:bodyDiv w:val="1"/>
      <w:marLeft w:val="0"/>
      <w:marRight w:val="0"/>
      <w:marTop w:val="0"/>
      <w:marBottom w:val="0"/>
      <w:divBdr>
        <w:top w:val="none" w:sz="0" w:space="0" w:color="auto"/>
        <w:left w:val="none" w:sz="0" w:space="0" w:color="auto"/>
        <w:bottom w:val="none" w:sz="0" w:space="0" w:color="auto"/>
        <w:right w:val="none" w:sz="0" w:space="0" w:color="auto"/>
      </w:divBdr>
    </w:div>
    <w:div w:id="605188341">
      <w:bodyDiv w:val="1"/>
      <w:marLeft w:val="0"/>
      <w:marRight w:val="0"/>
      <w:marTop w:val="0"/>
      <w:marBottom w:val="0"/>
      <w:divBdr>
        <w:top w:val="none" w:sz="0" w:space="0" w:color="auto"/>
        <w:left w:val="none" w:sz="0" w:space="0" w:color="auto"/>
        <w:bottom w:val="none" w:sz="0" w:space="0" w:color="auto"/>
        <w:right w:val="none" w:sz="0" w:space="0" w:color="auto"/>
      </w:divBdr>
    </w:div>
    <w:div w:id="607474049">
      <w:bodyDiv w:val="1"/>
      <w:marLeft w:val="0"/>
      <w:marRight w:val="0"/>
      <w:marTop w:val="0"/>
      <w:marBottom w:val="0"/>
      <w:divBdr>
        <w:top w:val="none" w:sz="0" w:space="0" w:color="auto"/>
        <w:left w:val="none" w:sz="0" w:space="0" w:color="auto"/>
        <w:bottom w:val="none" w:sz="0" w:space="0" w:color="auto"/>
        <w:right w:val="none" w:sz="0" w:space="0" w:color="auto"/>
      </w:divBdr>
    </w:div>
    <w:div w:id="622461281">
      <w:bodyDiv w:val="1"/>
      <w:marLeft w:val="0"/>
      <w:marRight w:val="0"/>
      <w:marTop w:val="0"/>
      <w:marBottom w:val="0"/>
      <w:divBdr>
        <w:top w:val="none" w:sz="0" w:space="0" w:color="auto"/>
        <w:left w:val="none" w:sz="0" w:space="0" w:color="auto"/>
        <w:bottom w:val="none" w:sz="0" w:space="0" w:color="auto"/>
        <w:right w:val="none" w:sz="0" w:space="0" w:color="auto"/>
      </w:divBdr>
    </w:div>
    <w:div w:id="666127312">
      <w:bodyDiv w:val="1"/>
      <w:marLeft w:val="0"/>
      <w:marRight w:val="0"/>
      <w:marTop w:val="0"/>
      <w:marBottom w:val="0"/>
      <w:divBdr>
        <w:top w:val="none" w:sz="0" w:space="0" w:color="auto"/>
        <w:left w:val="none" w:sz="0" w:space="0" w:color="auto"/>
        <w:bottom w:val="none" w:sz="0" w:space="0" w:color="auto"/>
        <w:right w:val="none" w:sz="0" w:space="0" w:color="auto"/>
      </w:divBdr>
    </w:div>
    <w:div w:id="688335344">
      <w:bodyDiv w:val="1"/>
      <w:marLeft w:val="0"/>
      <w:marRight w:val="0"/>
      <w:marTop w:val="0"/>
      <w:marBottom w:val="0"/>
      <w:divBdr>
        <w:top w:val="none" w:sz="0" w:space="0" w:color="auto"/>
        <w:left w:val="none" w:sz="0" w:space="0" w:color="auto"/>
        <w:bottom w:val="none" w:sz="0" w:space="0" w:color="auto"/>
        <w:right w:val="none" w:sz="0" w:space="0" w:color="auto"/>
      </w:divBdr>
    </w:div>
    <w:div w:id="694576854">
      <w:bodyDiv w:val="1"/>
      <w:marLeft w:val="0"/>
      <w:marRight w:val="0"/>
      <w:marTop w:val="0"/>
      <w:marBottom w:val="0"/>
      <w:divBdr>
        <w:top w:val="none" w:sz="0" w:space="0" w:color="auto"/>
        <w:left w:val="none" w:sz="0" w:space="0" w:color="auto"/>
        <w:bottom w:val="none" w:sz="0" w:space="0" w:color="auto"/>
        <w:right w:val="none" w:sz="0" w:space="0" w:color="auto"/>
      </w:divBdr>
    </w:div>
    <w:div w:id="700016402">
      <w:bodyDiv w:val="1"/>
      <w:marLeft w:val="0"/>
      <w:marRight w:val="0"/>
      <w:marTop w:val="0"/>
      <w:marBottom w:val="0"/>
      <w:divBdr>
        <w:top w:val="none" w:sz="0" w:space="0" w:color="auto"/>
        <w:left w:val="none" w:sz="0" w:space="0" w:color="auto"/>
        <w:bottom w:val="none" w:sz="0" w:space="0" w:color="auto"/>
        <w:right w:val="none" w:sz="0" w:space="0" w:color="auto"/>
      </w:divBdr>
    </w:div>
    <w:div w:id="717508200">
      <w:bodyDiv w:val="1"/>
      <w:marLeft w:val="0"/>
      <w:marRight w:val="0"/>
      <w:marTop w:val="0"/>
      <w:marBottom w:val="0"/>
      <w:divBdr>
        <w:top w:val="none" w:sz="0" w:space="0" w:color="auto"/>
        <w:left w:val="none" w:sz="0" w:space="0" w:color="auto"/>
        <w:bottom w:val="none" w:sz="0" w:space="0" w:color="auto"/>
        <w:right w:val="none" w:sz="0" w:space="0" w:color="auto"/>
      </w:divBdr>
    </w:div>
    <w:div w:id="809132603">
      <w:bodyDiv w:val="1"/>
      <w:marLeft w:val="0"/>
      <w:marRight w:val="0"/>
      <w:marTop w:val="0"/>
      <w:marBottom w:val="0"/>
      <w:divBdr>
        <w:top w:val="none" w:sz="0" w:space="0" w:color="auto"/>
        <w:left w:val="none" w:sz="0" w:space="0" w:color="auto"/>
        <w:bottom w:val="none" w:sz="0" w:space="0" w:color="auto"/>
        <w:right w:val="none" w:sz="0" w:space="0" w:color="auto"/>
      </w:divBdr>
    </w:div>
    <w:div w:id="816189487">
      <w:bodyDiv w:val="1"/>
      <w:marLeft w:val="0"/>
      <w:marRight w:val="0"/>
      <w:marTop w:val="0"/>
      <w:marBottom w:val="0"/>
      <w:divBdr>
        <w:top w:val="none" w:sz="0" w:space="0" w:color="auto"/>
        <w:left w:val="none" w:sz="0" w:space="0" w:color="auto"/>
        <w:bottom w:val="none" w:sz="0" w:space="0" w:color="auto"/>
        <w:right w:val="none" w:sz="0" w:space="0" w:color="auto"/>
      </w:divBdr>
    </w:div>
    <w:div w:id="846865577">
      <w:bodyDiv w:val="1"/>
      <w:marLeft w:val="0"/>
      <w:marRight w:val="0"/>
      <w:marTop w:val="0"/>
      <w:marBottom w:val="0"/>
      <w:divBdr>
        <w:top w:val="none" w:sz="0" w:space="0" w:color="auto"/>
        <w:left w:val="none" w:sz="0" w:space="0" w:color="auto"/>
        <w:bottom w:val="none" w:sz="0" w:space="0" w:color="auto"/>
        <w:right w:val="none" w:sz="0" w:space="0" w:color="auto"/>
      </w:divBdr>
    </w:div>
    <w:div w:id="898512718">
      <w:bodyDiv w:val="1"/>
      <w:marLeft w:val="0"/>
      <w:marRight w:val="0"/>
      <w:marTop w:val="0"/>
      <w:marBottom w:val="0"/>
      <w:divBdr>
        <w:top w:val="none" w:sz="0" w:space="0" w:color="auto"/>
        <w:left w:val="none" w:sz="0" w:space="0" w:color="auto"/>
        <w:bottom w:val="none" w:sz="0" w:space="0" w:color="auto"/>
        <w:right w:val="none" w:sz="0" w:space="0" w:color="auto"/>
      </w:divBdr>
    </w:div>
    <w:div w:id="900560806">
      <w:bodyDiv w:val="1"/>
      <w:marLeft w:val="0"/>
      <w:marRight w:val="0"/>
      <w:marTop w:val="0"/>
      <w:marBottom w:val="0"/>
      <w:divBdr>
        <w:top w:val="none" w:sz="0" w:space="0" w:color="auto"/>
        <w:left w:val="none" w:sz="0" w:space="0" w:color="auto"/>
        <w:bottom w:val="none" w:sz="0" w:space="0" w:color="auto"/>
        <w:right w:val="none" w:sz="0" w:space="0" w:color="auto"/>
      </w:divBdr>
    </w:div>
    <w:div w:id="1047337976">
      <w:bodyDiv w:val="1"/>
      <w:marLeft w:val="0"/>
      <w:marRight w:val="0"/>
      <w:marTop w:val="0"/>
      <w:marBottom w:val="0"/>
      <w:divBdr>
        <w:top w:val="none" w:sz="0" w:space="0" w:color="auto"/>
        <w:left w:val="none" w:sz="0" w:space="0" w:color="auto"/>
        <w:bottom w:val="none" w:sz="0" w:space="0" w:color="auto"/>
        <w:right w:val="none" w:sz="0" w:space="0" w:color="auto"/>
      </w:divBdr>
    </w:div>
    <w:div w:id="1048384873">
      <w:bodyDiv w:val="1"/>
      <w:marLeft w:val="0"/>
      <w:marRight w:val="0"/>
      <w:marTop w:val="0"/>
      <w:marBottom w:val="0"/>
      <w:divBdr>
        <w:top w:val="none" w:sz="0" w:space="0" w:color="auto"/>
        <w:left w:val="none" w:sz="0" w:space="0" w:color="auto"/>
        <w:bottom w:val="none" w:sz="0" w:space="0" w:color="auto"/>
        <w:right w:val="none" w:sz="0" w:space="0" w:color="auto"/>
      </w:divBdr>
    </w:div>
    <w:div w:id="1051423806">
      <w:bodyDiv w:val="1"/>
      <w:marLeft w:val="0"/>
      <w:marRight w:val="0"/>
      <w:marTop w:val="0"/>
      <w:marBottom w:val="0"/>
      <w:divBdr>
        <w:top w:val="none" w:sz="0" w:space="0" w:color="auto"/>
        <w:left w:val="none" w:sz="0" w:space="0" w:color="auto"/>
        <w:bottom w:val="none" w:sz="0" w:space="0" w:color="auto"/>
        <w:right w:val="none" w:sz="0" w:space="0" w:color="auto"/>
      </w:divBdr>
    </w:div>
    <w:div w:id="1055662253">
      <w:bodyDiv w:val="1"/>
      <w:marLeft w:val="0"/>
      <w:marRight w:val="0"/>
      <w:marTop w:val="0"/>
      <w:marBottom w:val="0"/>
      <w:divBdr>
        <w:top w:val="none" w:sz="0" w:space="0" w:color="auto"/>
        <w:left w:val="none" w:sz="0" w:space="0" w:color="auto"/>
        <w:bottom w:val="none" w:sz="0" w:space="0" w:color="auto"/>
        <w:right w:val="none" w:sz="0" w:space="0" w:color="auto"/>
      </w:divBdr>
    </w:div>
    <w:div w:id="1089888864">
      <w:bodyDiv w:val="1"/>
      <w:marLeft w:val="0"/>
      <w:marRight w:val="0"/>
      <w:marTop w:val="0"/>
      <w:marBottom w:val="0"/>
      <w:divBdr>
        <w:top w:val="none" w:sz="0" w:space="0" w:color="auto"/>
        <w:left w:val="none" w:sz="0" w:space="0" w:color="auto"/>
        <w:bottom w:val="none" w:sz="0" w:space="0" w:color="auto"/>
        <w:right w:val="none" w:sz="0" w:space="0" w:color="auto"/>
      </w:divBdr>
    </w:div>
    <w:div w:id="1094789428">
      <w:bodyDiv w:val="1"/>
      <w:marLeft w:val="0"/>
      <w:marRight w:val="0"/>
      <w:marTop w:val="0"/>
      <w:marBottom w:val="0"/>
      <w:divBdr>
        <w:top w:val="none" w:sz="0" w:space="0" w:color="auto"/>
        <w:left w:val="none" w:sz="0" w:space="0" w:color="auto"/>
        <w:bottom w:val="none" w:sz="0" w:space="0" w:color="auto"/>
        <w:right w:val="none" w:sz="0" w:space="0" w:color="auto"/>
      </w:divBdr>
    </w:div>
    <w:div w:id="1133715908">
      <w:bodyDiv w:val="1"/>
      <w:marLeft w:val="0"/>
      <w:marRight w:val="0"/>
      <w:marTop w:val="0"/>
      <w:marBottom w:val="0"/>
      <w:divBdr>
        <w:top w:val="none" w:sz="0" w:space="0" w:color="auto"/>
        <w:left w:val="none" w:sz="0" w:space="0" w:color="auto"/>
        <w:bottom w:val="none" w:sz="0" w:space="0" w:color="auto"/>
        <w:right w:val="none" w:sz="0" w:space="0" w:color="auto"/>
      </w:divBdr>
    </w:div>
    <w:div w:id="1134372716">
      <w:bodyDiv w:val="1"/>
      <w:marLeft w:val="0"/>
      <w:marRight w:val="0"/>
      <w:marTop w:val="0"/>
      <w:marBottom w:val="0"/>
      <w:divBdr>
        <w:top w:val="none" w:sz="0" w:space="0" w:color="auto"/>
        <w:left w:val="none" w:sz="0" w:space="0" w:color="auto"/>
        <w:bottom w:val="none" w:sz="0" w:space="0" w:color="auto"/>
        <w:right w:val="none" w:sz="0" w:space="0" w:color="auto"/>
      </w:divBdr>
    </w:div>
    <w:div w:id="1226720482">
      <w:bodyDiv w:val="1"/>
      <w:marLeft w:val="0"/>
      <w:marRight w:val="0"/>
      <w:marTop w:val="0"/>
      <w:marBottom w:val="0"/>
      <w:divBdr>
        <w:top w:val="none" w:sz="0" w:space="0" w:color="auto"/>
        <w:left w:val="none" w:sz="0" w:space="0" w:color="auto"/>
        <w:bottom w:val="none" w:sz="0" w:space="0" w:color="auto"/>
        <w:right w:val="none" w:sz="0" w:space="0" w:color="auto"/>
      </w:divBdr>
    </w:div>
    <w:div w:id="1252544221">
      <w:bodyDiv w:val="1"/>
      <w:marLeft w:val="0"/>
      <w:marRight w:val="0"/>
      <w:marTop w:val="0"/>
      <w:marBottom w:val="0"/>
      <w:divBdr>
        <w:top w:val="none" w:sz="0" w:space="0" w:color="auto"/>
        <w:left w:val="none" w:sz="0" w:space="0" w:color="auto"/>
        <w:bottom w:val="none" w:sz="0" w:space="0" w:color="auto"/>
        <w:right w:val="none" w:sz="0" w:space="0" w:color="auto"/>
      </w:divBdr>
    </w:div>
    <w:div w:id="1313678965">
      <w:bodyDiv w:val="1"/>
      <w:marLeft w:val="0"/>
      <w:marRight w:val="0"/>
      <w:marTop w:val="0"/>
      <w:marBottom w:val="0"/>
      <w:divBdr>
        <w:top w:val="none" w:sz="0" w:space="0" w:color="auto"/>
        <w:left w:val="none" w:sz="0" w:space="0" w:color="auto"/>
        <w:bottom w:val="none" w:sz="0" w:space="0" w:color="auto"/>
        <w:right w:val="none" w:sz="0" w:space="0" w:color="auto"/>
      </w:divBdr>
    </w:div>
    <w:div w:id="1352991644">
      <w:bodyDiv w:val="1"/>
      <w:marLeft w:val="0"/>
      <w:marRight w:val="0"/>
      <w:marTop w:val="0"/>
      <w:marBottom w:val="0"/>
      <w:divBdr>
        <w:top w:val="none" w:sz="0" w:space="0" w:color="auto"/>
        <w:left w:val="none" w:sz="0" w:space="0" w:color="auto"/>
        <w:bottom w:val="none" w:sz="0" w:space="0" w:color="auto"/>
        <w:right w:val="none" w:sz="0" w:space="0" w:color="auto"/>
      </w:divBdr>
    </w:div>
    <w:div w:id="1382437757">
      <w:bodyDiv w:val="1"/>
      <w:marLeft w:val="0"/>
      <w:marRight w:val="0"/>
      <w:marTop w:val="0"/>
      <w:marBottom w:val="0"/>
      <w:divBdr>
        <w:top w:val="none" w:sz="0" w:space="0" w:color="auto"/>
        <w:left w:val="none" w:sz="0" w:space="0" w:color="auto"/>
        <w:bottom w:val="none" w:sz="0" w:space="0" w:color="auto"/>
        <w:right w:val="none" w:sz="0" w:space="0" w:color="auto"/>
      </w:divBdr>
    </w:div>
    <w:div w:id="1387796008">
      <w:bodyDiv w:val="1"/>
      <w:marLeft w:val="0"/>
      <w:marRight w:val="0"/>
      <w:marTop w:val="0"/>
      <w:marBottom w:val="0"/>
      <w:divBdr>
        <w:top w:val="none" w:sz="0" w:space="0" w:color="auto"/>
        <w:left w:val="none" w:sz="0" w:space="0" w:color="auto"/>
        <w:bottom w:val="none" w:sz="0" w:space="0" w:color="auto"/>
        <w:right w:val="none" w:sz="0" w:space="0" w:color="auto"/>
      </w:divBdr>
    </w:div>
    <w:div w:id="1445074517">
      <w:bodyDiv w:val="1"/>
      <w:marLeft w:val="0"/>
      <w:marRight w:val="0"/>
      <w:marTop w:val="0"/>
      <w:marBottom w:val="0"/>
      <w:divBdr>
        <w:top w:val="none" w:sz="0" w:space="0" w:color="auto"/>
        <w:left w:val="none" w:sz="0" w:space="0" w:color="auto"/>
        <w:bottom w:val="none" w:sz="0" w:space="0" w:color="auto"/>
        <w:right w:val="none" w:sz="0" w:space="0" w:color="auto"/>
      </w:divBdr>
    </w:div>
    <w:div w:id="1462502738">
      <w:bodyDiv w:val="1"/>
      <w:marLeft w:val="0"/>
      <w:marRight w:val="0"/>
      <w:marTop w:val="0"/>
      <w:marBottom w:val="0"/>
      <w:divBdr>
        <w:top w:val="none" w:sz="0" w:space="0" w:color="auto"/>
        <w:left w:val="none" w:sz="0" w:space="0" w:color="auto"/>
        <w:bottom w:val="none" w:sz="0" w:space="0" w:color="auto"/>
        <w:right w:val="none" w:sz="0" w:space="0" w:color="auto"/>
      </w:divBdr>
    </w:div>
    <w:div w:id="1470125322">
      <w:bodyDiv w:val="1"/>
      <w:marLeft w:val="0"/>
      <w:marRight w:val="0"/>
      <w:marTop w:val="0"/>
      <w:marBottom w:val="0"/>
      <w:divBdr>
        <w:top w:val="none" w:sz="0" w:space="0" w:color="auto"/>
        <w:left w:val="none" w:sz="0" w:space="0" w:color="auto"/>
        <w:bottom w:val="none" w:sz="0" w:space="0" w:color="auto"/>
        <w:right w:val="none" w:sz="0" w:space="0" w:color="auto"/>
      </w:divBdr>
    </w:div>
    <w:div w:id="1520578387">
      <w:bodyDiv w:val="1"/>
      <w:marLeft w:val="0"/>
      <w:marRight w:val="0"/>
      <w:marTop w:val="0"/>
      <w:marBottom w:val="0"/>
      <w:divBdr>
        <w:top w:val="none" w:sz="0" w:space="0" w:color="auto"/>
        <w:left w:val="none" w:sz="0" w:space="0" w:color="auto"/>
        <w:bottom w:val="none" w:sz="0" w:space="0" w:color="auto"/>
        <w:right w:val="none" w:sz="0" w:space="0" w:color="auto"/>
      </w:divBdr>
    </w:div>
    <w:div w:id="1592271727">
      <w:bodyDiv w:val="1"/>
      <w:marLeft w:val="0"/>
      <w:marRight w:val="0"/>
      <w:marTop w:val="0"/>
      <w:marBottom w:val="0"/>
      <w:divBdr>
        <w:top w:val="none" w:sz="0" w:space="0" w:color="auto"/>
        <w:left w:val="none" w:sz="0" w:space="0" w:color="auto"/>
        <w:bottom w:val="none" w:sz="0" w:space="0" w:color="auto"/>
        <w:right w:val="none" w:sz="0" w:space="0" w:color="auto"/>
      </w:divBdr>
    </w:div>
    <w:div w:id="1595477679">
      <w:bodyDiv w:val="1"/>
      <w:marLeft w:val="0"/>
      <w:marRight w:val="0"/>
      <w:marTop w:val="0"/>
      <w:marBottom w:val="0"/>
      <w:divBdr>
        <w:top w:val="none" w:sz="0" w:space="0" w:color="auto"/>
        <w:left w:val="none" w:sz="0" w:space="0" w:color="auto"/>
        <w:bottom w:val="none" w:sz="0" w:space="0" w:color="auto"/>
        <w:right w:val="none" w:sz="0" w:space="0" w:color="auto"/>
      </w:divBdr>
    </w:div>
    <w:div w:id="1606377427">
      <w:bodyDiv w:val="1"/>
      <w:marLeft w:val="0"/>
      <w:marRight w:val="0"/>
      <w:marTop w:val="0"/>
      <w:marBottom w:val="0"/>
      <w:divBdr>
        <w:top w:val="none" w:sz="0" w:space="0" w:color="auto"/>
        <w:left w:val="none" w:sz="0" w:space="0" w:color="auto"/>
        <w:bottom w:val="none" w:sz="0" w:space="0" w:color="auto"/>
        <w:right w:val="none" w:sz="0" w:space="0" w:color="auto"/>
      </w:divBdr>
    </w:div>
    <w:div w:id="1640383872">
      <w:bodyDiv w:val="1"/>
      <w:marLeft w:val="0"/>
      <w:marRight w:val="0"/>
      <w:marTop w:val="0"/>
      <w:marBottom w:val="0"/>
      <w:divBdr>
        <w:top w:val="none" w:sz="0" w:space="0" w:color="auto"/>
        <w:left w:val="none" w:sz="0" w:space="0" w:color="auto"/>
        <w:bottom w:val="none" w:sz="0" w:space="0" w:color="auto"/>
        <w:right w:val="none" w:sz="0" w:space="0" w:color="auto"/>
      </w:divBdr>
    </w:div>
    <w:div w:id="1676884617">
      <w:bodyDiv w:val="1"/>
      <w:marLeft w:val="0"/>
      <w:marRight w:val="0"/>
      <w:marTop w:val="0"/>
      <w:marBottom w:val="0"/>
      <w:divBdr>
        <w:top w:val="none" w:sz="0" w:space="0" w:color="auto"/>
        <w:left w:val="none" w:sz="0" w:space="0" w:color="auto"/>
        <w:bottom w:val="none" w:sz="0" w:space="0" w:color="auto"/>
        <w:right w:val="none" w:sz="0" w:space="0" w:color="auto"/>
      </w:divBdr>
    </w:div>
    <w:div w:id="1690763812">
      <w:bodyDiv w:val="1"/>
      <w:marLeft w:val="0"/>
      <w:marRight w:val="0"/>
      <w:marTop w:val="0"/>
      <w:marBottom w:val="0"/>
      <w:divBdr>
        <w:top w:val="none" w:sz="0" w:space="0" w:color="auto"/>
        <w:left w:val="none" w:sz="0" w:space="0" w:color="auto"/>
        <w:bottom w:val="none" w:sz="0" w:space="0" w:color="auto"/>
        <w:right w:val="none" w:sz="0" w:space="0" w:color="auto"/>
      </w:divBdr>
    </w:div>
    <w:div w:id="1732119888">
      <w:bodyDiv w:val="1"/>
      <w:marLeft w:val="0"/>
      <w:marRight w:val="0"/>
      <w:marTop w:val="0"/>
      <w:marBottom w:val="0"/>
      <w:divBdr>
        <w:top w:val="none" w:sz="0" w:space="0" w:color="auto"/>
        <w:left w:val="none" w:sz="0" w:space="0" w:color="auto"/>
        <w:bottom w:val="none" w:sz="0" w:space="0" w:color="auto"/>
        <w:right w:val="none" w:sz="0" w:space="0" w:color="auto"/>
      </w:divBdr>
    </w:div>
    <w:div w:id="1745906944">
      <w:bodyDiv w:val="1"/>
      <w:marLeft w:val="0"/>
      <w:marRight w:val="0"/>
      <w:marTop w:val="0"/>
      <w:marBottom w:val="0"/>
      <w:divBdr>
        <w:top w:val="none" w:sz="0" w:space="0" w:color="auto"/>
        <w:left w:val="none" w:sz="0" w:space="0" w:color="auto"/>
        <w:bottom w:val="none" w:sz="0" w:space="0" w:color="auto"/>
        <w:right w:val="none" w:sz="0" w:space="0" w:color="auto"/>
      </w:divBdr>
    </w:div>
    <w:div w:id="1761412393">
      <w:bodyDiv w:val="1"/>
      <w:marLeft w:val="0"/>
      <w:marRight w:val="0"/>
      <w:marTop w:val="0"/>
      <w:marBottom w:val="0"/>
      <w:divBdr>
        <w:top w:val="none" w:sz="0" w:space="0" w:color="auto"/>
        <w:left w:val="none" w:sz="0" w:space="0" w:color="auto"/>
        <w:bottom w:val="none" w:sz="0" w:space="0" w:color="auto"/>
        <w:right w:val="none" w:sz="0" w:space="0" w:color="auto"/>
      </w:divBdr>
    </w:div>
    <w:div w:id="1809323488">
      <w:bodyDiv w:val="1"/>
      <w:marLeft w:val="0"/>
      <w:marRight w:val="0"/>
      <w:marTop w:val="0"/>
      <w:marBottom w:val="0"/>
      <w:divBdr>
        <w:top w:val="none" w:sz="0" w:space="0" w:color="auto"/>
        <w:left w:val="none" w:sz="0" w:space="0" w:color="auto"/>
        <w:bottom w:val="none" w:sz="0" w:space="0" w:color="auto"/>
        <w:right w:val="none" w:sz="0" w:space="0" w:color="auto"/>
      </w:divBdr>
    </w:div>
    <w:div w:id="1824345874">
      <w:bodyDiv w:val="1"/>
      <w:marLeft w:val="0"/>
      <w:marRight w:val="0"/>
      <w:marTop w:val="0"/>
      <w:marBottom w:val="0"/>
      <w:divBdr>
        <w:top w:val="none" w:sz="0" w:space="0" w:color="auto"/>
        <w:left w:val="none" w:sz="0" w:space="0" w:color="auto"/>
        <w:bottom w:val="none" w:sz="0" w:space="0" w:color="auto"/>
        <w:right w:val="none" w:sz="0" w:space="0" w:color="auto"/>
      </w:divBdr>
    </w:div>
    <w:div w:id="1827478794">
      <w:bodyDiv w:val="1"/>
      <w:marLeft w:val="0"/>
      <w:marRight w:val="0"/>
      <w:marTop w:val="0"/>
      <w:marBottom w:val="0"/>
      <w:divBdr>
        <w:top w:val="none" w:sz="0" w:space="0" w:color="auto"/>
        <w:left w:val="none" w:sz="0" w:space="0" w:color="auto"/>
        <w:bottom w:val="none" w:sz="0" w:space="0" w:color="auto"/>
        <w:right w:val="none" w:sz="0" w:space="0" w:color="auto"/>
      </w:divBdr>
    </w:div>
    <w:div w:id="1856266578">
      <w:bodyDiv w:val="1"/>
      <w:marLeft w:val="0"/>
      <w:marRight w:val="0"/>
      <w:marTop w:val="0"/>
      <w:marBottom w:val="0"/>
      <w:divBdr>
        <w:top w:val="none" w:sz="0" w:space="0" w:color="auto"/>
        <w:left w:val="none" w:sz="0" w:space="0" w:color="auto"/>
        <w:bottom w:val="none" w:sz="0" w:space="0" w:color="auto"/>
        <w:right w:val="none" w:sz="0" w:space="0" w:color="auto"/>
      </w:divBdr>
    </w:div>
    <w:div w:id="1860318493">
      <w:bodyDiv w:val="1"/>
      <w:marLeft w:val="0"/>
      <w:marRight w:val="0"/>
      <w:marTop w:val="0"/>
      <w:marBottom w:val="0"/>
      <w:divBdr>
        <w:top w:val="none" w:sz="0" w:space="0" w:color="auto"/>
        <w:left w:val="none" w:sz="0" w:space="0" w:color="auto"/>
        <w:bottom w:val="none" w:sz="0" w:space="0" w:color="auto"/>
        <w:right w:val="none" w:sz="0" w:space="0" w:color="auto"/>
      </w:divBdr>
    </w:div>
    <w:div w:id="1875725834">
      <w:bodyDiv w:val="1"/>
      <w:marLeft w:val="0"/>
      <w:marRight w:val="0"/>
      <w:marTop w:val="0"/>
      <w:marBottom w:val="0"/>
      <w:divBdr>
        <w:top w:val="none" w:sz="0" w:space="0" w:color="auto"/>
        <w:left w:val="none" w:sz="0" w:space="0" w:color="auto"/>
        <w:bottom w:val="none" w:sz="0" w:space="0" w:color="auto"/>
        <w:right w:val="none" w:sz="0" w:space="0" w:color="auto"/>
      </w:divBdr>
    </w:div>
    <w:div w:id="1967734310">
      <w:bodyDiv w:val="1"/>
      <w:marLeft w:val="0"/>
      <w:marRight w:val="0"/>
      <w:marTop w:val="0"/>
      <w:marBottom w:val="0"/>
      <w:divBdr>
        <w:top w:val="none" w:sz="0" w:space="0" w:color="auto"/>
        <w:left w:val="none" w:sz="0" w:space="0" w:color="auto"/>
        <w:bottom w:val="none" w:sz="0" w:space="0" w:color="auto"/>
        <w:right w:val="none" w:sz="0" w:space="0" w:color="auto"/>
      </w:divBdr>
    </w:div>
    <w:div w:id="1990134246">
      <w:bodyDiv w:val="1"/>
      <w:marLeft w:val="0"/>
      <w:marRight w:val="0"/>
      <w:marTop w:val="0"/>
      <w:marBottom w:val="0"/>
      <w:divBdr>
        <w:top w:val="none" w:sz="0" w:space="0" w:color="auto"/>
        <w:left w:val="none" w:sz="0" w:space="0" w:color="auto"/>
        <w:bottom w:val="none" w:sz="0" w:space="0" w:color="auto"/>
        <w:right w:val="none" w:sz="0" w:space="0" w:color="auto"/>
      </w:divBdr>
    </w:div>
    <w:div w:id="2027631861">
      <w:bodyDiv w:val="1"/>
      <w:marLeft w:val="0"/>
      <w:marRight w:val="0"/>
      <w:marTop w:val="0"/>
      <w:marBottom w:val="0"/>
      <w:divBdr>
        <w:top w:val="none" w:sz="0" w:space="0" w:color="auto"/>
        <w:left w:val="none" w:sz="0" w:space="0" w:color="auto"/>
        <w:bottom w:val="none" w:sz="0" w:space="0" w:color="auto"/>
        <w:right w:val="none" w:sz="0" w:space="0" w:color="auto"/>
      </w:divBdr>
    </w:div>
    <w:div w:id="2109034545">
      <w:bodyDiv w:val="1"/>
      <w:marLeft w:val="0"/>
      <w:marRight w:val="0"/>
      <w:marTop w:val="0"/>
      <w:marBottom w:val="0"/>
      <w:divBdr>
        <w:top w:val="none" w:sz="0" w:space="0" w:color="auto"/>
        <w:left w:val="none" w:sz="0" w:space="0" w:color="auto"/>
        <w:bottom w:val="none" w:sz="0" w:space="0" w:color="auto"/>
        <w:right w:val="none" w:sz="0" w:space="0" w:color="auto"/>
      </w:divBdr>
    </w:div>
    <w:div w:id="2144350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17C6640B76928488ABCD92AE090E99B" ma:contentTypeVersion="15" ma:contentTypeDescription="Create a new document." ma:contentTypeScope="" ma:versionID="c17f36974af5e40e2a7fb8ec0ea28ecd">
  <xsd:schema xmlns:xsd="http://www.w3.org/2001/XMLSchema" xmlns:xs="http://www.w3.org/2001/XMLSchema" xmlns:p="http://schemas.microsoft.com/office/2006/metadata/properties" xmlns:ns2="8e6a0329-6df8-4391-a5bd-0d4702d12da1" xmlns:ns3="193b9dbc-5a7c-4f6b-811b-03bdd193e4fa" targetNamespace="http://schemas.microsoft.com/office/2006/metadata/properties" ma:root="true" ma:fieldsID="12e559af08efea118d31d40243ead70a" ns2:_="" ns3:_="">
    <xsd:import namespace="8e6a0329-6df8-4391-a5bd-0d4702d12da1"/>
    <xsd:import namespace="193b9dbc-5a7c-4f6b-811b-03bdd193e4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a0329-6df8-4391-a5bd-0d4702d12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aa5357e-f7a7-49f5-8087-f8948ec628d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3b9dbc-5a7c-4f6b-811b-03bdd193e4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1aea0f5-b1cd-4d94-b6ee-30e3627daa7a}" ma:internalName="TaxCatchAll" ma:showField="CatchAllData" ma:web="193b9dbc-5a7c-4f6b-811b-03bdd193e4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93b9dbc-5a7c-4f6b-811b-03bdd193e4fa" xsi:nil="true"/>
    <lcf76f155ced4ddcb4097134ff3c332f xmlns="8e6a0329-6df8-4391-a5bd-0d4702d12da1">
      <Terms xmlns="http://schemas.microsoft.com/office/infopath/2007/PartnerControls"/>
    </lcf76f155ced4ddcb4097134ff3c332f>
    <SharedWithUsers xmlns="193b9dbc-5a7c-4f6b-811b-03bdd193e4fa">
      <UserInfo>
        <DisplayName>Akshat Jakhar</DisplayName>
        <AccountId>1672</AccountId>
        <AccountType/>
      </UserInfo>
      <UserInfo>
        <DisplayName>Aditya Nakil</DisplayName>
        <AccountId>1656</AccountId>
        <AccountType/>
      </UserInfo>
      <UserInfo>
        <DisplayName>Akshay Choudhary</DisplayName>
        <AccountId>1073</AccountId>
        <AccountType/>
      </UserInfo>
      <UserInfo>
        <DisplayName>Allen Shaji</DisplayName>
        <AccountId>641</AccountId>
        <AccountType/>
      </UserInfo>
      <UserInfo>
        <DisplayName>May XuXu Zou</DisplayName>
        <AccountId>13</AccountId>
        <AccountType/>
      </UserInfo>
      <UserInfo>
        <DisplayName>Karen Zhao</DisplayName>
        <AccountId>1890</AccountId>
        <AccountType/>
      </UserInfo>
    </SharedWithUsers>
  </documentManagement>
</p:properties>
</file>

<file path=customXml/itemProps1.xml><?xml version="1.0" encoding="utf-8"?>
<ds:datastoreItem xmlns:ds="http://schemas.openxmlformats.org/officeDocument/2006/customXml" ds:itemID="{876FDBCA-B357-4B43-9827-E540E55D8DE8}">
  <ds:schemaRefs>
    <ds:schemaRef ds:uri="http://schemas.openxmlformats.org/officeDocument/2006/bibliography"/>
  </ds:schemaRefs>
</ds:datastoreItem>
</file>

<file path=customXml/itemProps2.xml><?xml version="1.0" encoding="utf-8"?>
<ds:datastoreItem xmlns:ds="http://schemas.openxmlformats.org/officeDocument/2006/customXml" ds:itemID="{D3670871-B870-498A-B007-F4BFE9FBD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a0329-6df8-4391-a5bd-0d4702d12da1"/>
    <ds:schemaRef ds:uri="193b9dbc-5a7c-4f6b-811b-03bdd193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2400F-E66A-43C8-9492-85E76D73D12D}">
  <ds:schemaRefs>
    <ds:schemaRef ds:uri="http://schemas.microsoft.com/sharepoint/v3/contenttype/forms"/>
  </ds:schemaRefs>
</ds:datastoreItem>
</file>

<file path=customXml/itemProps4.xml><?xml version="1.0" encoding="utf-8"?>
<ds:datastoreItem xmlns:ds="http://schemas.openxmlformats.org/officeDocument/2006/customXml" ds:itemID="{03930D8F-1A91-48AF-BCF3-6780411A294A}">
  <ds:schemaRefs>
    <ds:schemaRef ds:uri="http://schemas.microsoft.com/office/2006/metadata/properties"/>
    <ds:schemaRef ds:uri="http://schemas.microsoft.com/office/infopath/2007/PartnerControls"/>
    <ds:schemaRef ds:uri="193b9dbc-5a7c-4f6b-811b-03bdd193e4fa"/>
    <ds:schemaRef ds:uri="8e6a0329-6df8-4391-a5bd-0d4702d12da1"/>
  </ds:schemaRefs>
</ds:datastoreItem>
</file>

<file path=docMetadata/LabelInfo.xml><?xml version="1.0" encoding="utf-8"?>
<clbl:labelList xmlns:clbl="http://schemas.microsoft.com/office/2020/mipLabelMetadata">
  <clbl:label id="{ccc8e57c-9090-4edc-b15c-adfa9d38f666}" enabled="1" method="Privileged" siteId="{e7290980-632a-4f65-bbb2-1151420d7c39}" contentBits="0" removed="0"/>
</clbl:labelList>
</file>

<file path=docProps/app.xml><?xml version="1.0" encoding="utf-8"?>
<Properties xmlns="http://schemas.openxmlformats.org/officeDocument/2006/extended-properties" xmlns:vt="http://schemas.openxmlformats.org/officeDocument/2006/docPropsVTypes">
  <Template>Normal</Template>
  <TotalTime>51</TotalTime>
  <Pages>7</Pages>
  <Words>1595</Words>
  <Characters>9997</Characters>
  <Application>Microsoft Office Word</Application>
  <DocSecurity>0</DocSecurity>
  <Lines>83</Lines>
  <Paragraphs>23</Paragraphs>
  <ScaleCrop>false</ScaleCrop>
  <Company>Zimmer, Inc.</Company>
  <LinksUpToDate>false</LinksUpToDate>
  <CharactersWithSpaces>11569</CharactersWithSpaces>
  <SharedDoc>false</SharedDoc>
  <HLinks>
    <vt:vector size="102" baseType="variant">
      <vt:variant>
        <vt:i4>2162762</vt:i4>
      </vt:variant>
      <vt:variant>
        <vt:i4>48</vt:i4>
      </vt:variant>
      <vt:variant>
        <vt:i4>0</vt:i4>
      </vt:variant>
      <vt:variant>
        <vt:i4>5</vt:i4>
      </vt:variant>
      <vt:variant>
        <vt:lpwstr>mailto:Allen.Shaji@ZimmerBiomet.com</vt:lpwstr>
      </vt:variant>
      <vt:variant>
        <vt:lpwstr/>
      </vt:variant>
      <vt:variant>
        <vt:i4>2752529</vt:i4>
      </vt:variant>
      <vt:variant>
        <vt:i4>45</vt:i4>
      </vt:variant>
      <vt:variant>
        <vt:i4>0</vt:i4>
      </vt:variant>
      <vt:variant>
        <vt:i4>5</vt:i4>
      </vt:variant>
      <vt:variant>
        <vt:lpwstr>mailto:@ZimmerBiomet.com</vt:lpwstr>
      </vt:variant>
      <vt:variant>
        <vt:lpwstr/>
      </vt:variant>
      <vt:variant>
        <vt:i4>2162762</vt:i4>
      </vt:variant>
      <vt:variant>
        <vt:i4>42</vt:i4>
      </vt:variant>
      <vt:variant>
        <vt:i4>0</vt:i4>
      </vt:variant>
      <vt:variant>
        <vt:i4>5</vt:i4>
      </vt:variant>
      <vt:variant>
        <vt:lpwstr>mailto:Allen.Shaji@ZimmerBiomet.com</vt:lpwstr>
      </vt:variant>
      <vt:variant>
        <vt:lpwstr/>
      </vt:variant>
      <vt:variant>
        <vt:i4>4194339</vt:i4>
      </vt:variant>
      <vt:variant>
        <vt:i4>39</vt:i4>
      </vt:variant>
      <vt:variant>
        <vt:i4>0</vt:i4>
      </vt:variant>
      <vt:variant>
        <vt:i4>5</vt:i4>
      </vt:variant>
      <vt:variant>
        <vt:lpwstr>mailto:Liliana.Delaespriella@ZimmerBiomet.com</vt:lpwstr>
      </vt:variant>
      <vt:variant>
        <vt:lpwstr/>
      </vt:variant>
      <vt:variant>
        <vt:i4>2293841</vt:i4>
      </vt:variant>
      <vt:variant>
        <vt:i4>36</vt:i4>
      </vt:variant>
      <vt:variant>
        <vt:i4>0</vt:i4>
      </vt:variant>
      <vt:variant>
        <vt:i4>5</vt:i4>
      </vt:variant>
      <vt:variant>
        <vt:lpwstr/>
      </vt:variant>
      <vt:variant>
        <vt:lpwstr>_bookmark15</vt:lpwstr>
      </vt:variant>
      <vt:variant>
        <vt:i4>2293841</vt:i4>
      </vt:variant>
      <vt:variant>
        <vt:i4>33</vt:i4>
      </vt:variant>
      <vt:variant>
        <vt:i4>0</vt:i4>
      </vt:variant>
      <vt:variant>
        <vt:i4>5</vt:i4>
      </vt:variant>
      <vt:variant>
        <vt:lpwstr/>
      </vt:variant>
      <vt:variant>
        <vt:lpwstr>_bookmark14</vt:lpwstr>
      </vt:variant>
      <vt:variant>
        <vt:i4>2293841</vt:i4>
      </vt:variant>
      <vt:variant>
        <vt:i4>30</vt:i4>
      </vt:variant>
      <vt:variant>
        <vt:i4>0</vt:i4>
      </vt:variant>
      <vt:variant>
        <vt:i4>5</vt:i4>
      </vt:variant>
      <vt:variant>
        <vt:lpwstr/>
      </vt:variant>
      <vt:variant>
        <vt:lpwstr>_bookmark13</vt:lpwstr>
      </vt:variant>
      <vt:variant>
        <vt:i4>2293841</vt:i4>
      </vt:variant>
      <vt:variant>
        <vt:i4>27</vt:i4>
      </vt:variant>
      <vt:variant>
        <vt:i4>0</vt:i4>
      </vt:variant>
      <vt:variant>
        <vt:i4>5</vt:i4>
      </vt:variant>
      <vt:variant>
        <vt:lpwstr/>
      </vt:variant>
      <vt:variant>
        <vt:lpwstr>_bookmark10</vt:lpwstr>
      </vt:variant>
      <vt:variant>
        <vt:i4>2818129</vt:i4>
      </vt:variant>
      <vt:variant>
        <vt:i4>24</vt:i4>
      </vt:variant>
      <vt:variant>
        <vt:i4>0</vt:i4>
      </vt:variant>
      <vt:variant>
        <vt:i4>5</vt:i4>
      </vt:variant>
      <vt:variant>
        <vt:lpwstr/>
      </vt:variant>
      <vt:variant>
        <vt:lpwstr>_bookmark9</vt:lpwstr>
      </vt:variant>
      <vt:variant>
        <vt:i4>2424913</vt:i4>
      </vt:variant>
      <vt:variant>
        <vt:i4>21</vt:i4>
      </vt:variant>
      <vt:variant>
        <vt:i4>0</vt:i4>
      </vt:variant>
      <vt:variant>
        <vt:i4>5</vt:i4>
      </vt:variant>
      <vt:variant>
        <vt:lpwstr/>
      </vt:variant>
      <vt:variant>
        <vt:lpwstr>_bookmark7</vt:lpwstr>
      </vt:variant>
      <vt:variant>
        <vt:i4>2359377</vt:i4>
      </vt:variant>
      <vt:variant>
        <vt:i4>18</vt:i4>
      </vt:variant>
      <vt:variant>
        <vt:i4>0</vt:i4>
      </vt:variant>
      <vt:variant>
        <vt:i4>5</vt:i4>
      </vt:variant>
      <vt:variant>
        <vt:lpwstr/>
      </vt:variant>
      <vt:variant>
        <vt:lpwstr>_bookmark6</vt:lpwstr>
      </vt:variant>
      <vt:variant>
        <vt:i4>2555985</vt:i4>
      </vt:variant>
      <vt:variant>
        <vt:i4>15</vt:i4>
      </vt:variant>
      <vt:variant>
        <vt:i4>0</vt:i4>
      </vt:variant>
      <vt:variant>
        <vt:i4>5</vt:i4>
      </vt:variant>
      <vt:variant>
        <vt:lpwstr/>
      </vt:variant>
      <vt:variant>
        <vt:lpwstr>_bookmark5</vt:lpwstr>
      </vt:variant>
      <vt:variant>
        <vt:i4>2490449</vt:i4>
      </vt:variant>
      <vt:variant>
        <vt:i4>12</vt:i4>
      </vt:variant>
      <vt:variant>
        <vt:i4>0</vt:i4>
      </vt:variant>
      <vt:variant>
        <vt:i4>5</vt:i4>
      </vt:variant>
      <vt:variant>
        <vt:lpwstr/>
      </vt:variant>
      <vt:variant>
        <vt:lpwstr>_bookmark4</vt:lpwstr>
      </vt:variant>
      <vt:variant>
        <vt:i4>2162769</vt:i4>
      </vt:variant>
      <vt:variant>
        <vt:i4>9</vt:i4>
      </vt:variant>
      <vt:variant>
        <vt:i4>0</vt:i4>
      </vt:variant>
      <vt:variant>
        <vt:i4>5</vt:i4>
      </vt:variant>
      <vt:variant>
        <vt:lpwstr/>
      </vt:variant>
      <vt:variant>
        <vt:lpwstr>_bookmark3</vt:lpwstr>
      </vt:variant>
      <vt:variant>
        <vt:i4>2097233</vt:i4>
      </vt:variant>
      <vt:variant>
        <vt:i4>6</vt:i4>
      </vt:variant>
      <vt:variant>
        <vt:i4>0</vt:i4>
      </vt:variant>
      <vt:variant>
        <vt:i4>5</vt:i4>
      </vt:variant>
      <vt:variant>
        <vt:lpwstr/>
      </vt:variant>
      <vt:variant>
        <vt:lpwstr>_bookmark2</vt:lpwstr>
      </vt:variant>
      <vt:variant>
        <vt:i4>2293841</vt:i4>
      </vt:variant>
      <vt:variant>
        <vt:i4>3</vt:i4>
      </vt:variant>
      <vt:variant>
        <vt:i4>0</vt:i4>
      </vt:variant>
      <vt:variant>
        <vt:i4>5</vt:i4>
      </vt:variant>
      <vt:variant>
        <vt:lpwstr/>
      </vt:variant>
      <vt:variant>
        <vt:lpwstr>_bookmark1</vt:lpwstr>
      </vt:variant>
      <vt:variant>
        <vt:i4>2228305</vt:i4>
      </vt:variant>
      <vt:variant>
        <vt:i4>0</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Flinn, Melissa D</dc:creator>
  <cp:keywords/>
  <cp:lastModifiedBy>Aaditya Siddharth M</cp:lastModifiedBy>
  <cp:revision>37</cp:revision>
  <dcterms:created xsi:type="dcterms:W3CDTF">2024-12-13T16:55:00Z</dcterms:created>
  <dcterms:modified xsi:type="dcterms:W3CDTF">2025-06-25T14:02:00Z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2019-04-09T00:00:00Z</vt:filetime>
  </property>
  <property fmtid="{D5CDD505-2E9C-101B-9397-08002B2CF9AE}" pid="3" name="LastSaved">
    <vt:filetime>2019-05-02T00:00:00Z</vt:filetime>
  </property>
  <property fmtid="{D5CDD505-2E9C-101B-9397-08002B2CF9AE}" pid="4" name="ContentTypeId">
    <vt:lpwstr>0x010100517C6640B76928488ABCD92AE090E99B</vt:lpwstr>
  </property>
  <property fmtid="{D5CDD505-2E9C-101B-9397-08002B2CF9AE}" pid="5" name="GrammarlyDocumentId">
    <vt:lpwstr>5a7da10e7ac461689755797edfd43ffa2a1d615616a8939d7005f9c4b93e946f</vt:lpwstr>
  </property>
  <property fmtid="{D5CDD505-2E9C-101B-9397-08002B2CF9AE}" pid="6" name="MediaServiceImageTags">
    <vt:lpwstr/>
  </property>
</Properties>
</file>