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D3927" w14:textId="07B0369B" w:rsidR="004A3943" w:rsidRPr="004A3943" w:rsidRDefault="004A3943" w:rsidP="004A3943">
      <w:r w:rsidRPr="004A3943">
        <w:rPr>
          <w:b/>
          <w:bCs/>
        </w:rPr>
        <w:t>Subject:</w:t>
      </w:r>
      <w:r w:rsidRPr="004A3943">
        <w:t xml:space="preserve"> Supplier Recommendation for</w:t>
      </w:r>
      <w:r w:rsidR="007A3FEB">
        <w:t xml:space="preserve"> </w:t>
      </w:r>
      <w:r w:rsidR="007A3FEB" w:rsidRPr="005802DA">
        <w:t>RP-23062501</w:t>
      </w:r>
      <w:r w:rsidR="007A3FEB">
        <w:t xml:space="preserve"> </w:t>
      </w:r>
      <w:r w:rsidRPr="004A3943">
        <w:t>– Request for Approval</w:t>
      </w:r>
    </w:p>
    <w:p w14:paraId="4B165925" w14:textId="019456F4" w:rsidR="004A3943" w:rsidRPr="004A3943" w:rsidRDefault="004A3943" w:rsidP="004A3943">
      <w:r w:rsidRPr="004A3943">
        <w:t xml:space="preserve">Dear </w:t>
      </w:r>
      <w:r>
        <w:t>Allen</w:t>
      </w:r>
      <w:r w:rsidRPr="004A3943">
        <w:t>,</w:t>
      </w:r>
    </w:p>
    <w:p w14:paraId="3366C153" w14:textId="77777777" w:rsidR="004A3943" w:rsidRPr="004A3943" w:rsidRDefault="004A3943" w:rsidP="004A3943">
      <w:r w:rsidRPr="004A3943">
        <w:t>I hope this message finds you well.</w:t>
      </w:r>
    </w:p>
    <w:p w14:paraId="081361AD" w14:textId="34934782" w:rsidR="004A3943" w:rsidRPr="004A3943" w:rsidRDefault="004A3943" w:rsidP="004A3943">
      <w:r w:rsidRPr="004A3943">
        <w:t>Following the completion of our</w:t>
      </w:r>
      <w:r>
        <w:t xml:space="preserve"> </w:t>
      </w:r>
      <w:r w:rsidRPr="004A3943">
        <w:t>RFP evaluation process, I am writing to share our recommendation for the preferred supplier for the</w:t>
      </w:r>
      <w:r w:rsidR="002A122E">
        <w:t xml:space="preserve"> </w:t>
      </w:r>
      <w:r w:rsidR="002A122E" w:rsidRPr="00E15B83">
        <w:rPr>
          <w:b/>
          <w:bCs/>
        </w:rPr>
        <w:t>RP-23062501</w:t>
      </w:r>
      <w:r w:rsidR="00E15B83" w:rsidRPr="00E15B83">
        <w:rPr>
          <w:b/>
          <w:bCs/>
        </w:rPr>
        <w:t xml:space="preserve">: </w:t>
      </w:r>
      <w:r w:rsidR="00E15B83" w:rsidRPr="00E15B83">
        <w:rPr>
          <w:b/>
          <w:bCs/>
        </w:rPr>
        <w:t>Procurement of IT Hardware and Technical Support</w:t>
      </w:r>
      <w:r w:rsidRPr="004A3943">
        <w:t xml:space="preserve">. Based on a thorough analysis of technical capabilities, commercial competitiveness, and overall proposal strength, </w:t>
      </w:r>
      <w:r w:rsidR="00F27EDC">
        <w:rPr>
          <w:b/>
          <w:bCs/>
        </w:rPr>
        <w:t>HP</w:t>
      </w:r>
      <w:r w:rsidRPr="004A3943">
        <w:t xml:space="preserve"> has emerged as the most suitable partner.</w:t>
      </w:r>
    </w:p>
    <w:p w14:paraId="6A96D920" w14:textId="77777777" w:rsidR="004A3943" w:rsidRPr="004A3943" w:rsidRDefault="004A3943" w:rsidP="004A3943">
      <w:pPr>
        <w:rPr>
          <w:b/>
          <w:bCs/>
        </w:rPr>
      </w:pPr>
      <w:r w:rsidRPr="004A3943">
        <w:rPr>
          <w:b/>
          <w:bCs/>
        </w:rPr>
        <w:t>Summary of Evaluation:</w:t>
      </w:r>
    </w:p>
    <w:p w14:paraId="38149211" w14:textId="41D3D1A9" w:rsidR="004A3943" w:rsidRPr="004A3943" w:rsidRDefault="004A3943" w:rsidP="004A3943">
      <w:pPr>
        <w:numPr>
          <w:ilvl w:val="0"/>
          <w:numId w:val="1"/>
        </w:numPr>
      </w:pPr>
      <w:r w:rsidRPr="004A3943">
        <w:rPr>
          <w:b/>
          <w:bCs/>
        </w:rPr>
        <w:t>Technical Score:</w:t>
      </w:r>
      <w:r w:rsidRPr="004A3943">
        <w:t xml:space="preserve"> [</w:t>
      </w:r>
      <w:r w:rsidR="00207A32" w:rsidRPr="00207A32">
        <w:rPr>
          <w:b/>
          <w:bCs/>
        </w:rPr>
        <w:t>4.37</w:t>
      </w:r>
      <w:r w:rsidRPr="004A3943">
        <w:t>/</w:t>
      </w:r>
      <w:r w:rsidR="00207A32">
        <w:t>5.00</w:t>
      </w:r>
      <w:r w:rsidRPr="004A3943">
        <w:t xml:space="preserve">] – </w:t>
      </w:r>
      <w:r w:rsidR="00572231">
        <w:t xml:space="preserve">HP’s proposal matches the technical requirements of Rich Products and </w:t>
      </w:r>
      <w:r w:rsidR="00184115">
        <w:t>provides operational efficiency with respect to the processor.</w:t>
      </w:r>
    </w:p>
    <w:p w14:paraId="74FCD0AC" w14:textId="7BA4E623" w:rsidR="00412B67" w:rsidRPr="004A3943" w:rsidRDefault="004A3943" w:rsidP="005F32D3">
      <w:pPr>
        <w:numPr>
          <w:ilvl w:val="0"/>
          <w:numId w:val="1"/>
        </w:numPr>
      </w:pPr>
      <w:r w:rsidRPr="004A3943">
        <w:rPr>
          <w:b/>
          <w:bCs/>
        </w:rPr>
        <w:t>Commercial Score:</w:t>
      </w:r>
      <w:r w:rsidRPr="004A3943">
        <w:t xml:space="preserve"> [</w:t>
      </w:r>
      <w:r w:rsidR="00972963" w:rsidRPr="00972963">
        <w:rPr>
          <w:b/>
          <w:bCs/>
        </w:rPr>
        <w:t>5.00</w:t>
      </w:r>
      <w:r w:rsidRPr="004A3943">
        <w:t>/</w:t>
      </w:r>
      <w:r w:rsidR="00972963">
        <w:t>5.00</w:t>
      </w:r>
      <w:r w:rsidRPr="004A3943">
        <w:t xml:space="preserve">] – </w:t>
      </w:r>
      <w:r w:rsidR="00412B67">
        <w:t>Offers competitive pricing with the lowest bid among the suppliers participated.</w:t>
      </w:r>
      <w:r w:rsidR="005F32D3">
        <w:t xml:space="preserve"> </w:t>
      </w:r>
    </w:p>
    <w:p w14:paraId="5EBFDADD" w14:textId="76957A96" w:rsidR="004A3943" w:rsidRPr="004A3943" w:rsidRDefault="004A3943" w:rsidP="004A3943">
      <w:pPr>
        <w:numPr>
          <w:ilvl w:val="0"/>
          <w:numId w:val="1"/>
        </w:numPr>
      </w:pPr>
      <w:r w:rsidRPr="004A3943">
        <w:rPr>
          <w:b/>
          <w:bCs/>
        </w:rPr>
        <w:t>Total Weighted Score:</w:t>
      </w:r>
      <w:r w:rsidRPr="004A3943">
        <w:t xml:space="preserve"> [</w:t>
      </w:r>
      <w:r w:rsidR="00065652" w:rsidRPr="00065652">
        <w:rPr>
          <w:b/>
          <w:bCs/>
        </w:rPr>
        <w:t>3.31</w:t>
      </w:r>
      <w:r w:rsidRPr="004A3943">
        <w:t>/</w:t>
      </w:r>
      <w:r w:rsidR="00065652">
        <w:t>5.00</w:t>
      </w:r>
      <w:r w:rsidRPr="004A3943">
        <w:t>] – e.g., outperformed peers in both value and capability]</w:t>
      </w:r>
    </w:p>
    <w:p w14:paraId="013C47CD" w14:textId="77777777" w:rsidR="004A3943" w:rsidRPr="004A3943" w:rsidRDefault="004A3943" w:rsidP="004A3943">
      <w:r w:rsidRPr="004A3943">
        <w:t>We have attached the full evaluation file including:</w:t>
      </w:r>
    </w:p>
    <w:p w14:paraId="009B2C17" w14:textId="77777777" w:rsidR="004A3943" w:rsidRPr="004A3943" w:rsidRDefault="004A3943" w:rsidP="00B3735D">
      <w:pPr>
        <w:numPr>
          <w:ilvl w:val="0"/>
          <w:numId w:val="2"/>
        </w:numPr>
        <w:spacing w:line="240" w:lineRule="auto"/>
      </w:pPr>
      <w:r w:rsidRPr="004A3943">
        <w:t>Technical, commercial, and proposal scorecards</w:t>
      </w:r>
    </w:p>
    <w:p w14:paraId="5BF70CB4" w14:textId="77777777" w:rsidR="004A3943" w:rsidRPr="004A3943" w:rsidRDefault="004A3943" w:rsidP="00B3735D">
      <w:pPr>
        <w:numPr>
          <w:ilvl w:val="0"/>
          <w:numId w:val="2"/>
        </w:numPr>
        <w:spacing w:line="240" w:lineRule="auto"/>
      </w:pPr>
      <w:r w:rsidRPr="004A3943">
        <w:t>Cost analysis comparison</w:t>
      </w:r>
    </w:p>
    <w:p w14:paraId="2FAF2A05" w14:textId="77777777" w:rsidR="004A3943" w:rsidRPr="004A3943" w:rsidRDefault="004A3943" w:rsidP="00B3735D">
      <w:pPr>
        <w:numPr>
          <w:ilvl w:val="0"/>
          <w:numId w:val="2"/>
        </w:numPr>
        <w:spacing w:line="240" w:lineRule="auto"/>
      </w:pPr>
      <w:r w:rsidRPr="004A3943">
        <w:t>Detailed responses and justification from all suppliers</w:t>
      </w:r>
    </w:p>
    <w:p w14:paraId="6DEBDE20" w14:textId="77777777" w:rsidR="004A3943" w:rsidRPr="004A3943" w:rsidRDefault="004A3943" w:rsidP="004A3943">
      <w:pPr>
        <w:rPr>
          <w:b/>
          <w:bCs/>
        </w:rPr>
      </w:pPr>
      <w:r w:rsidRPr="004A3943">
        <w:rPr>
          <w:b/>
          <w:bCs/>
        </w:rPr>
        <w:t>Recommendation:</w:t>
      </w:r>
    </w:p>
    <w:p w14:paraId="0CB56970" w14:textId="18A8E6ED" w:rsidR="004A3943" w:rsidRPr="004A3943" w:rsidRDefault="004A3943" w:rsidP="004A3943">
      <w:r w:rsidRPr="004A3943">
        <w:t xml:space="preserve">We recommend proceeding with </w:t>
      </w:r>
      <w:r w:rsidR="00ED5F7A">
        <w:rPr>
          <w:b/>
          <w:bCs/>
        </w:rPr>
        <w:t>HP</w:t>
      </w:r>
      <w:r w:rsidRPr="004A3943">
        <w:t xml:space="preserve"> as the selected vendor for this engagement.</w:t>
      </w:r>
    </w:p>
    <w:p w14:paraId="17B4FC72" w14:textId="0ECBF314" w:rsidR="004A3943" w:rsidRPr="004A3943" w:rsidRDefault="004A3943" w:rsidP="004A3943">
      <w:r w:rsidRPr="004A3943">
        <w:t>Kindly review the attached evaluation report and let us know your comments or if you require any additional clarifications. Upon your approval, we will proceed with the final negotiation and onboarding process.</w:t>
      </w:r>
      <w:r w:rsidR="00B3735D">
        <w:br/>
      </w:r>
      <w:r w:rsidRPr="004A3943">
        <w:t>Looking forward to your feedback.</w:t>
      </w:r>
    </w:p>
    <w:p w14:paraId="3327583E" w14:textId="477C1B9D" w:rsidR="0015186A" w:rsidRDefault="004A3943">
      <w:r w:rsidRPr="004A3943">
        <w:t>Best regards,</w:t>
      </w:r>
      <w:r w:rsidRPr="004A3943">
        <w:br/>
      </w:r>
      <w:r w:rsidRPr="004A3943">
        <w:rPr>
          <w:b/>
          <w:bCs/>
        </w:rPr>
        <w:t>Aaditya Siddharth M.</w:t>
      </w:r>
      <w:r w:rsidRPr="004A3943">
        <w:br/>
      </w:r>
      <w:r w:rsidR="005D5D94">
        <w:t>Sourcing Analyst</w:t>
      </w:r>
      <w:r w:rsidR="00B3735D">
        <w:br/>
      </w:r>
      <w:r w:rsidR="005D5D94">
        <w:t>GEP Worldwide</w:t>
      </w:r>
      <w:r w:rsidR="00B3735D">
        <w:br/>
      </w:r>
      <w:hyperlink r:id="rId5" w:history="1">
        <w:r w:rsidR="00B3735D" w:rsidRPr="00E336DC">
          <w:rPr>
            <w:rStyle w:val="Hyperlink"/>
          </w:rPr>
          <w:t>Aaditya.m@gep.com</w:t>
        </w:r>
      </w:hyperlink>
    </w:p>
    <w:sectPr w:rsidR="0015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30094"/>
    <w:multiLevelType w:val="multilevel"/>
    <w:tmpl w:val="C2C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8136A"/>
    <w:multiLevelType w:val="multilevel"/>
    <w:tmpl w:val="1918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102099">
    <w:abstractNumId w:val="1"/>
  </w:num>
  <w:num w:numId="2" w16cid:durableId="162931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6B"/>
    <w:rsid w:val="00065652"/>
    <w:rsid w:val="0015186A"/>
    <w:rsid w:val="00184115"/>
    <w:rsid w:val="00207A32"/>
    <w:rsid w:val="002355ED"/>
    <w:rsid w:val="002A122E"/>
    <w:rsid w:val="00412B67"/>
    <w:rsid w:val="004A3943"/>
    <w:rsid w:val="00572231"/>
    <w:rsid w:val="005802DA"/>
    <w:rsid w:val="005D5D94"/>
    <w:rsid w:val="005F32D3"/>
    <w:rsid w:val="0071186B"/>
    <w:rsid w:val="007A3FEB"/>
    <w:rsid w:val="007B658B"/>
    <w:rsid w:val="007D5A19"/>
    <w:rsid w:val="00972963"/>
    <w:rsid w:val="00B27355"/>
    <w:rsid w:val="00B3735D"/>
    <w:rsid w:val="00E15B83"/>
    <w:rsid w:val="00E864A2"/>
    <w:rsid w:val="00ED5F7A"/>
    <w:rsid w:val="00F2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3500"/>
  <w15:chartTrackingRefBased/>
  <w15:docId w15:val="{4A698BCA-79A1-4ED9-9B76-91ED6552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6B"/>
    <w:rPr>
      <w:rFonts w:eastAsiaTheme="majorEastAsia" w:cstheme="majorBidi"/>
      <w:color w:val="272727" w:themeColor="text1" w:themeTint="D8"/>
    </w:rPr>
  </w:style>
  <w:style w:type="paragraph" w:styleId="Title">
    <w:name w:val="Title"/>
    <w:basedOn w:val="Normal"/>
    <w:next w:val="Normal"/>
    <w:link w:val="TitleChar"/>
    <w:uiPriority w:val="10"/>
    <w:qFormat/>
    <w:rsid w:val="00711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6B"/>
    <w:pPr>
      <w:spacing w:before="160"/>
      <w:jc w:val="center"/>
    </w:pPr>
    <w:rPr>
      <w:i/>
      <w:iCs/>
      <w:color w:val="404040" w:themeColor="text1" w:themeTint="BF"/>
    </w:rPr>
  </w:style>
  <w:style w:type="character" w:customStyle="1" w:styleId="QuoteChar">
    <w:name w:val="Quote Char"/>
    <w:basedOn w:val="DefaultParagraphFont"/>
    <w:link w:val="Quote"/>
    <w:uiPriority w:val="29"/>
    <w:rsid w:val="0071186B"/>
    <w:rPr>
      <w:i/>
      <w:iCs/>
      <w:color w:val="404040" w:themeColor="text1" w:themeTint="BF"/>
    </w:rPr>
  </w:style>
  <w:style w:type="paragraph" w:styleId="ListParagraph">
    <w:name w:val="List Paragraph"/>
    <w:basedOn w:val="Normal"/>
    <w:uiPriority w:val="34"/>
    <w:qFormat/>
    <w:rsid w:val="0071186B"/>
    <w:pPr>
      <w:ind w:left="720"/>
      <w:contextualSpacing/>
    </w:pPr>
  </w:style>
  <w:style w:type="character" w:styleId="IntenseEmphasis">
    <w:name w:val="Intense Emphasis"/>
    <w:basedOn w:val="DefaultParagraphFont"/>
    <w:uiPriority w:val="21"/>
    <w:qFormat/>
    <w:rsid w:val="0071186B"/>
    <w:rPr>
      <w:i/>
      <w:iCs/>
      <w:color w:val="0F4761" w:themeColor="accent1" w:themeShade="BF"/>
    </w:rPr>
  </w:style>
  <w:style w:type="paragraph" w:styleId="IntenseQuote">
    <w:name w:val="Intense Quote"/>
    <w:basedOn w:val="Normal"/>
    <w:next w:val="Normal"/>
    <w:link w:val="IntenseQuoteChar"/>
    <w:uiPriority w:val="30"/>
    <w:qFormat/>
    <w:rsid w:val="00711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6B"/>
    <w:rPr>
      <w:i/>
      <w:iCs/>
      <w:color w:val="0F4761" w:themeColor="accent1" w:themeShade="BF"/>
    </w:rPr>
  </w:style>
  <w:style w:type="character" w:styleId="IntenseReference">
    <w:name w:val="Intense Reference"/>
    <w:basedOn w:val="DefaultParagraphFont"/>
    <w:uiPriority w:val="32"/>
    <w:qFormat/>
    <w:rsid w:val="0071186B"/>
    <w:rPr>
      <w:b/>
      <w:bCs/>
      <w:smallCaps/>
      <w:color w:val="0F4761" w:themeColor="accent1" w:themeShade="BF"/>
      <w:spacing w:val="5"/>
    </w:rPr>
  </w:style>
  <w:style w:type="character" w:styleId="Hyperlink">
    <w:name w:val="Hyperlink"/>
    <w:basedOn w:val="DefaultParagraphFont"/>
    <w:uiPriority w:val="99"/>
    <w:unhideWhenUsed/>
    <w:rsid w:val="00B3735D"/>
    <w:rPr>
      <w:color w:val="467886" w:themeColor="hyperlink"/>
      <w:u w:val="single"/>
    </w:rPr>
  </w:style>
  <w:style w:type="character" w:styleId="UnresolvedMention">
    <w:name w:val="Unresolved Mention"/>
    <w:basedOn w:val="DefaultParagraphFont"/>
    <w:uiPriority w:val="99"/>
    <w:semiHidden/>
    <w:unhideWhenUsed/>
    <w:rsid w:val="00B37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72925">
      <w:bodyDiv w:val="1"/>
      <w:marLeft w:val="0"/>
      <w:marRight w:val="0"/>
      <w:marTop w:val="0"/>
      <w:marBottom w:val="0"/>
      <w:divBdr>
        <w:top w:val="none" w:sz="0" w:space="0" w:color="auto"/>
        <w:left w:val="none" w:sz="0" w:space="0" w:color="auto"/>
        <w:bottom w:val="none" w:sz="0" w:space="0" w:color="auto"/>
        <w:right w:val="none" w:sz="0" w:space="0" w:color="auto"/>
      </w:divBdr>
    </w:div>
    <w:div w:id="9244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ditya.m@ge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Siddharth M</dc:creator>
  <cp:keywords/>
  <dc:description/>
  <cp:lastModifiedBy>Aaditya Siddharth M</cp:lastModifiedBy>
  <cp:revision>19</cp:revision>
  <dcterms:created xsi:type="dcterms:W3CDTF">2025-07-02T10:17:00Z</dcterms:created>
  <dcterms:modified xsi:type="dcterms:W3CDTF">2025-07-02T10:28:00Z</dcterms:modified>
</cp:coreProperties>
</file>