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905DB" w14:textId="77777777" w:rsidR="00A04332" w:rsidRDefault="00000000">
      <w:pPr>
        <w:jc w:val="center"/>
        <w:rPr>
          <w:b/>
          <w:sz w:val="44"/>
        </w:rPr>
      </w:pPr>
      <w:r>
        <w:rPr>
          <w:b/>
          <w:sz w:val="44"/>
        </w:rPr>
        <w:br/>
      </w:r>
      <w:r>
        <w:rPr>
          <w:b/>
          <w:sz w:val="44"/>
        </w:rPr>
        <w:br/>
        <w:t>SOFTWARE DESIGN ANALYSIS REPORT</w:t>
      </w:r>
    </w:p>
    <w:p w14:paraId="4125AD74" w14:textId="77777777" w:rsidR="00A04332" w:rsidRDefault="00000000">
      <w:pPr>
        <w:jc w:val="center"/>
        <w:rPr>
          <w:b/>
          <w:sz w:val="32"/>
        </w:rPr>
      </w:pPr>
      <w:r>
        <w:rPr>
          <w:b/>
          <w:sz w:val="44"/>
        </w:rPr>
        <w:br/>
      </w:r>
      <w:r>
        <w:rPr>
          <w:b/>
          <w:sz w:val="32"/>
        </w:rPr>
        <w:t>University ERP</w:t>
      </w:r>
    </w:p>
    <w:p w14:paraId="406F856E" w14:textId="0921AD18" w:rsidR="000171A6" w:rsidRDefault="00000000" w:rsidP="00CD7F7A">
      <w:pPr>
        <w:jc w:val="center"/>
      </w:pPr>
      <w:r>
        <w:rPr>
          <w:b/>
          <w:sz w:val="32"/>
        </w:rPr>
        <w:t xml:space="preserve"> (Enterprise Resource Planning</w:t>
      </w:r>
      <w:r w:rsidR="00A04332">
        <w:rPr>
          <w:b/>
          <w:sz w:val="32"/>
        </w:rPr>
        <w:t xml:space="preserve">) </w:t>
      </w:r>
      <w:r>
        <w:rPr>
          <w:b/>
          <w:sz w:val="32"/>
        </w:rPr>
        <w:t>System</w:t>
      </w:r>
      <w:r>
        <w:rPr>
          <w:b/>
          <w:sz w:val="32"/>
        </w:rPr>
        <w:br/>
      </w:r>
      <w:r>
        <w:br/>
      </w:r>
    </w:p>
    <w:p w14:paraId="115EA35B" w14:textId="77777777" w:rsidR="000171A6" w:rsidRDefault="00000000">
      <w:pPr>
        <w:pStyle w:val="Heading1"/>
      </w:pPr>
      <w:r>
        <w:t>A. Project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171A6" w14:paraId="1E973C5B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76AD9E17" w14:textId="77777777" w:rsidR="000171A6" w:rsidRDefault="00000000">
            <w:r>
              <w:rPr>
                <w:b/>
                <w:sz w:val="16"/>
              </w:rPr>
              <w:t>Field</w:t>
            </w:r>
          </w:p>
        </w:tc>
        <w:tc>
          <w:tcPr>
            <w:tcW w:w="5184" w:type="dxa"/>
            <w:shd w:val="clear" w:color="auto" w:fill="D9EAF7"/>
          </w:tcPr>
          <w:p w14:paraId="7D96D5DB" w14:textId="77777777" w:rsidR="000171A6" w:rsidRDefault="00000000">
            <w:r>
              <w:rPr>
                <w:b/>
                <w:sz w:val="16"/>
              </w:rPr>
              <w:t>Details</w:t>
            </w:r>
          </w:p>
        </w:tc>
      </w:tr>
      <w:tr w:rsidR="000171A6" w14:paraId="1DF11542" w14:textId="77777777">
        <w:trPr>
          <w:jc w:val="center"/>
        </w:trPr>
        <w:tc>
          <w:tcPr>
            <w:tcW w:w="5184" w:type="dxa"/>
            <w:vAlign w:val="center"/>
          </w:tcPr>
          <w:p w14:paraId="2AF32409" w14:textId="77777777" w:rsidR="000171A6" w:rsidRDefault="00000000">
            <w:r>
              <w:rPr>
                <w:sz w:val="16"/>
              </w:rPr>
              <w:t>Project title</w:t>
            </w:r>
          </w:p>
        </w:tc>
        <w:tc>
          <w:tcPr>
            <w:tcW w:w="5184" w:type="dxa"/>
            <w:vAlign w:val="center"/>
          </w:tcPr>
          <w:p w14:paraId="4CBA30DB" w14:textId="77777777" w:rsidR="000171A6" w:rsidRDefault="00000000">
            <w:r>
              <w:rPr>
                <w:sz w:val="16"/>
              </w:rPr>
              <w:t>University ERP (Enterprise Resource Planning) System</w:t>
            </w:r>
          </w:p>
        </w:tc>
      </w:tr>
      <w:tr w:rsidR="000171A6" w14:paraId="7286DC52" w14:textId="77777777">
        <w:trPr>
          <w:jc w:val="center"/>
        </w:trPr>
        <w:tc>
          <w:tcPr>
            <w:tcW w:w="5184" w:type="dxa"/>
            <w:vAlign w:val="center"/>
          </w:tcPr>
          <w:p w14:paraId="246CBADE" w14:textId="77777777" w:rsidR="000171A6" w:rsidRDefault="00000000">
            <w:r>
              <w:rPr>
                <w:sz w:val="16"/>
              </w:rPr>
              <w:t>Project objective</w:t>
            </w:r>
          </w:p>
        </w:tc>
        <w:tc>
          <w:tcPr>
            <w:tcW w:w="5184" w:type="dxa"/>
            <w:vAlign w:val="center"/>
          </w:tcPr>
          <w:p w14:paraId="7A498BD8" w14:textId="77777777" w:rsidR="000171A6" w:rsidRDefault="00000000">
            <w:r>
              <w:rPr>
                <w:sz w:val="16"/>
              </w:rPr>
              <w:t>Design a centralized university system for student records, course registration, faculty activities, attendance, timetables, examinations, results, fee payments, notifications and reports. It aims to improve accuracy, reduce paperwork and provide role-based access to academic and administrative information.</w:t>
            </w:r>
          </w:p>
        </w:tc>
      </w:tr>
      <w:tr w:rsidR="000171A6" w14:paraId="67AD9612" w14:textId="77777777">
        <w:trPr>
          <w:jc w:val="center"/>
        </w:trPr>
        <w:tc>
          <w:tcPr>
            <w:tcW w:w="5184" w:type="dxa"/>
            <w:vAlign w:val="center"/>
          </w:tcPr>
          <w:p w14:paraId="3ABF238F" w14:textId="77777777" w:rsidR="000171A6" w:rsidRDefault="00000000">
            <w:r>
              <w:rPr>
                <w:sz w:val="16"/>
              </w:rPr>
              <w:t>Technology stack</w:t>
            </w:r>
          </w:p>
        </w:tc>
        <w:tc>
          <w:tcPr>
            <w:tcW w:w="5184" w:type="dxa"/>
            <w:vAlign w:val="center"/>
          </w:tcPr>
          <w:p w14:paraId="51C402D5" w14:textId="77777777" w:rsidR="000171A6" w:rsidRDefault="00000000">
            <w:r>
              <w:rPr>
                <w:sz w:val="16"/>
              </w:rPr>
              <w:t>Proposed: web interface using HTML/CSS/JavaScript; backend using Java, Python or Node.js; relational database such as MySQL or PostgreSQL. Replace this with the actual approved/implemented stack.</w:t>
            </w:r>
          </w:p>
        </w:tc>
      </w:tr>
    </w:tbl>
    <w:p w14:paraId="38A5F07F" w14:textId="77777777" w:rsidR="000171A6" w:rsidRDefault="00000000">
      <w:pPr>
        <w:pStyle w:val="Heading1"/>
      </w:pPr>
      <w:r>
        <w:t>B. Module Identification and Modularization</w:t>
      </w:r>
    </w:p>
    <w:p w14:paraId="51080589" w14:textId="77777777" w:rsidR="000171A6" w:rsidRDefault="00000000">
      <w:r>
        <w:t>The system is divided by business responsibility so that each module can be developed, tested and maintained independently. Shared services support authentication, data persistence and notifications.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138"/>
        <w:gridCol w:w="2074"/>
      </w:tblGrid>
      <w:tr w:rsidR="000171A6" w14:paraId="63A55005" w14:textId="77777777">
        <w:trPr>
          <w:jc w:val="center"/>
        </w:trPr>
        <w:tc>
          <w:tcPr>
            <w:tcW w:w="2074" w:type="dxa"/>
            <w:shd w:val="clear" w:color="auto" w:fill="D9EAF7"/>
          </w:tcPr>
          <w:p w14:paraId="3BC94AF6" w14:textId="77777777" w:rsidR="000171A6" w:rsidRDefault="00000000">
            <w:r>
              <w:rPr>
                <w:b/>
                <w:sz w:val="16"/>
              </w:rPr>
              <w:t>ID</w:t>
            </w:r>
          </w:p>
        </w:tc>
        <w:tc>
          <w:tcPr>
            <w:tcW w:w="2074" w:type="dxa"/>
            <w:shd w:val="clear" w:color="auto" w:fill="D9EAF7"/>
          </w:tcPr>
          <w:p w14:paraId="344D9250" w14:textId="77777777" w:rsidR="000171A6" w:rsidRDefault="00000000">
            <w:r>
              <w:rPr>
                <w:b/>
                <w:sz w:val="16"/>
              </w:rPr>
              <w:t>Module</w:t>
            </w:r>
          </w:p>
        </w:tc>
        <w:tc>
          <w:tcPr>
            <w:tcW w:w="2074" w:type="dxa"/>
            <w:shd w:val="clear" w:color="auto" w:fill="D9EAF7"/>
          </w:tcPr>
          <w:p w14:paraId="1EF2E3D3" w14:textId="77777777" w:rsidR="000171A6" w:rsidRDefault="00000000">
            <w:r>
              <w:rPr>
                <w:b/>
                <w:sz w:val="16"/>
              </w:rPr>
              <w:t>Main responsibility</w:t>
            </w:r>
          </w:p>
        </w:tc>
        <w:tc>
          <w:tcPr>
            <w:tcW w:w="2074" w:type="dxa"/>
            <w:shd w:val="clear" w:color="auto" w:fill="D9EAF7"/>
          </w:tcPr>
          <w:p w14:paraId="671AEA8B" w14:textId="77777777" w:rsidR="000171A6" w:rsidRDefault="00000000">
            <w:r>
              <w:rPr>
                <w:b/>
                <w:sz w:val="16"/>
              </w:rPr>
              <w:t>Inputs / outputs</w:t>
            </w:r>
          </w:p>
        </w:tc>
        <w:tc>
          <w:tcPr>
            <w:tcW w:w="2074" w:type="dxa"/>
            <w:shd w:val="clear" w:color="auto" w:fill="D9EAF7"/>
          </w:tcPr>
          <w:p w14:paraId="0EA4CEFC" w14:textId="77777777" w:rsidR="000171A6" w:rsidRDefault="00000000">
            <w:r>
              <w:rPr>
                <w:b/>
                <w:sz w:val="16"/>
              </w:rPr>
              <w:t>Depends on</w:t>
            </w:r>
          </w:p>
        </w:tc>
      </w:tr>
      <w:tr w:rsidR="000171A6" w14:paraId="3CE87403" w14:textId="77777777">
        <w:trPr>
          <w:jc w:val="center"/>
        </w:trPr>
        <w:tc>
          <w:tcPr>
            <w:tcW w:w="2074" w:type="dxa"/>
            <w:vAlign w:val="center"/>
          </w:tcPr>
          <w:p w14:paraId="57FBABAD" w14:textId="77777777" w:rsidR="000171A6" w:rsidRDefault="00000000">
            <w:r>
              <w:rPr>
                <w:sz w:val="16"/>
              </w:rPr>
              <w:t>M1</w:t>
            </w:r>
          </w:p>
        </w:tc>
        <w:tc>
          <w:tcPr>
            <w:tcW w:w="2074" w:type="dxa"/>
            <w:vAlign w:val="center"/>
          </w:tcPr>
          <w:p w14:paraId="6CF60035" w14:textId="77777777" w:rsidR="000171A6" w:rsidRDefault="00000000">
            <w:r>
              <w:rPr>
                <w:sz w:val="16"/>
              </w:rPr>
              <w:t>Authentication &amp; Roles</w:t>
            </w:r>
          </w:p>
        </w:tc>
        <w:tc>
          <w:tcPr>
            <w:tcW w:w="2074" w:type="dxa"/>
            <w:vAlign w:val="center"/>
          </w:tcPr>
          <w:p w14:paraId="3472F4D4" w14:textId="77777777" w:rsidR="000171A6" w:rsidRDefault="00000000">
            <w:r>
              <w:rPr>
                <w:sz w:val="16"/>
              </w:rPr>
              <w:t>Authenticate users, manage sessions and enforce permissions.</w:t>
            </w:r>
          </w:p>
        </w:tc>
        <w:tc>
          <w:tcPr>
            <w:tcW w:w="2074" w:type="dxa"/>
            <w:vAlign w:val="center"/>
          </w:tcPr>
          <w:p w14:paraId="3927415B" w14:textId="77777777" w:rsidR="000171A6" w:rsidRDefault="00000000">
            <w:r>
              <w:rPr>
                <w:sz w:val="16"/>
              </w:rPr>
              <w:t>Credentials → session, role</w:t>
            </w:r>
          </w:p>
        </w:tc>
        <w:tc>
          <w:tcPr>
            <w:tcW w:w="2074" w:type="dxa"/>
            <w:vAlign w:val="center"/>
          </w:tcPr>
          <w:p w14:paraId="32031FD1" w14:textId="77777777" w:rsidR="000171A6" w:rsidRDefault="00000000">
            <w:r>
              <w:rPr>
                <w:sz w:val="16"/>
              </w:rPr>
              <w:t>User records / database</w:t>
            </w:r>
          </w:p>
        </w:tc>
      </w:tr>
      <w:tr w:rsidR="000171A6" w14:paraId="5C088411" w14:textId="77777777">
        <w:trPr>
          <w:jc w:val="center"/>
        </w:trPr>
        <w:tc>
          <w:tcPr>
            <w:tcW w:w="2074" w:type="dxa"/>
            <w:vAlign w:val="center"/>
          </w:tcPr>
          <w:p w14:paraId="3CB75DD3" w14:textId="77777777" w:rsidR="000171A6" w:rsidRDefault="00000000">
            <w:r>
              <w:rPr>
                <w:sz w:val="16"/>
              </w:rPr>
              <w:t>M2</w:t>
            </w:r>
          </w:p>
        </w:tc>
        <w:tc>
          <w:tcPr>
            <w:tcW w:w="2074" w:type="dxa"/>
            <w:vAlign w:val="center"/>
          </w:tcPr>
          <w:p w14:paraId="61972D1C" w14:textId="77777777" w:rsidR="000171A6" w:rsidRDefault="00000000">
            <w:r>
              <w:rPr>
                <w:sz w:val="16"/>
              </w:rPr>
              <w:t>Student &amp; Course Management</w:t>
            </w:r>
          </w:p>
        </w:tc>
        <w:tc>
          <w:tcPr>
            <w:tcW w:w="2074" w:type="dxa"/>
            <w:vAlign w:val="center"/>
          </w:tcPr>
          <w:p w14:paraId="7FAA739E" w14:textId="77777777" w:rsidR="000171A6" w:rsidRDefault="00000000">
            <w:r>
              <w:rPr>
                <w:sz w:val="16"/>
              </w:rPr>
              <w:t>Maintain student profiles, course catalogue and enrollment.</w:t>
            </w:r>
          </w:p>
        </w:tc>
        <w:tc>
          <w:tcPr>
            <w:tcW w:w="2074" w:type="dxa"/>
            <w:vAlign w:val="center"/>
          </w:tcPr>
          <w:p w14:paraId="49227C8B" w14:textId="77777777" w:rsidR="000171A6" w:rsidRDefault="00000000">
            <w:r>
              <w:rPr>
                <w:sz w:val="16"/>
              </w:rPr>
              <w:t>Student/course data → records and enrollment status</w:t>
            </w:r>
          </w:p>
        </w:tc>
        <w:tc>
          <w:tcPr>
            <w:tcW w:w="2074" w:type="dxa"/>
            <w:vAlign w:val="center"/>
          </w:tcPr>
          <w:p w14:paraId="4B10BBFC" w14:textId="77777777" w:rsidR="000171A6" w:rsidRDefault="00000000">
            <w:r>
              <w:rPr>
                <w:sz w:val="16"/>
              </w:rPr>
              <w:t>M1, database</w:t>
            </w:r>
          </w:p>
        </w:tc>
      </w:tr>
      <w:tr w:rsidR="000171A6" w14:paraId="1028DCC6" w14:textId="77777777">
        <w:trPr>
          <w:jc w:val="center"/>
        </w:trPr>
        <w:tc>
          <w:tcPr>
            <w:tcW w:w="2074" w:type="dxa"/>
            <w:vAlign w:val="center"/>
          </w:tcPr>
          <w:p w14:paraId="4DBF71FE" w14:textId="77777777" w:rsidR="000171A6" w:rsidRDefault="00000000">
            <w:r>
              <w:rPr>
                <w:sz w:val="16"/>
              </w:rPr>
              <w:t>M3</w:t>
            </w:r>
          </w:p>
        </w:tc>
        <w:tc>
          <w:tcPr>
            <w:tcW w:w="2074" w:type="dxa"/>
            <w:vAlign w:val="center"/>
          </w:tcPr>
          <w:p w14:paraId="4484F3BE" w14:textId="77777777" w:rsidR="000171A6" w:rsidRDefault="00000000">
            <w:r>
              <w:rPr>
                <w:sz w:val="16"/>
              </w:rPr>
              <w:t>Faculty &amp; Attendance</w:t>
            </w:r>
          </w:p>
        </w:tc>
        <w:tc>
          <w:tcPr>
            <w:tcW w:w="2074" w:type="dxa"/>
            <w:vAlign w:val="center"/>
          </w:tcPr>
          <w:p w14:paraId="3B878B07" w14:textId="77777777" w:rsidR="000171A6" w:rsidRDefault="00000000">
            <w:r>
              <w:rPr>
                <w:sz w:val="16"/>
              </w:rPr>
              <w:t>Maintain faculty assignments and attendance.</w:t>
            </w:r>
          </w:p>
        </w:tc>
        <w:tc>
          <w:tcPr>
            <w:tcW w:w="2074" w:type="dxa"/>
            <w:vAlign w:val="center"/>
          </w:tcPr>
          <w:p w14:paraId="59ED5E90" w14:textId="77777777" w:rsidR="000171A6" w:rsidRDefault="00000000">
            <w:r>
              <w:rPr>
                <w:sz w:val="16"/>
              </w:rPr>
              <w:t>Course/student/attendance data → attendance summaries</w:t>
            </w:r>
          </w:p>
        </w:tc>
        <w:tc>
          <w:tcPr>
            <w:tcW w:w="2074" w:type="dxa"/>
            <w:vAlign w:val="center"/>
          </w:tcPr>
          <w:p w14:paraId="02519E0C" w14:textId="77777777" w:rsidR="000171A6" w:rsidRDefault="00000000">
            <w:r>
              <w:rPr>
                <w:sz w:val="16"/>
              </w:rPr>
              <w:t>M1, M2, database</w:t>
            </w:r>
          </w:p>
        </w:tc>
      </w:tr>
      <w:tr w:rsidR="000171A6" w14:paraId="30D0CDBD" w14:textId="77777777">
        <w:trPr>
          <w:jc w:val="center"/>
        </w:trPr>
        <w:tc>
          <w:tcPr>
            <w:tcW w:w="2074" w:type="dxa"/>
            <w:vAlign w:val="center"/>
          </w:tcPr>
          <w:p w14:paraId="0AAA4412" w14:textId="77777777" w:rsidR="000171A6" w:rsidRDefault="00000000">
            <w:r>
              <w:rPr>
                <w:sz w:val="16"/>
              </w:rPr>
              <w:t>M4</w:t>
            </w:r>
          </w:p>
        </w:tc>
        <w:tc>
          <w:tcPr>
            <w:tcW w:w="2074" w:type="dxa"/>
            <w:vAlign w:val="center"/>
          </w:tcPr>
          <w:p w14:paraId="41020A21" w14:textId="77777777" w:rsidR="000171A6" w:rsidRDefault="00000000">
            <w:r>
              <w:rPr>
                <w:sz w:val="16"/>
              </w:rPr>
              <w:t>Timetable Management</w:t>
            </w:r>
          </w:p>
        </w:tc>
        <w:tc>
          <w:tcPr>
            <w:tcW w:w="2074" w:type="dxa"/>
            <w:vAlign w:val="center"/>
          </w:tcPr>
          <w:p w14:paraId="064B788C" w14:textId="77777777" w:rsidR="000171A6" w:rsidRDefault="00000000">
            <w:r>
              <w:rPr>
                <w:sz w:val="16"/>
              </w:rPr>
              <w:t>Create and publish class schedules and room allocations.</w:t>
            </w:r>
          </w:p>
        </w:tc>
        <w:tc>
          <w:tcPr>
            <w:tcW w:w="2074" w:type="dxa"/>
            <w:vAlign w:val="center"/>
          </w:tcPr>
          <w:p w14:paraId="185C3D32" w14:textId="77777777" w:rsidR="000171A6" w:rsidRDefault="00000000">
            <w:r>
              <w:rPr>
                <w:sz w:val="16"/>
              </w:rPr>
              <w:t>Course/faculty/room/time → timetable</w:t>
            </w:r>
          </w:p>
        </w:tc>
        <w:tc>
          <w:tcPr>
            <w:tcW w:w="2074" w:type="dxa"/>
            <w:vAlign w:val="center"/>
          </w:tcPr>
          <w:p w14:paraId="25A472B2" w14:textId="77777777" w:rsidR="000171A6" w:rsidRDefault="00000000">
            <w:r>
              <w:rPr>
                <w:sz w:val="16"/>
              </w:rPr>
              <w:t>M2, M3, database</w:t>
            </w:r>
          </w:p>
        </w:tc>
      </w:tr>
      <w:tr w:rsidR="000171A6" w14:paraId="5EC3D976" w14:textId="77777777">
        <w:trPr>
          <w:jc w:val="center"/>
        </w:trPr>
        <w:tc>
          <w:tcPr>
            <w:tcW w:w="2074" w:type="dxa"/>
            <w:vAlign w:val="center"/>
          </w:tcPr>
          <w:p w14:paraId="5571928B" w14:textId="77777777" w:rsidR="000171A6" w:rsidRDefault="00000000">
            <w:r>
              <w:rPr>
                <w:sz w:val="16"/>
              </w:rPr>
              <w:t>M5</w:t>
            </w:r>
          </w:p>
        </w:tc>
        <w:tc>
          <w:tcPr>
            <w:tcW w:w="2074" w:type="dxa"/>
            <w:vAlign w:val="center"/>
          </w:tcPr>
          <w:p w14:paraId="010FB1E5" w14:textId="77777777" w:rsidR="000171A6" w:rsidRDefault="00000000">
            <w:r>
              <w:rPr>
                <w:sz w:val="16"/>
              </w:rPr>
              <w:t>Examination &amp; Results</w:t>
            </w:r>
          </w:p>
        </w:tc>
        <w:tc>
          <w:tcPr>
            <w:tcW w:w="2074" w:type="dxa"/>
            <w:vAlign w:val="center"/>
          </w:tcPr>
          <w:p w14:paraId="52285809" w14:textId="77777777" w:rsidR="000171A6" w:rsidRDefault="00000000">
            <w:r>
              <w:rPr>
                <w:sz w:val="16"/>
              </w:rPr>
              <w:t>Manage exams, schedules, marks, grades and publication.</w:t>
            </w:r>
          </w:p>
        </w:tc>
        <w:tc>
          <w:tcPr>
            <w:tcW w:w="2074" w:type="dxa"/>
            <w:vAlign w:val="center"/>
          </w:tcPr>
          <w:p w14:paraId="70C633CC" w14:textId="77777777" w:rsidR="000171A6" w:rsidRDefault="00000000">
            <w:r>
              <w:rPr>
                <w:sz w:val="16"/>
              </w:rPr>
              <w:t>Exam/marks → schedules and results</w:t>
            </w:r>
          </w:p>
        </w:tc>
        <w:tc>
          <w:tcPr>
            <w:tcW w:w="2074" w:type="dxa"/>
            <w:vAlign w:val="center"/>
          </w:tcPr>
          <w:p w14:paraId="7EBE1F4D" w14:textId="77777777" w:rsidR="000171A6" w:rsidRDefault="00000000">
            <w:r>
              <w:rPr>
                <w:sz w:val="16"/>
              </w:rPr>
              <w:t>M1, M2, M3, database</w:t>
            </w:r>
          </w:p>
        </w:tc>
      </w:tr>
      <w:tr w:rsidR="000171A6" w14:paraId="19B8FDF5" w14:textId="77777777">
        <w:trPr>
          <w:jc w:val="center"/>
        </w:trPr>
        <w:tc>
          <w:tcPr>
            <w:tcW w:w="2074" w:type="dxa"/>
            <w:vAlign w:val="center"/>
          </w:tcPr>
          <w:p w14:paraId="1A7A73E3" w14:textId="77777777" w:rsidR="000171A6" w:rsidRDefault="00000000">
            <w:r>
              <w:rPr>
                <w:sz w:val="16"/>
              </w:rPr>
              <w:t>M6</w:t>
            </w:r>
          </w:p>
        </w:tc>
        <w:tc>
          <w:tcPr>
            <w:tcW w:w="2074" w:type="dxa"/>
            <w:vAlign w:val="center"/>
          </w:tcPr>
          <w:p w14:paraId="66BC9425" w14:textId="77777777" w:rsidR="000171A6" w:rsidRDefault="00000000">
            <w:r>
              <w:rPr>
                <w:sz w:val="16"/>
              </w:rPr>
              <w:t>Finance &amp; Fees</w:t>
            </w:r>
          </w:p>
        </w:tc>
        <w:tc>
          <w:tcPr>
            <w:tcW w:w="2074" w:type="dxa"/>
            <w:vAlign w:val="center"/>
          </w:tcPr>
          <w:p w14:paraId="6B8C309F" w14:textId="77777777" w:rsidR="000171A6" w:rsidRDefault="00000000">
            <w:r>
              <w:rPr>
                <w:sz w:val="16"/>
              </w:rPr>
              <w:t>Track dues, record payments and issue receipts.</w:t>
            </w:r>
          </w:p>
        </w:tc>
        <w:tc>
          <w:tcPr>
            <w:tcW w:w="2074" w:type="dxa"/>
            <w:vAlign w:val="center"/>
          </w:tcPr>
          <w:p w14:paraId="7C323427" w14:textId="77777777" w:rsidR="000171A6" w:rsidRDefault="00000000">
            <w:r>
              <w:rPr>
                <w:sz w:val="16"/>
              </w:rPr>
              <w:t>Fee/payment data → status and receipts</w:t>
            </w:r>
          </w:p>
        </w:tc>
        <w:tc>
          <w:tcPr>
            <w:tcW w:w="2074" w:type="dxa"/>
            <w:vAlign w:val="center"/>
          </w:tcPr>
          <w:p w14:paraId="2D07A7B1" w14:textId="77777777" w:rsidR="000171A6" w:rsidRDefault="00000000">
            <w:r>
              <w:rPr>
                <w:sz w:val="16"/>
              </w:rPr>
              <w:t>M1, M2, database/payment service</w:t>
            </w:r>
          </w:p>
        </w:tc>
      </w:tr>
      <w:tr w:rsidR="000171A6" w14:paraId="63625A94" w14:textId="77777777">
        <w:trPr>
          <w:jc w:val="center"/>
        </w:trPr>
        <w:tc>
          <w:tcPr>
            <w:tcW w:w="2074" w:type="dxa"/>
            <w:vAlign w:val="center"/>
          </w:tcPr>
          <w:p w14:paraId="68F34C82" w14:textId="77777777" w:rsidR="000171A6" w:rsidRDefault="00000000">
            <w:r>
              <w:rPr>
                <w:sz w:val="16"/>
              </w:rPr>
              <w:t>M7</w:t>
            </w:r>
          </w:p>
        </w:tc>
        <w:tc>
          <w:tcPr>
            <w:tcW w:w="2074" w:type="dxa"/>
            <w:vAlign w:val="center"/>
          </w:tcPr>
          <w:p w14:paraId="58CB1362" w14:textId="77777777" w:rsidR="000171A6" w:rsidRDefault="00000000">
            <w:r>
              <w:rPr>
                <w:sz w:val="16"/>
              </w:rPr>
              <w:t>Notifications &amp; Reports</w:t>
            </w:r>
          </w:p>
        </w:tc>
        <w:tc>
          <w:tcPr>
            <w:tcW w:w="2074" w:type="dxa"/>
            <w:vAlign w:val="center"/>
          </w:tcPr>
          <w:p w14:paraId="01B36F9F" w14:textId="77777777" w:rsidR="000171A6" w:rsidRDefault="00000000">
            <w:r>
              <w:rPr>
                <w:sz w:val="16"/>
              </w:rPr>
              <w:t>Send alerts and generate academic/administrative reports.</w:t>
            </w:r>
          </w:p>
        </w:tc>
        <w:tc>
          <w:tcPr>
            <w:tcW w:w="2074" w:type="dxa"/>
            <w:vAlign w:val="center"/>
          </w:tcPr>
          <w:p w14:paraId="5BCDD225" w14:textId="77777777" w:rsidR="000171A6" w:rsidRDefault="00000000">
            <w:r>
              <w:rPr>
                <w:sz w:val="16"/>
              </w:rPr>
              <w:t>Events/filters → notifications and reports</w:t>
            </w:r>
          </w:p>
        </w:tc>
        <w:tc>
          <w:tcPr>
            <w:tcW w:w="2074" w:type="dxa"/>
            <w:vAlign w:val="center"/>
          </w:tcPr>
          <w:p w14:paraId="0203B5CE" w14:textId="77777777" w:rsidR="000171A6" w:rsidRDefault="00000000">
            <w:r>
              <w:rPr>
                <w:sz w:val="16"/>
              </w:rPr>
              <w:t>M1–M6, database</w:t>
            </w:r>
          </w:p>
        </w:tc>
      </w:tr>
    </w:tbl>
    <w:p w14:paraId="2906D92D" w14:textId="06C65810" w:rsidR="00DB4163" w:rsidRDefault="00000000" w:rsidP="00DB4163">
      <w:pPr>
        <w:pStyle w:val="Heading2"/>
      </w:pPr>
      <w:r>
        <w:t>Module hierarchy / decomposition diagram</w:t>
      </w:r>
    </w:p>
    <w:p w14:paraId="67D09729" w14:textId="77777777" w:rsidR="00DB4163" w:rsidRPr="00DB4163" w:rsidRDefault="00DB4163" w:rsidP="00DB4163"/>
    <w:p w14:paraId="137C1266" w14:textId="317002E3" w:rsidR="00DB4163" w:rsidRDefault="00DB4163" w:rsidP="00DB4163">
      <w:pPr>
        <w:jc w:val="center"/>
      </w:pPr>
      <w:r>
        <w:rPr>
          <w:noProof/>
        </w:rPr>
        <w:lastRenderedPageBreak/>
        <w:drawing>
          <wp:inline distT="0" distB="0" distL="0" distR="0" wp14:anchorId="312B8426" wp14:editId="2BD2B73F">
            <wp:extent cx="2470785" cy="1907288"/>
            <wp:effectExtent l="0" t="0" r="5715" b="0"/>
            <wp:docPr id="14673441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44146" name="Picture 1467344146"/>
                    <pic:cNvPicPr/>
                  </pic:nvPicPr>
                  <pic:blipFill rotWithShape="1">
                    <a:blip r:embed="rId8"/>
                    <a:srcRect t="15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344" cy="1911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12A18A" w14:textId="77777777" w:rsidR="00DB4163" w:rsidRDefault="00DB4163" w:rsidP="00DB4163">
      <w:pPr>
        <w:jc w:val="center"/>
      </w:pPr>
    </w:p>
    <w:p w14:paraId="6F149BD4" w14:textId="77777777" w:rsidR="00DB4163" w:rsidRPr="00DB4163" w:rsidRDefault="00DB4163" w:rsidP="00DB4163"/>
    <w:p w14:paraId="090C8F1E" w14:textId="4843FA41" w:rsidR="00DB4163" w:rsidRDefault="00000000" w:rsidP="00DB4163">
      <w:pPr>
        <w:pStyle w:val="Heading1"/>
      </w:pPr>
      <w:r>
        <w:t>C. Design Strategy</w:t>
      </w:r>
    </w:p>
    <w:p w14:paraId="68355E3D" w14:textId="554D1431" w:rsidR="000171A6" w:rsidRDefault="00000000">
      <w:r>
        <w:t>Selected strategy: HYBRID (Top-Down decomposition with Bottom-Up integration)</w:t>
      </w:r>
    </w:p>
    <w:p w14:paraId="626D4052" w14:textId="77777777" w:rsidR="000171A6" w:rsidRDefault="00000000">
      <w:pPr>
        <w:pStyle w:val="ListBullet"/>
        <w:spacing w:after="40"/>
      </w:pPr>
      <w:r>
        <w:t>The design starts from the complete ERP system and decomposes it into major business modules, following a top-down approach.</w:t>
      </w:r>
    </w:p>
    <w:p w14:paraId="144974CA" w14:textId="77777777" w:rsidR="000171A6" w:rsidRDefault="00000000">
      <w:pPr>
        <w:pStyle w:val="ListBullet"/>
        <w:spacing w:after="40"/>
      </w:pPr>
      <w:r>
        <w:t>Each module is then designed and tested around one responsibility, such as attendance, fees or examinations.</w:t>
      </w:r>
    </w:p>
    <w:p w14:paraId="61122B8B" w14:textId="77777777" w:rsidR="000171A6" w:rsidRDefault="00000000">
      <w:pPr>
        <w:pStyle w:val="ListBullet"/>
        <w:spacing w:after="40"/>
      </w:pPr>
      <w:r>
        <w:t>Reusable components such as authentication, validation, database access and notifications are integrated across modules.</w:t>
      </w:r>
    </w:p>
    <w:p w14:paraId="111D5C40" w14:textId="77777777" w:rsidR="000171A6" w:rsidRDefault="00000000">
      <w:pPr>
        <w:pStyle w:val="ListBullet"/>
        <w:spacing w:after="40"/>
      </w:pPr>
      <w:r>
        <w:t>The hybrid strategy provides an overall architecture while allowing parallel development and reuse of common components.</w:t>
      </w:r>
    </w:p>
    <w:p w14:paraId="55811D47" w14:textId="69F54886" w:rsidR="00DB4163" w:rsidRDefault="00000000" w:rsidP="00DB4163">
      <w:pPr>
        <w:pStyle w:val="ListBullet"/>
        <w:spacing w:after="40"/>
      </w:pPr>
      <w:r>
        <w:t>Integration tests verify that modules exchange consistent data and respect access permissions.</w:t>
      </w:r>
    </w:p>
    <w:p w14:paraId="01D513A5" w14:textId="3A6F28E8" w:rsidR="000171A6" w:rsidRDefault="00000000">
      <w:r>
        <w:t>Evidence – decomposition/build-up sketch:</w:t>
      </w:r>
    </w:p>
    <w:p w14:paraId="665F46A1" w14:textId="77777777" w:rsidR="000171A6" w:rsidRDefault="00000000">
      <w:pPr>
        <w:jc w:val="center"/>
      </w:pPr>
      <w:r>
        <w:rPr>
          <w:b/>
        </w:rPr>
        <w:t>Whole ERP → Identify roles/workflows → Define modules → Define interfaces/data → Build shared services → Integrate → System test</w:t>
      </w:r>
    </w:p>
    <w:p w14:paraId="70257657" w14:textId="77777777" w:rsidR="000171A6" w:rsidRDefault="00000000">
      <w:pPr>
        <w:pStyle w:val="Heading1"/>
      </w:pPr>
      <w:r>
        <w:t>D. Design Approach</w:t>
      </w:r>
    </w:p>
    <w:p w14:paraId="6839CF01" w14:textId="77777777" w:rsidR="000171A6" w:rsidRDefault="00000000">
      <w:r>
        <w:t>Selected approach: OBJECT-ORIENTED</w:t>
      </w:r>
    </w:p>
    <w:p w14:paraId="0CC74CAE" w14:textId="77777777" w:rsidR="000171A6" w:rsidRDefault="00000000">
      <w:pPr>
        <w:pStyle w:val="ListBullet"/>
        <w:spacing w:after="40"/>
      </w:pPr>
      <w:r>
        <w:t>The system has identifiable entities with state and behaviour: User, Student, Faculty, Course, Enrollment, Attendance, Examination, Result, Fee, Payment and Notification.</w:t>
      </w:r>
    </w:p>
    <w:p w14:paraId="54D57797" w14:textId="77777777" w:rsidR="000171A6" w:rsidRDefault="00000000">
      <w:pPr>
        <w:pStyle w:val="ListBullet"/>
        <w:spacing w:after="40"/>
      </w:pPr>
      <w:r>
        <w:t>Role types can share common identity and authentication behaviour through a base User class.</w:t>
      </w:r>
    </w:p>
    <w:p w14:paraId="1C59C788" w14:textId="77777777" w:rsidR="000171A6" w:rsidRDefault="00000000">
      <w:pPr>
        <w:pStyle w:val="ListBullet"/>
        <w:spacing w:after="40"/>
      </w:pPr>
      <w:r>
        <w:t>Encapsulation groups data with related operations; associations model relationships such as Student–Enrollment–Course and Fee–Payment.</w:t>
      </w:r>
    </w:p>
    <w:p w14:paraId="3B48608F" w14:textId="77777777" w:rsidR="000171A6" w:rsidRDefault="00000000">
      <w:pPr>
        <w:pStyle w:val="ListBullet"/>
        <w:spacing w:after="40"/>
      </w:pPr>
      <w:r>
        <w:t>Object-oriented design supports maintenance and extension when new roles or modules are added.</w:t>
      </w:r>
    </w:p>
    <w:p w14:paraId="62AD119C" w14:textId="77777777" w:rsidR="000171A6" w:rsidRDefault="00000000">
      <w:pPr>
        <w:pStyle w:val="ListBullet"/>
        <w:spacing w:after="40"/>
      </w:pPr>
      <w:r>
        <w:t>The design maps naturally to classes and relational database records.</w:t>
      </w:r>
    </w:p>
    <w:p w14:paraId="24896856" w14:textId="25922A06" w:rsidR="000171A6" w:rsidRDefault="00000000">
      <w:pPr>
        <w:pStyle w:val="Heading2"/>
      </w:pPr>
      <w:r>
        <w:t>Evidence – class/object structure sketch</w:t>
      </w:r>
    </w:p>
    <w:p w14:paraId="5DC299F7" w14:textId="77777777" w:rsidR="00DB4163" w:rsidRPr="00DB4163" w:rsidRDefault="00DB4163" w:rsidP="00DB4163"/>
    <w:p w14:paraId="193B6897" w14:textId="7C9C6EF7" w:rsidR="00DB4163" w:rsidRDefault="00DB4163" w:rsidP="00DB4163">
      <w:pPr>
        <w:jc w:val="center"/>
        <w:rPr>
          <w:rFonts w:ascii="Consolas" w:hAnsi="Consolas"/>
          <w:sz w:val="16"/>
        </w:rPr>
      </w:pPr>
      <w:r>
        <w:rPr>
          <w:rFonts w:ascii="Consolas" w:hAnsi="Consolas"/>
          <w:noProof/>
          <w:sz w:val="16"/>
        </w:rPr>
        <w:drawing>
          <wp:inline distT="0" distB="0" distL="0" distR="0" wp14:anchorId="1859F1C5" wp14:editId="2A22AE5A">
            <wp:extent cx="3941326" cy="1352550"/>
            <wp:effectExtent l="0" t="0" r="2540" b="0"/>
            <wp:docPr id="4972161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16138" name="Picture 497216138"/>
                    <pic:cNvPicPr/>
                  </pic:nvPicPr>
                  <pic:blipFill rotWithShape="1">
                    <a:blip r:embed="rId9"/>
                    <a:srcRect t="17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166" cy="1355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E61686" w14:textId="19BA4024" w:rsidR="000171A6" w:rsidRDefault="00000000">
      <w:r>
        <w:lastRenderedPageBreak/>
        <w:t>A traditional structure chart is primarily used for function-oriented design. Since this project selects object-oriented design, the class/object structure is provided as the matching evidence.</w:t>
      </w:r>
    </w:p>
    <w:p w14:paraId="7EFB0B63" w14:textId="77777777" w:rsidR="000171A6" w:rsidRDefault="00000000">
      <w:pPr>
        <w:pStyle w:val="Heading1"/>
      </w:pPr>
      <w:r>
        <w:t>E. Coupling Analysis</w:t>
      </w:r>
    </w:p>
    <w:p w14:paraId="7FF0C6C7" w14:textId="77777777" w:rsidR="000171A6" w:rsidRDefault="00000000">
      <w:r>
        <w:t>The design aims for low coupling by exchanging defined data and service requests instead of allowing modules to modify each other's internal state.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171A6" w14:paraId="3751DB59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5306BD33" w14:textId="77777777" w:rsidR="000171A6" w:rsidRDefault="00000000">
            <w:r>
              <w:rPr>
                <w:b/>
                <w:sz w:val="16"/>
              </w:rPr>
              <w:t>Module pair</w:t>
            </w:r>
          </w:p>
        </w:tc>
        <w:tc>
          <w:tcPr>
            <w:tcW w:w="2592" w:type="dxa"/>
            <w:shd w:val="clear" w:color="auto" w:fill="D9EAF7"/>
          </w:tcPr>
          <w:p w14:paraId="44951F93" w14:textId="77777777" w:rsidR="000171A6" w:rsidRDefault="00000000">
            <w:r>
              <w:rPr>
                <w:b/>
                <w:sz w:val="16"/>
              </w:rPr>
              <w:t>Interaction / shared data</w:t>
            </w:r>
          </w:p>
        </w:tc>
        <w:tc>
          <w:tcPr>
            <w:tcW w:w="2592" w:type="dxa"/>
            <w:shd w:val="clear" w:color="auto" w:fill="D9EAF7"/>
          </w:tcPr>
          <w:p w14:paraId="27E92046" w14:textId="77777777" w:rsidR="000171A6" w:rsidRDefault="00000000">
            <w:r>
              <w:rPr>
                <w:b/>
                <w:sz w:val="16"/>
              </w:rPr>
              <w:t>Coupling type / level</w:t>
            </w:r>
          </w:p>
        </w:tc>
        <w:tc>
          <w:tcPr>
            <w:tcW w:w="2592" w:type="dxa"/>
            <w:shd w:val="clear" w:color="auto" w:fill="D9EAF7"/>
          </w:tcPr>
          <w:p w14:paraId="3587D70D" w14:textId="77777777" w:rsidR="000171A6" w:rsidRDefault="00000000">
            <w:r>
              <w:rPr>
                <w:b/>
                <w:sz w:val="16"/>
              </w:rPr>
              <w:t>How to reduce dependency</w:t>
            </w:r>
          </w:p>
        </w:tc>
      </w:tr>
      <w:tr w:rsidR="000171A6" w14:paraId="15007B92" w14:textId="77777777">
        <w:trPr>
          <w:jc w:val="center"/>
        </w:trPr>
        <w:tc>
          <w:tcPr>
            <w:tcW w:w="2592" w:type="dxa"/>
            <w:vAlign w:val="center"/>
          </w:tcPr>
          <w:p w14:paraId="5A58C610" w14:textId="77777777" w:rsidR="000171A6" w:rsidRDefault="00000000">
            <w:r>
              <w:rPr>
                <w:sz w:val="16"/>
              </w:rPr>
              <w:t>Authentication ↔ Student/Course</w:t>
            </w:r>
          </w:p>
        </w:tc>
        <w:tc>
          <w:tcPr>
            <w:tcW w:w="2592" w:type="dxa"/>
            <w:vAlign w:val="center"/>
          </w:tcPr>
          <w:p w14:paraId="1AB340C3" w14:textId="77777777" w:rsidR="000171A6" w:rsidRDefault="00000000">
            <w:r>
              <w:rPr>
                <w:sz w:val="16"/>
              </w:rPr>
              <w:t>User ID, role, session/token</w:t>
            </w:r>
          </w:p>
        </w:tc>
        <w:tc>
          <w:tcPr>
            <w:tcW w:w="2592" w:type="dxa"/>
            <w:vAlign w:val="center"/>
          </w:tcPr>
          <w:p w14:paraId="69C8305C" w14:textId="77777777" w:rsidR="000171A6" w:rsidRDefault="00000000">
            <w:r>
              <w:rPr>
                <w:sz w:val="16"/>
              </w:rPr>
              <w:t>Data coupling; low</w:t>
            </w:r>
          </w:p>
        </w:tc>
        <w:tc>
          <w:tcPr>
            <w:tcW w:w="2592" w:type="dxa"/>
            <w:vAlign w:val="center"/>
          </w:tcPr>
          <w:p w14:paraId="3FF42A1D" w14:textId="77777777" w:rsidR="000171A6" w:rsidRDefault="00000000">
            <w:r>
              <w:rPr>
                <w:sz w:val="16"/>
              </w:rPr>
              <w:t>Pass only identity/role; centralize authorization.</w:t>
            </w:r>
          </w:p>
        </w:tc>
      </w:tr>
      <w:tr w:rsidR="000171A6" w14:paraId="43D748E6" w14:textId="77777777">
        <w:trPr>
          <w:jc w:val="center"/>
        </w:trPr>
        <w:tc>
          <w:tcPr>
            <w:tcW w:w="2592" w:type="dxa"/>
            <w:vAlign w:val="center"/>
          </w:tcPr>
          <w:p w14:paraId="4E914C22" w14:textId="77777777" w:rsidR="000171A6" w:rsidRDefault="00000000">
            <w:r>
              <w:rPr>
                <w:sz w:val="16"/>
              </w:rPr>
              <w:t>Student/Course ↔ Attendance</w:t>
            </w:r>
          </w:p>
        </w:tc>
        <w:tc>
          <w:tcPr>
            <w:tcW w:w="2592" w:type="dxa"/>
            <w:vAlign w:val="center"/>
          </w:tcPr>
          <w:p w14:paraId="372281C1" w14:textId="77777777" w:rsidR="000171A6" w:rsidRDefault="00000000">
            <w:r>
              <w:rPr>
                <w:sz w:val="16"/>
              </w:rPr>
              <w:t>Enrollment ID, course ID, student ID, attendance entries</w:t>
            </w:r>
          </w:p>
        </w:tc>
        <w:tc>
          <w:tcPr>
            <w:tcW w:w="2592" w:type="dxa"/>
            <w:vAlign w:val="center"/>
          </w:tcPr>
          <w:p w14:paraId="41D894F1" w14:textId="77777777" w:rsidR="000171A6" w:rsidRDefault="00000000">
            <w:r>
              <w:rPr>
                <w:sz w:val="16"/>
              </w:rPr>
              <w:t>Data coupling; low–moderate</w:t>
            </w:r>
          </w:p>
        </w:tc>
        <w:tc>
          <w:tcPr>
            <w:tcW w:w="2592" w:type="dxa"/>
            <w:vAlign w:val="center"/>
          </w:tcPr>
          <w:p w14:paraId="2CD6B47F" w14:textId="77777777" w:rsidR="000171A6" w:rsidRDefault="00000000">
            <w:r>
              <w:rPr>
                <w:sz w:val="16"/>
              </w:rPr>
              <w:t>Use stable IDs and defined attendance service methods.</w:t>
            </w:r>
          </w:p>
        </w:tc>
      </w:tr>
      <w:tr w:rsidR="000171A6" w14:paraId="548E66AC" w14:textId="77777777">
        <w:trPr>
          <w:jc w:val="center"/>
        </w:trPr>
        <w:tc>
          <w:tcPr>
            <w:tcW w:w="2592" w:type="dxa"/>
            <w:vAlign w:val="center"/>
          </w:tcPr>
          <w:p w14:paraId="35147473" w14:textId="77777777" w:rsidR="000171A6" w:rsidRDefault="00000000">
            <w:r>
              <w:rPr>
                <w:sz w:val="16"/>
              </w:rPr>
              <w:t>Examination/Results ↔ Student/Course</w:t>
            </w:r>
          </w:p>
        </w:tc>
        <w:tc>
          <w:tcPr>
            <w:tcW w:w="2592" w:type="dxa"/>
            <w:vAlign w:val="center"/>
          </w:tcPr>
          <w:p w14:paraId="6CC431E5" w14:textId="77777777" w:rsidR="000171A6" w:rsidRDefault="00000000">
            <w:r>
              <w:rPr>
                <w:sz w:val="16"/>
              </w:rPr>
              <w:t>Student ID, course ID, exam ID, marks, result status</w:t>
            </w:r>
          </w:p>
        </w:tc>
        <w:tc>
          <w:tcPr>
            <w:tcW w:w="2592" w:type="dxa"/>
            <w:vAlign w:val="center"/>
          </w:tcPr>
          <w:p w14:paraId="3DBB2164" w14:textId="77777777" w:rsidR="000171A6" w:rsidRDefault="00000000">
            <w:r>
              <w:rPr>
                <w:sz w:val="16"/>
              </w:rPr>
              <w:t>Data coupling; moderate</w:t>
            </w:r>
          </w:p>
        </w:tc>
        <w:tc>
          <w:tcPr>
            <w:tcW w:w="2592" w:type="dxa"/>
            <w:vAlign w:val="center"/>
          </w:tcPr>
          <w:p w14:paraId="4EFCD544" w14:textId="77777777" w:rsidR="000171A6" w:rsidRDefault="00000000">
            <w:r>
              <w:rPr>
                <w:sz w:val="16"/>
              </w:rPr>
              <w:t>Use documented interfaces and validate referenced IDs.</w:t>
            </w:r>
          </w:p>
        </w:tc>
      </w:tr>
      <w:tr w:rsidR="000171A6" w14:paraId="3DB29BC5" w14:textId="77777777">
        <w:trPr>
          <w:jc w:val="center"/>
        </w:trPr>
        <w:tc>
          <w:tcPr>
            <w:tcW w:w="2592" w:type="dxa"/>
            <w:vAlign w:val="center"/>
          </w:tcPr>
          <w:p w14:paraId="7605AD92" w14:textId="77777777" w:rsidR="000171A6" w:rsidRDefault="00000000">
            <w:r>
              <w:rPr>
                <w:sz w:val="16"/>
              </w:rPr>
              <w:t>Finance/Fees ↔ Student Management</w:t>
            </w:r>
          </w:p>
        </w:tc>
        <w:tc>
          <w:tcPr>
            <w:tcW w:w="2592" w:type="dxa"/>
            <w:vAlign w:val="center"/>
          </w:tcPr>
          <w:p w14:paraId="52E0B91E" w14:textId="77777777" w:rsidR="000171A6" w:rsidRDefault="00000000">
            <w:r>
              <w:rPr>
                <w:sz w:val="16"/>
              </w:rPr>
              <w:t>Student ID, fee amount, due date, payment status</w:t>
            </w:r>
          </w:p>
        </w:tc>
        <w:tc>
          <w:tcPr>
            <w:tcW w:w="2592" w:type="dxa"/>
            <w:vAlign w:val="center"/>
          </w:tcPr>
          <w:p w14:paraId="122A9023" w14:textId="77777777" w:rsidR="000171A6" w:rsidRDefault="00000000">
            <w:r>
              <w:rPr>
                <w:sz w:val="16"/>
              </w:rPr>
              <w:t>Data coupling; low–moderate</w:t>
            </w:r>
          </w:p>
        </w:tc>
        <w:tc>
          <w:tcPr>
            <w:tcW w:w="2592" w:type="dxa"/>
            <w:vAlign w:val="center"/>
          </w:tcPr>
          <w:p w14:paraId="05E85933" w14:textId="77777777" w:rsidR="000171A6" w:rsidRDefault="00000000">
            <w:r>
              <w:rPr>
                <w:sz w:val="16"/>
              </w:rPr>
              <w:t>Exchange IDs; keep payment rules inside Finance module.</w:t>
            </w:r>
          </w:p>
        </w:tc>
      </w:tr>
      <w:tr w:rsidR="000171A6" w14:paraId="7EA0BE72" w14:textId="77777777">
        <w:trPr>
          <w:jc w:val="center"/>
        </w:trPr>
        <w:tc>
          <w:tcPr>
            <w:tcW w:w="2592" w:type="dxa"/>
            <w:vAlign w:val="center"/>
          </w:tcPr>
          <w:p w14:paraId="080EAEC9" w14:textId="77777777" w:rsidR="000171A6" w:rsidRDefault="00000000">
            <w:r>
              <w:rPr>
                <w:sz w:val="16"/>
              </w:rPr>
              <w:t>Notifications/Reports ↔ Other modules</w:t>
            </w:r>
          </w:p>
        </w:tc>
        <w:tc>
          <w:tcPr>
            <w:tcW w:w="2592" w:type="dxa"/>
            <w:vAlign w:val="center"/>
          </w:tcPr>
          <w:p w14:paraId="3653FCCF" w14:textId="77777777" w:rsidR="000171A6" w:rsidRDefault="00000000">
            <w:r>
              <w:rPr>
                <w:sz w:val="16"/>
              </w:rPr>
              <w:t>Event type, recipient ID, report filters</w:t>
            </w:r>
          </w:p>
        </w:tc>
        <w:tc>
          <w:tcPr>
            <w:tcW w:w="2592" w:type="dxa"/>
            <w:vAlign w:val="center"/>
          </w:tcPr>
          <w:p w14:paraId="4F1655FC" w14:textId="77777777" w:rsidR="000171A6" w:rsidRDefault="00000000">
            <w:r>
              <w:rPr>
                <w:sz w:val="16"/>
              </w:rPr>
              <w:t>Message/data coupling; low</w:t>
            </w:r>
          </w:p>
        </w:tc>
        <w:tc>
          <w:tcPr>
            <w:tcW w:w="2592" w:type="dxa"/>
            <w:vAlign w:val="center"/>
          </w:tcPr>
          <w:p w14:paraId="26ED74A6" w14:textId="77777777" w:rsidR="000171A6" w:rsidRDefault="00000000">
            <w:r>
              <w:rPr>
                <w:sz w:val="16"/>
              </w:rPr>
              <w:t>Use small events and approved reporting interfaces.</w:t>
            </w:r>
          </w:p>
        </w:tc>
      </w:tr>
    </w:tbl>
    <w:p w14:paraId="46665140" w14:textId="77777777" w:rsidR="000171A6" w:rsidRDefault="00000000">
      <w:pPr>
        <w:pStyle w:val="Heading1"/>
      </w:pPr>
      <w:r>
        <w:t>F. Cohesion Analysis</w:t>
      </w:r>
    </w:p>
    <w:p w14:paraId="5E47D47F" w14:textId="77777777" w:rsidR="000171A6" w:rsidRDefault="00000000">
      <w:r>
        <w:t>Each module should group tasks that contribute to one clear responsibility.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171A6" w14:paraId="047E0047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04AFFA96" w14:textId="77777777" w:rsidR="000171A6" w:rsidRDefault="00000000">
            <w:r>
              <w:rPr>
                <w:b/>
                <w:sz w:val="16"/>
              </w:rPr>
              <w:t>Module</w:t>
            </w:r>
          </w:p>
        </w:tc>
        <w:tc>
          <w:tcPr>
            <w:tcW w:w="2592" w:type="dxa"/>
            <w:shd w:val="clear" w:color="auto" w:fill="D9EAF7"/>
          </w:tcPr>
          <w:p w14:paraId="6E2CF5ED" w14:textId="77777777" w:rsidR="000171A6" w:rsidRDefault="00000000">
            <w:r>
              <w:rPr>
                <w:b/>
                <w:sz w:val="16"/>
              </w:rPr>
              <w:t>Main responsibility</w:t>
            </w:r>
          </w:p>
        </w:tc>
        <w:tc>
          <w:tcPr>
            <w:tcW w:w="2592" w:type="dxa"/>
            <w:shd w:val="clear" w:color="auto" w:fill="D9EAF7"/>
          </w:tcPr>
          <w:p w14:paraId="4DE37018" w14:textId="77777777" w:rsidR="000171A6" w:rsidRDefault="00000000">
            <w:r>
              <w:rPr>
                <w:b/>
                <w:sz w:val="16"/>
              </w:rPr>
              <w:t>Cohesion type / level</w:t>
            </w:r>
          </w:p>
        </w:tc>
        <w:tc>
          <w:tcPr>
            <w:tcW w:w="2592" w:type="dxa"/>
            <w:shd w:val="clear" w:color="auto" w:fill="D9EAF7"/>
          </w:tcPr>
          <w:p w14:paraId="2950313F" w14:textId="77777777" w:rsidR="000171A6" w:rsidRDefault="00000000">
            <w:r>
              <w:rPr>
                <w:b/>
                <w:sz w:val="16"/>
              </w:rPr>
              <w:t>Improvement, if needed</w:t>
            </w:r>
          </w:p>
        </w:tc>
      </w:tr>
      <w:tr w:rsidR="000171A6" w14:paraId="74EB965A" w14:textId="77777777">
        <w:trPr>
          <w:jc w:val="center"/>
        </w:trPr>
        <w:tc>
          <w:tcPr>
            <w:tcW w:w="2592" w:type="dxa"/>
            <w:vAlign w:val="center"/>
          </w:tcPr>
          <w:p w14:paraId="70DD54B8" w14:textId="77777777" w:rsidR="000171A6" w:rsidRDefault="00000000">
            <w:r>
              <w:rPr>
                <w:sz w:val="16"/>
              </w:rPr>
              <w:t>Authentication &amp; Roles</w:t>
            </w:r>
          </w:p>
        </w:tc>
        <w:tc>
          <w:tcPr>
            <w:tcW w:w="2592" w:type="dxa"/>
            <w:vAlign w:val="center"/>
          </w:tcPr>
          <w:p w14:paraId="76080822" w14:textId="77777777" w:rsidR="000171A6" w:rsidRDefault="00000000">
            <w:r>
              <w:rPr>
                <w:sz w:val="16"/>
              </w:rPr>
              <w:t>Validate identity, manage sessions, check permissions</w:t>
            </w:r>
          </w:p>
        </w:tc>
        <w:tc>
          <w:tcPr>
            <w:tcW w:w="2592" w:type="dxa"/>
            <w:vAlign w:val="center"/>
          </w:tcPr>
          <w:p w14:paraId="2D2CF2C5" w14:textId="77777777" w:rsidR="000171A6" w:rsidRDefault="00000000">
            <w:r>
              <w:rPr>
                <w:sz w:val="16"/>
              </w:rPr>
              <w:t>Functional; high</w:t>
            </w:r>
          </w:p>
        </w:tc>
        <w:tc>
          <w:tcPr>
            <w:tcW w:w="2592" w:type="dxa"/>
            <w:vAlign w:val="center"/>
          </w:tcPr>
          <w:p w14:paraId="306A3121" w14:textId="77777777" w:rsidR="000171A6" w:rsidRDefault="00000000">
            <w:r>
              <w:rPr>
                <w:sz w:val="16"/>
              </w:rPr>
              <w:t>Keep academic and payment logic outside this module.</w:t>
            </w:r>
          </w:p>
        </w:tc>
      </w:tr>
      <w:tr w:rsidR="000171A6" w14:paraId="01E9D191" w14:textId="77777777">
        <w:trPr>
          <w:jc w:val="center"/>
        </w:trPr>
        <w:tc>
          <w:tcPr>
            <w:tcW w:w="2592" w:type="dxa"/>
            <w:vAlign w:val="center"/>
          </w:tcPr>
          <w:p w14:paraId="0CF3F2F5" w14:textId="77777777" w:rsidR="000171A6" w:rsidRDefault="00000000">
            <w:r>
              <w:rPr>
                <w:sz w:val="16"/>
              </w:rPr>
              <w:t>Student &amp; Course Management</w:t>
            </w:r>
          </w:p>
        </w:tc>
        <w:tc>
          <w:tcPr>
            <w:tcW w:w="2592" w:type="dxa"/>
            <w:vAlign w:val="center"/>
          </w:tcPr>
          <w:p w14:paraId="05BC6904" w14:textId="77777777" w:rsidR="000171A6" w:rsidRDefault="00000000">
            <w:r>
              <w:rPr>
                <w:sz w:val="16"/>
              </w:rPr>
              <w:t>Maintain profiles/catalogue and process enrollment</w:t>
            </w:r>
          </w:p>
        </w:tc>
        <w:tc>
          <w:tcPr>
            <w:tcW w:w="2592" w:type="dxa"/>
            <w:vAlign w:val="center"/>
          </w:tcPr>
          <w:p w14:paraId="281560EC" w14:textId="77777777" w:rsidR="000171A6" w:rsidRDefault="00000000">
            <w:r>
              <w:rPr>
                <w:sz w:val="16"/>
              </w:rPr>
              <w:t>Functional; high</w:t>
            </w:r>
          </w:p>
        </w:tc>
        <w:tc>
          <w:tcPr>
            <w:tcW w:w="2592" w:type="dxa"/>
            <w:vAlign w:val="center"/>
          </w:tcPr>
          <w:p w14:paraId="5734067D" w14:textId="77777777" w:rsidR="000171A6" w:rsidRDefault="00000000">
            <w:r>
              <w:rPr>
                <w:sz w:val="16"/>
              </w:rPr>
              <w:t>Split catalogue and enrollment if complexity grows.</w:t>
            </w:r>
          </w:p>
        </w:tc>
      </w:tr>
      <w:tr w:rsidR="000171A6" w14:paraId="7F80AE39" w14:textId="77777777">
        <w:trPr>
          <w:jc w:val="center"/>
        </w:trPr>
        <w:tc>
          <w:tcPr>
            <w:tcW w:w="2592" w:type="dxa"/>
            <w:vAlign w:val="center"/>
          </w:tcPr>
          <w:p w14:paraId="0219473A" w14:textId="77777777" w:rsidR="000171A6" w:rsidRDefault="00000000">
            <w:r>
              <w:rPr>
                <w:sz w:val="16"/>
              </w:rPr>
              <w:t>Faculty &amp; Attendance</w:t>
            </w:r>
          </w:p>
        </w:tc>
        <w:tc>
          <w:tcPr>
            <w:tcW w:w="2592" w:type="dxa"/>
            <w:vAlign w:val="center"/>
          </w:tcPr>
          <w:p w14:paraId="1ECE1B3F" w14:textId="77777777" w:rsidR="000171A6" w:rsidRDefault="00000000">
            <w:r>
              <w:rPr>
                <w:sz w:val="16"/>
              </w:rPr>
              <w:t>Record and retrieve attendance</w:t>
            </w:r>
          </w:p>
        </w:tc>
        <w:tc>
          <w:tcPr>
            <w:tcW w:w="2592" w:type="dxa"/>
            <w:vAlign w:val="center"/>
          </w:tcPr>
          <w:p w14:paraId="63F7F993" w14:textId="77777777" w:rsidR="000171A6" w:rsidRDefault="00000000">
            <w:r>
              <w:rPr>
                <w:sz w:val="16"/>
              </w:rPr>
              <w:t>Functional; high</w:t>
            </w:r>
          </w:p>
        </w:tc>
        <w:tc>
          <w:tcPr>
            <w:tcW w:w="2592" w:type="dxa"/>
            <w:vAlign w:val="center"/>
          </w:tcPr>
          <w:p w14:paraId="3B2E6FB8" w14:textId="77777777" w:rsidR="000171A6" w:rsidRDefault="00000000">
            <w:r>
              <w:rPr>
                <w:sz w:val="16"/>
              </w:rPr>
              <w:t>Keep attendance calculations and persistence together.</w:t>
            </w:r>
          </w:p>
        </w:tc>
      </w:tr>
      <w:tr w:rsidR="000171A6" w14:paraId="4A7D5905" w14:textId="77777777">
        <w:trPr>
          <w:jc w:val="center"/>
        </w:trPr>
        <w:tc>
          <w:tcPr>
            <w:tcW w:w="2592" w:type="dxa"/>
            <w:vAlign w:val="center"/>
          </w:tcPr>
          <w:p w14:paraId="06A8AC62" w14:textId="77777777" w:rsidR="000171A6" w:rsidRDefault="00000000">
            <w:r>
              <w:rPr>
                <w:sz w:val="16"/>
              </w:rPr>
              <w:t>Examination &amp; Results</w:t>
            </w:r>
          </w:p>
        </w:tc>
        <w:tc>
          <w:tcPr>
            <w:tcW w:w="2592" w:type="dxa"/>
            <w:vAlign w:val="center"/>
          </w:tcPr>
          <w:p w14:paraId="0FE9DFD4" w14:textId="77777777" w:rsidR="000171A6" w:rsidRDefault="00000000">
            <w:r>
              <w:rPr>
                <w:sz w:val="16"/>
              </w:rPr>
              <w:t>Schedule exams, record marks, calculate grades, publish results</w:t>
            </w:r>
          </w:p>
        </w:tc>
        <w:tc>
          <w:tcPr>
            <w:tcW w:w="2592" w:type="dxa"/>
            <w:vAlign w:val="center"/>
          </w:tcPr>
          <w:p w14:paraId="1A3C92A6" w14:textId="77777777" w:rsidR="000171A6" w:rsidRDefault="00000000">
            <w:r>
              <w:rPr>
                <w:sz w:val="16"/>
              </w:rPr>
              <w:t>Functional; high</w:t>
            </w:r>
          </w:p>
        </w:tc>
        <w:tc>
          <w:tcPr>
            <w:tcW w:w="2592" w:type="dxa"/>
            <w:vAlign w:val="center"/>
          </w:tcPr>
          <w:p w14:paraId="20D29A7C" w14:textId="77777777" w:rsidR="000171A6" w:rsidRDefault="00000000">
            <w:r>
              <w:rPr>
                <w:sz w:val="16"/>
              </w:rPr>
              <w:t>Separate publication approval if workflow becomes complex.</w:t>
            </w:r>
          </w:p>
        </w:tc>
      </w:tr>
      <w:tr w:rsidR="000171A6" w14:paraId="31EDE9FB" w14:textId="77777777">
        <w:trPr>
          <w:jc w:val="center"/>
        </w:trPr>
        <w:tc>
          <w:tcPr>
            <w:tcW w:w="2592" w:type="dxa"/>
            <w:vAlign w:val="center"/>
          </w:tcPr>
          <w:p w14:paraId="45CCE3B7" w14:textId="77777777" w:rsidR="000171A6" w:rsidRDefault="00000000">
            <w:r>
              <w:rPr>
                <w:sz w:val="16"/>
              </w:rPr>
              <w:t>Finance &amp; Fees</w:t>
            </w:r>
          </w:p>
        </w:tc>
        <w:tc>
          <w:tcPr>
            <w:tcW w:w="2592" w:type="dxa"/>
            <w:vAlign w:val="center"/>
          </w:tcPr>
          <w:p w14:paraId="6048C795" w14:textId="77777777" w:rsidR="000171A6" w:rsidRDefault="00000000">
            <w:r>
              <w:rPr>
                <w:sz w:val="16"/>
              </w:rPr>
              <w:t>Track dues, record payment and issue receipts</w:t>
            </w:r>
          </w:p>
        </w:tc>
        <w:tc>
          <w:tcPr>
            <w:tcW w:w="2592" w:type="dxa"/>
            <w:vAlign w:val="center"/>
          </w:tcPr>
          <w:p w14:paraId="631D92BE" w14:textId="77777777" w:rsidR="000171A6" w:rsidRDefault="00000000">
            <w:r>
              <w:rPr>
                <w:sz w:val="16"/>
              </w:rPr>
              <w:t>Functional; high</w:t>
            </w:r>
          </w:p>
        </w:tc>
        <w:tc>
          <w:tcPr>
            <w:tcW w:w="2592" w:type="dxa"/>
            <w:vAlign w:val="center"/>
          </w:tcPr>
          <w:p w14:paraId="00936748" w14:textId="77777777" w:rsidR="000171A6" w:rsidRDefault="00000000">
            <w:r>
              <w:rPr>
                <w:sz w:val="16"/>
              </w:rPr>
              <w:t>Place gateway-specific code behind a payment interface.</w:t>
            </w:r>
          </w:p>
        </w:tc>
      </w:tr>
    </w:tbl>
    <w:p w14:paraId="0F361E33" w14:textId="77777777" w:rsidR="000171A6" w:rsidRDefault="000171A6"/>
    <w:p w14:paraId="2A314B9B" w14:textId="77777777" w:rsidR="000171A6" w:rsidRDefault="00000000">
      <w:pPr>
        <w:pStyle w:val="Heading1"/>
      </w:pPr>
      <w:r>
        <w:t>G. Module Interaction and Design Quality</w:t>
      </w:r>
    </w:p>
    <w:p w14:paraId="402E3690" w14:textId="77777777" w:rsidR="000171A6" w:rsidRDefault="00000000">
      <w:r>
        <w:t>This sequence shows a representative course-registration workflow. The same layered interaction can be applied to attendance, examinations, fees and reporting.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171A6" w14:paraId="07CCBC66" w14:textId="77777777">
        <w:trPr>
          <w:jc w:val="center"/>
        </w:trPr>
        <w:tc>
          <w:tcPr>
            <w:tcW w:w="3456" w:type="dxa"/>
            <w:shd w:val="clear" w:color="auto" w:fill="D9EAF7"/>
          </w:tcPr>
          <w:p w14:paraId="47F00BD0" w14:textId="77777777" w:rsidR="000171A6" w:rsidRDefault="00000000">
            <w:r>
              <w:rPr>
                <w:b/>
                <w:sz w:val="16"/>
              </w:rPr>
              <w:t>#</w:t>
            </w:r>
          </w:p>
        </w:tc>
        <w:tc>
          <w:tcPr>
            <w:tcW w:w="3456" w:type="dxa"/>
            <w:shd w:val="clear" w:color="auto" w:fill="D9EAF7"/>
          </w:tcPr>
          <w:p w14:paraId="5F021675" w14:textId="77777777" w:rsidR="000171A6" w:rsidRDefault="00000000">
            <w:r>
              <w:rPr>
                <w:b/>
                <w:sz w:val="16"/>
              </w:rPr>
              <w:t>Sender → receiver</w:t>
            </w:r>
          </w:p>
        </w:tc>
        <w:tc>
          <w:tcPr>
            <w:tcW w:w="3456" w:type="dxa"/>
            <w:shd w:val="clear" w:color="auto" w:fill="D9EAF7"/>
          </w:tcPr>
          <w:p w14:paraId="6E2475EB" w14:textId="77777777" w:rsidR="000171A6" w:rsidRDefault="00000000">
            <w:r>
              <w:rPr>
                <w:b/>
                <w:sz w:val="16"/>
              </w:rPr>
              <w:t>Message / information</w:t>
            </w:r>
          </w:p>
        </w:tc>
      </w:tr>
      <w:tr w:rsidR="000171A6" w14:paraId="593DABEF" w14:textId="77777777">
        <w:trPr>
          <w:jc w:val="center"/>
        </w:trPr>
        <w:tc>
          <w:tcPr>
            <w:tcW w:w="3456" w:type="dxa"/>
            <w:vAlign w:val="center"/>
          </w:tcPr>
          <w:p w14:paraId="54644AA1" w14:textId="77777777" w:rsidR="000171A6" w:rsidRDefault="00000000">
            <w:r>
              <w:rPr>
                <w:sz w:val="16"/>
              </w:rPr>
              <w:t>1</w:t>
            </w:r>
          </w:p>
        </w:tc>
        <w:tc>
          <w:tcPr>
            <w:tcW w:w="3456" w:type="dxa"/>
            <w:vAlign w:val="center"/>
          </w:tcPr>
          <w:p w14:paraId="268FD775" w14:textId="77777777" w:rsidR="000171A6" w:rsidRDefault="00000000">
            <w:r>
              <w:rPr>
                <w:sz w:val="16"/>
              </w:rPr>
              <w:t>Student → ERP Interface</w:t>
            </w:r>
          </w:p>
        </w:tc>
        <w:tc>
          <w:tcPr>
            <w:tcW w:w="3456" w:type="dxa"/>
            <w:vAlign w:val="center"/>
          </w:tcPr>
          <w:p w14:paraId="77497C97" w14:textId="77777777" w:rsidR="000171A6" w:rsidRDefault="00000000">
            <w:r>
              <w:rPr>
                <w:sz w:val="16"/>
              </w:rPr>
              <w:t>Submit login credentials</w:t>
            </w:r>
          </w:p>
        </w:tc>
      </w:tr>
      <w:tr w:rsidR="000171A6" w14:paraId="7A430268" w14:textId="77777777">
        <w:trPr>
          <w:jc w:val="center"/>
        </w:trPr>
        <w:tc>
          <w:tcPr>
            <w:tcW w:w="3456" w:type="dxa"/>
            <w:vAlign w:val="center"/>
          </w:tcPr>
          <w:p w14:paraId="2DF9CC10" w14:textId="77777777" w:rsidR="000171A6" w:rsidRDefault="00000000">
            <w:r>
              <w:rPr>
                <w:sz w:val="16"/>
              </w:rPr>
              <w:t>2</w:t>
            </w:r>
          </w:p>
        </w:tc>
        <w:tc>
          <w:tcPr>
            <w:tcW w:w="3456" w:type="dxa"/>
            <w:vAlign w:val="center"/>
          </w:tcPr>
          <w:p w14:paraId="63164C4A" w14:textId="77777777" w:rsidR="000171A6" w:rsidRDefault="00000000">
            <w:r>
              <w:rPr>
                <w:sz w:val="16"/>
              </w:rPr>
              <w:t>ERP Interface → Authentication</w:t>
            </w:r>
          </w:p>
        </w:tc>
        <w:tc>
          <w:tcPr>
            <w:tcW w:w="3456" w:type="dxa"/>
            <w:vAlign w:val="center"/>
          </w:tcPr>
          <w:p w14:paraId="6979A1D9" w14:textId="77777777" w:rsidR="000171A6" w:rsidRDefault="00000000">
            <w:r>
              <w:rPr>
                <w:sz w:val="16"/>
              </w:rPr>
              <w:t>validateCredentials(username, password)</w:t>
            </w:r>
          </w:p>
        </w:tc>
      </w:tr>
      <w:tr w:rsidR="000171A6" w14:paraId="13E815A8" w14:textId="77777777">
        <w:trPr>
          <w:jc w:val="center"/>
        </w:trPr>
        <w:tc>
          <w:tcPr>
            <w:tcW w:w="3456" w:type="dxa"/>
            <w:vAlign w:val="center"/>
          </w:tcPr>
          <w:p w14:paraId="77C0444B" w14:textId="77777777" w:rsidR="000171A6" w:rsidRDefault="00000000">
            <w:r>
              <w:rPr>
                <w:sz w:val="16"/>
              </w:rPr>
              <w:t>3</w:t>
            </w:r>
          </w:p>
        </w:tc>
        <w:tc>
          <w:tcPr>
            <w:tcW w:w="3456" w:type="dxa"/>
            <w:vAlign w:val="center"/>
          </w:tcPr>
          <w:p w14:paraId="2608DC78" w14:textId="77777777" w:rsidR="000171A6" w:rsidRDefault="00000000">
            <w:r>
              <w:rPr>
                <w:sz w:val="16"/>
              </w:rPr>
              <w:t>Authentication → Database</w:t>
            </w:r>
          </w:p>
        </w:tc>
        <w:tc>
          <w:tcPr>
            <w:tcW w:w="3456" w:type="dxa"/>
            <w:vAlign w:val="center"/>
          </w:tcPr>
          <w:p w14:paraId="3CFEBEBC" w14:textId="77777777" w:rsidR="000171A6" w:rsidRDefault="00000000">
            <w:r>
              <w:rPr>
                <w:sz w:val="16"/>
              </w:rPr>
              <w:t>Fetch user record and role</w:t>
            </w:r>
          </w:p>
        </w:tc>
      </w:tr>
      <w:tr w:rsidR="000171A6" w14:paraId="65532422" w14:textId="77777777">
        <w:trPr>
          <w:jc w:val="center"/>
        </w:trPr>
        <w:tc>
          <w:tcPr>
            <w:tcW w:w="3456" w:type="dxa"/>
            <w:vAlign w:val="center"/>
          </w:tcPr>
          <w:p w14:paraId="49937BF6" w14:textId="77777777" w:rsidR="000171A6" w:rsidRDefault="00000000">
            <w:r>
              <w:rPr>
                <w:sz w:val="16"/>
              </w:rPr>
              <w:t>4</w:t>
            </w:r>
          </w:p>
        </w:tc>
        <w:tc>
          <w:tcPr>
            <w:tcW w:w="3456" w:type="dxa"/>
            <w:vAlign w:val="center"/>
          </w:tcPr>
          <w:p w14:paraId="3A077378" w14:textId="77777777" w:rsidR="000171A6" w:rsidRDefault="00000000">
            <w:r>
              <w:rPr>
                <w:sz w:val="16"/>
              </w:rPr>
              <w:t>Database → Authentication</w:t>
            </w:r>
          </w:p>
        </w:tc>
        <w:tc>
          <w:tcPr>
            <w:tcW w:w="3456" w:type="dxa"/>
            <w:vAlign w:val="center"/>
          </w:tcPr>
          <w:p w14:paraId="4AE59A09" w14:textId="77777777" w:rsidR="000171A6" w:rsidRDefault="00000000">
            <w:r>
              <w:rPr>
                <w:sz w:val="16"/>
              </w:rPr>
              <w:t>Return user record (response)</w:t>
            </w:r>
          </w:p>
        </w:tc>
      </w:tr>
      <w:tr w:rsidR="000171A6" w14:paraId="4878EEC3" w14:textId="77777777">
        <w:trPr>
          <w:jc w:val="center"/>
        </w:trPr>
        <w:tc>
          <w:tcPr>
            <w:tcW w:w="3456" w:type="dxa"/>
            <w:vAlign w:val="center"/>
          </w:tcPr>
          <w:p w14:paraId="419E1686" w14:textId="77777777" w:rsidR="000171A6" w:rsidRDefault="00000000">
            <w:r>
              <w:rPr>
                <w:sz w:val="16"/>
              </w:rPr>
              <w:t>5</w:t>
            </w:r>
          </w:p>
        </w:tc>
        <w:tc>
          <w:tcPr>
            <w:tcW w:w="3456" w:type="dxa"/>
            <w:vAlign w:val="center"/>
          </w:tcPr>
          <w:p w14:paraId="68D2FB47" w14:textId="77777777" w:rsidR="000171A6" w:rsidRDefault="00000000">
            <w:r>
              <w:rPr>
                <w:sz w:val="16"/>
              </w:rPr>
              <w:t>Authentication → ERP Interface</w:t>
            </w:r>
          </w:p>
        </w:tc>
        <w:tc>
          <w:tcPr>
            <w:tcW w:w="3456" w:type="dxa"/>
            <w:vAlign w:val="center"/>
          </w:tcPr>
          <w:p w14:paraId="00FEC284" w14:textId="77777777" w:rsidR="000171A6" w:rsidRDefault="00000000">
            <w:r>
              <w:rPr>
                <w:sz w:val="16"/>
              </w:rPr>
              <w:t>Authentication result and role</w:t>
            </w:r>
          </w:p>
        </w:tc>
      </w:tr>
      <w:tr w:rsidR="000171A6" w14:paraId="44BE58EF" w14:textId="77777777">
        <w:trPr>
          <w:jc w:val="center"/>
        </w:trPr>
        <w:tc>
          <w:tcPr>
            <w:tcW w:w="3456" w:type="dxa"/>
            <w:vAlign w:val="center"/>
          </w:tcPr>
          <w:p w14:paraId="626C7A24" w14:textId="77777777" w:rsidR="000171A6" w:rsidRDefault="00000000">
            <w:r>
              <w:rPr>
                <w:sz w:val="16"/>
              </w:rPr>
              <w:t>6</w:t>
            </w:r>
          </w:p>
        </w:tc>
        <w:tc>
          <w:tcPr>
            <w:tcW w:w="3456" w:type="dxa"/>
            <w:vAlign w:val="center"/>
          </w:tcPr>
          <w:p w14:paraId="7696B16F" w14:textId="77777777" w:rsidR="000171A6" w:rsidRDefault="00000000">
            <w:r>
              <w:rPr>
                <w:sz w:val="16"/>
              </w:rPr>
              <w:t>Student → Course Management</w:t>
            </w:r>
          </w:p>
        </w:tc>
        <w:tc>
          <w:tcPr>
            <w:tcW w:w="3456" w:type="dxa"/>
            <w:vAlign w:val="center"/>
          </w:tcPr>
          <w:p w14:paraId="0E21E0EB" w14:textId="77777777" w:rsidR="000171A6" w:rsidRDefault="00000000">
            <w:r>
              <w:rPr>
                <w:sz w:val="16"/>
              </w:rPr>
              <w:t>Request course registration</w:t>
            </w:r>
          </w:p>
        </w:tc>
      </w:tr>
      <w:tr w:rsidR="000171A6" w14:paraId="4D8AE23B" w14:textId="77777777">
        <w:trPr>
          <w:jc w:val="center"/>
        </w:trPr>
        <w:tc>
          <w:tcPr>
            <w:tcW w:w="3456" w:type="dxa"/>
            <w:vAlign w:val="center"/>
          </w:tcPr>
          <w:p w14:paraId="5566A031" w14:textId="77777777" w:rsidR="000171A6" w:rsidRDefault="00000000">
            <w:r>
              <w:rPr>
                <w:sz w:val="16"/>
              </w:rPr>
              <w:t>7</w:t>
            </w:r>
          </w:p>
        </w:tc>
        <w:tc>
          <w:tcPr>
            <w:tcW w:w="3456" w:type="dxa"/>
            <w:vAlign w:val="center"/>
          </w:tcPr>
          <w:p w14:paraId="5D1C49B2" w14:textId="77777777" w:rsidR="000171A6" w:rsidRDefault="00000000">
            <w:r>
              <w:rPr>
                <w:sz w:val="16"/>
              </w:rPr>
              <w:t>Course Management → Database</w:t>
            </w:r>
          </w:p>
        </w:tc>
        <w:tc>
          <w:tcPr>
            <w:tcW w:w="3456" w:type="dxa"/>
            <w:vAlign w:val="center"/>
          </w:tcPr>
          <w:p w14:paraId="21441FF6" w14:textId="77777777" w:rsidR="000171A6" w:rsidRDefault="00000000">
            <w:r>
              <w:rPr>
                <w:sz w:val="16"/>
              </w:rPr>
              <w:t>Check eligibility and availability</w:t>
            </w:r>
          </w:p>
        </w:tc>
      </w:tr>
      <w:tr w:rsidR="000171A6" w14:paraId="6988B0E3" w14:textId="77777777">
        <w:trPr>
          <w:jc w:val="center"/>
        </w:trPr>
        <w:tc>
          <w:tcPr>
            <w:tcW w:w="3456" w:type="dxa"/>
            <w:vAlign w:val="center"/>
          </w:tcPr>
          <w:p w14:paraId="6415BE4F" w14:textId="77777777" w:rsidR="000171A6" w:rsidRDefault="00000000">
            <w:r>
              <w:rPr>
                <w:sz w:val="16"/>
              </w:rPr>
              <w:t>8</w:t>
            </w:r>
          </w:p>
        </w:tc>
        <w:tc>
          <w:tcPr>
            <w:tcW w:w="3456" w:type="dxa"/>
            <w:vAlign w:val="center"/>
          </w:tcPr>
          <w:p w14:paraId="3132C47A" w14:textId="77777777" w:rsidR="000171A6" w:rsidRDefault="00000000">
            <w:r>
              <w:rPr>
                <w:sz w:val="16"/>
              </w:rPr>
              <w:t>Database → Course Management</w:t>
            </w:r>
          </w:p>
        </w:tc>
        <w:tc>
          <w:tcPr>
            <w:tcW w:w="3456" w:type="dxa"/>
            <w:vAlign w:val="center"/>
          </w:tcPr>
          <w:p w14:paraId="03A845C1" w14:textId="77777777" w:rsidR="000171A6" w:rsidRDefault="00000000">
            <w:r>
              <w:rPr>
                <w:sz w:val="16"/>
              </w:rPr>
              <w:t>Return validation data</w:t>
            </w:r>
          </w:p>
        </w:tc>
      </w:tr>
      <w:tr w:rsidR="000171A6" w14:paraId="68DC9873" w14:textId="77777777">
        <w:trPr>
          <w:jc w:val="center"/>
        </w:trPr>
        <w:tc>
          <w:tcPr>
            <w:tcW w:w="3456" w:type="dxa"/>
            <w:vAlign w:val="center"/>
          </w:tcPr>
          <w:p w14:paraId="3BF6E203" w14:textId="77777777" w:rsidR="000171A6" w:rsidRDefault="00000000">
            <w:r>
              <w:rPr>
                <w:sz w:val="16"/>
              </w:rPr>
              <w:t>9</w:t>
            </w:r>
          </w:p>
        </w:tc>
        <w:tc>
          <w:tcPr>
            <w:tcW w:w="3456" w:type="dxa"/>
            <w:vAlign w:val="center"/>
          </w:tcPr>
          <w:p w14:paraId="09495600" w14:textId="77777777" w:rsidR="000171A6" w:rsidRDefault="00000000">
            <w:r>
              <w:rPr>
                <w:sz w:val="16"/>
              </w:rPr>
              <w:t>Course Management → Database</w:t>
            </w:r>
          </w:p>
        </w:tc>
        <w:tc>
          <w:tcPr>
            <w:tcW w:w="3456" w:type="dxa"/>
            <w:vAlign w:val="center"/>
          </w:tcPr>
          <w:p w14:paraId="5D74E75C" w14:textId="77777777" w:rsidR="000171A6" w:rsidRDefault="00000000">
            <w:r>
              <w:rPr>
                <w:sz w:val="16"/>
              </w:rPr>
              <w:t>Save enrollment</w:t>
            </w:r>
          </w:p>
        </w:tc>
      </w:tr>
      <w:tr w:rsidR="000171A6" w14:paraId="30F6B274" w14:textId="77777777">
        <w:trPr>
          <w:jc w:val="center"/>
        </w:trPr>
        <w:tc>
          <w:tcPr>
            <w:tcW w:w="3456" w:type="dxa"/>
            <w:vAlign w:val="center"/>
          </w:tcPr>
          <w:p w14:paraId="71D1606C" w14:textId="77777777" w:rsidR="000171A6" w:rsidRDefault="00000000">
            <w:r>
              <w:rPr>
                <w:sz w:val="16"/>
              </w:rPr>
              <w:t>10</w:t>
            </w:r>
          </w:p>
        </w:tc>
        <w:tc>
          <w:tcPr>
            <w:tcW w:w="3456" w:type="dxa"/>
            <w:vAlign w:val="center"/>
          </w:tcPr>
          <w:p w14:paraId="086CF79D" w14:textId="77777777" w:rsidR="000171A6" w:rsidRDefault="00000000">
            <w:r>
              <w:rPr>
                <w:sz w:val="16"/>
              </w:rPr>
              <w:t>Database → Course Management</w:t>
            </w:r>
          </w:p>
        </w:tc>
        <w:tc>
          <w:tcPr>
            <w:tcW w:w="3456" w:type="dxa"/>
            <w:vAlign w:val="center"/>
          </w:tcPr>
          <w:p w14:paraId="5763F68F" w14:textId="77777777" w:rsidR="000171A6" w:rsidRDefault="00000000">
            <w:r>
              <w:rPr>
                <w:sz w:val="16"/>
              </w:rPr>
              <w:t>Confirm saved enrollment</w:t>
            </w:r>
          </w:p>
        </w:tc>
      </w:tr>
      <w:tr w:rsidR="000171A6" w14:paraId="44D432FA" w14:textId="77777777">
        <w:trPr>
          <w:jc w:val="center"/>
        </w:trPr>
        <w:tc>
          <w:tcPr>
            <w:tcW w:w="3456" w:type="dxa"/>
            <w:vAlign w:val="center"/>
          </w:tcPr>
          <w:p w14:paraId="0328D234" w14:textId="77777777" w:rsidR="000171A6" w:rsidRDefault="00000000">
            <w:r>
              <w:rPr>
                <w:sz w:val="16"/>
              </w:rPr>
              <w:t>11</w:t>
            </w:r>
          </w:p>
        </w:tc>
        <w:tc>
          <w:tcPr>
            <w:tcW w:w="3456" w:type="dxa"/>
            <w:vAlign w:val="center"/>
          </w:tcPr>
          <w:p w14:paraId="5014C1FF" w14:textId="77777777" w:rsidR="000171A6" w:rsidRDefault="00000000">
            <w:r>
              <w:rPr>
                <w:sz w:val="16"/>
              </w:rPr>
              <w:t>Course Management → Notification Service</w:t>
            </w:r>
          </w:p>
        </w:tc>
        <w:tc>
          <w:tcPr>
            <w:tcW w:w="3456" w:type="dxa"/>
            <w:vAlign w:val="center"/>
          </w:tcPr>
          <w:p w14:paraId="47633AD1" w14:textId="77777777" w:rsidR="000171A6" w:rsidRDefault="00000000">
            <w:r>
              <w:rPr>
                <w:sz w:val="16"/>
              </w:rPr>
              <w:t>Send registration event asynchronously where supported</w:t>
            </w:r>
          </w:p>
        </w:tc>
      </w:tr>
      <w:tr w:rsidR="000171A6" w14:paraId="767B7293" w14:textId="77777777">
        <w:trPr>
          <w:jc w:val="center"/>
        </w:trPr>
        <w:tc>
          <w:tcPr>
            <w:tcW w:w="3456" w:type="dxa"/>
            <w:vAlign w:val="center"/>
          </w:tcPr>
          <w:p w14:paraId="1BB46C80" w14:textId="77777777" w:rsidR="000171A6" w:rsidRDefault="00000000">
            <w:r>
              <w:rPr>
                <w:sz w:val="16"/>
              </w:rPr>
              <w:t>12</w:t>
            </w:r>
          </w:p>
        </w:tc>
        <w:tc>
          <w:tcPr>
            <w:tcW w:w="3456" w:type="dxa"/>
            <w:vAlign w:val="center"/>
          </w:tcPr>
          <w:p w14:paraId="73B32F82" w14:textId="77777777" w:rsidR="000171A6" w:rsidRDefault="00000000">
            <w:r>
              <w:rPr>
                <w:sz w:val="16"/>
              </w:rPr>
              <w:t>Course Management → Student</w:t>
            </w:r>
          </w:p>
        </w:tc>
        <w:tc>
          <w:tcPr>
            <w:tcW w:w="3456" w:type="dxa"/>
            <w:vAlign w:val="center"/>
          </w:tcPr>
          <w:p w14:paraId="3C32733B" w14:textId="77777777" w:rsidR="000171A6" w:rsidRDefault="00000000">
            <w:r>
              <w:rPr>
                <w:sz w:val="16"/>
              </w:rPr>
              <w:t>Display registration status</w:t>
            </w:r>
          </w:p>
        </w:tc>
      </w:tr>
    </w:tbl>
    <w:p w14:paraId="78E770ED" w14:textId="77777777" w:rsidR="000171A6" w:rsidRDefault="000171A6"/>
    <w:p w14:paraId="61E43A4B" w14:textId="67C07D35" w:rsidR="000171A6" w:rsidRDefault="00000000">
      <w:pPr>
        <w:pStyle w:val="Heading2"/>
      </w:pPr>
      <w:r>
        <w:lastRenderedPageBreak/>
        <w:t xml:space="preserve">Sequence diagram </w:t>
      </w:r>
    </w:p>
    <w:p w14:paraId="43082291" w14:textId="63D9BC27" w:rsidR="00A04332" w:rsidRDefault="00A04332">
      <w:pPr>
        <w:pStyle w:val="Heading2"/>
      </w:pPr>
      <w:r>
        <w:rPr>
          <w:noProof/>
        </w:rPr>
        <w:drawing>
          <wp:inline distT="0" distB="0" distL="0" distR="0" wp14:anchorId="33141D1A" wp14:editId="375FF4A9">
            <wp:extent cx="5052060" cy="8534400"/>
            <wp:effectExtent l="0" t="0" r="0" b="0"/>
            <wp:docPr id="5737523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52382" name="Picture 573752382"/>
                    <pic:cNvPicPr/>
                  </pic:nvPicPr>
                  <pic:blipFill rotWithShape="1">
                    <a:blip r:embed="rId10"/>
                    <a:srcRect b="3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853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156D75" w14:textId="16512BC0" w:rsidR="000171A6" w:rsidRDefault="00000000">
      <w:pPr>
        <w:pStyle w:val="Heading2"/>
      </w:pPr>
      <w:r>
        <w:lastRenderedPageBreak/>
        <w:t>Design quality summary</w:t>
      </w:r>
    </w:p>
    <w:p w14:paraId="3614E338" w14:textId="77777777" w:rsidR="000171A6" w:rsidRDefault="00000000">
      <w:pPr>
        <w:pStyle w:val="ListBullet"/>
        <w:spacing w:after="40"/>
      </w:pPr>
      <w:r>
        <w:t>Modularity: seven modules separate the main business responsibilities.</w:t>
      </w:r>
    </w:p>
    <w:p w14:paraId="5A5D9A48" w14:textId="77777777" w:rsidR="000171A6" w:rsidRDefault="00000000">
      <w:pPr>
        <w:pStyle w:val="ListBullet"/>
        <w:spacing w:after="40"/>
      </w:pPr>
      <w:r>
        <w:t>Low coupling: modules exchange IDs, structured data and service requests through defined interfaces.</w:t>
      </w:r>
    </w:p>
    <w:p w14:paraId="53F4AC2C" w14:textId="77777777" w:rsidR="000171A6" w:rsidRDefault="00000000">
      <w:pPr>
        <w:pStyle w:val="ListBullet"/>
        <w:spacing w:after="40"/>
      </w:pPr>
      <w:r>
        <w:t>High cohesion: each module focuses on one business capability.</w:t>
      </w:r>
    </w:p>
    <w:p w14:paraId="6C7E0307" w14:textId="77777777" w:rsidR="000171A6" w:rsidRDefault="00000000">
      <w:pPr>
        <w:pStyle w:val="ListBullet"/>
        <w:spacing w:after="40"/>
      </w:pPr>
      <w:r>
        <w:t>Security: role-based authorization is applied before protected operations.</w:t>
      </w:r>
    </w:p>
    <w:p w14:paraId="394704BA" w14:textId="77777777" w:rsidR="000171A6" w:rsidRDefault="00000000">
      <w:pPr>
        <w:pStyle w:val="ListBullet"/>
        <w:spacing w:after="40"/>
      </w:pPr>
      <w:r>
        <w:t>Maintainability: clear module boundaries help isolate changes.</w:t>
      </w:r>
    </w:p>
    <w:p w14:paraId="748D1DAC" w14:textId="77777777" w:rsidR="000171A6" w:rsidRDefault="00000000">
      <w:pPr>
        <w:pStyle w:val="ListBullet"/>
        <w:spacing w:after="40"/>
      </w:pPr>
      <w:r>
        <w:t>Testability: modules can be unit-tested before integration and end-to-end testing.</w:t>
      </w:r>
    </w:p>
    <w:p w14:paraId="64B841F9" w14:textId="77777777" w:rsidR="000171A6" w:rsidRDefault="00000000">
      <w:pPr>
        <w:pStyle w:val="Heading1"/>
      </w:pPr>
      <w:r>
        <w:t>Assumptions and items to finalize</w:t>
      </w:r>
    </w:p>
    <w:p w14:paraId="0BC7DC48" w14:textId="77777777" w:rsidR="000171A6" w:rsidRDefault="00000000">
      <w:pPr>
        <w:pStyle w:val="ListBullet"/>
        <w:spacing w:after="40"/>
      </w:pPr>
      <w:r>
        <w:t>Replace placeholders with team members, roll numbers, institution and submission date.</w:t>
      </w:r>
    </w:p>
    <w:p w14:paraId="0D5A5C13" w14:textId="77777777" w:rsidR="000171A6" w:rsidRDefault="00000000">
      <w:pPr>
        <w:pStyle w:val="ListBullet"/>
        <w:spacing w:after="40"/>
      </w:pPr>
      <w:r>
        <w:t>Update the proposed technology stack to match the actual implementation.</w:t>
      </w:r>
    </w:p>
    <w:p w14:paraId="5E8AF4EE" w14:textId="77777777" w:rsidR="000171A6" w:rsidRDefault="00000000">
      <w:pPr>
        <w:pStyle w:val="ListBullet"/>
        <w:spacing w:after="40"/>
      </w:pPr>
      <w:r>
        <w:t>Payment gateway, notification provider, attendance threshold, grading rules and production-scale requirements need confirmation.</w:t>
      </w:r>
    </w:p>
    <w:p w14:paraId="13E338DD" w14:textId="77777777" w:rsidR="000171A6" w:rsidRDefault="00000000">
      <w:pPr>
        <w:pStyle w:val="ListBullet"/>
        <w:spacing w:after="40"/>
      </w:pPr>
      <w:r>
        <w:t>This report describes a proposed design and does not claim that every module has already been implemented.</w:t>
      </w:r>
    </w:p>
    <w:sectPr w:rsidR="000171A6" w:rsidSect="00034616">
      <w:footerReference w:type="default" r:id="rId11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FA7BE" w14:textId="77777777" w:rsidR="00882B91" w:rsidRDefault="00882B91">
      <w:pPr>
        <w:spacing w:after="0" w:line="240" w:lineRule="auto"/>
      </w:pPr>
      <w:r>
        <w:separator/>
      </w:r>
    </w:p>
  </w:endnote>
  <w:endnote w:type="continuationSeparator" w:id="0">
    <w:p w14:paraId="7D7564F7" w14:textId="77777777" w:rsidR="00882B91" w:rsidRDefault="00882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07FEE" w14:textId="77777777" w:rsidR="000171A6" w:rsidRDefault="00000000">
    <w:pPr>
      <w:pStyle w:val="Footer"/>
      <w:jc w:val="center"/>
    </w:pPr>
    <w:r>
      <w:rPr>
        <w:sz w:val="16"/>
      </w:rPr>
      <w:t>University ERP System | Software Design Analysis Report | Version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34764" w14:textId="77777777" w:rsidR="00882B91" w:rsidRDefault="00882B91">
      <w:pPr>
        <w:spacing w:after="0" w:line="240" w:lineRule="auto"/>
      </w:pPr>
      <w:r>
        <w:separator/>
      </w:r>
    </w:p>
  </w:footnote>
  <w:footnote w:type="continuationSeparator" w:id="0">
    <w:p w14:paraId="0214F2F0" w14:textId="77777777" w:rsidR="00882B91" w:rsidRDefault="00882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9537465">
    <w:abstractNumId w:val="8"/>
  </w:num>
  <w:num w:numId="2" w16cid:durableId="538248053">
    <w:abstractNumId w:val="6"/>
  </w:num>
  <w:num w:numId="3" w16cid:durableId="1812870594">
    <w:abstractNumId w:val="5"/>
  </w:num>
  <w:num w:numId="4" w16cid:durableId="1173764628">
    <w:abstractNumId w:val="4"/>
  </w:num>
  <w:num w:numId="5" w16cid:durableId="1682731708">
    <w:abstractNumId w:val="7"/>
  </w:num>
  <w:num w:numId="6" w16cid:durableId="1705793075">
    <w:abstractNumId w:val="3"/>
  </w:num>
  <w:num w:numId="7" w16cid:durableId="1382484423">
    <w:abstractNumId w:val="2"/>
  </w:num>
  <w:num w:numId="8" w16cid:durableId="1873763356">
    <w:abstractNumId w:val="1"/>
  </w:num>
  <w:num w:numId="9" w16cid:durableId="596133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1A6"/>
    <w:rsid w:val="00034616"/>
    <w:rsid w:val="0006063C"/>
    <w:rsid w:val="0015074B"/>
    <w:rsid w:val="00286A68"/>
    <w:rsid w:val="0029639D"/>
    <w:rsid w:val="00326F90"/>
    <w:rsid w:val="00594DE8"/>
    <w:rsid w:val="0086744F"/>
    <w:rsid w:val="00882B91"/>
    <w:rsid w:val="00A04332"/>
    <w:rsid w:val="00AA1D8D"/>
    <w:rsid w:val="00AA55A9"/>
    <w:rsid w:val="00B47730"/>
    <w:rsid w:val="00BD565B"/>
    <w:rsid w:val="00BE7259"/>
    <w:rsid w:val="00CB0664"/>
    <w:rsid w:val="00CD7F7A"/>
    <w:rsid w:val="00D0162F"/>
    <w:rsid w:val="00DB41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1AC343"/>
  <w14:defaultImageDpi w14:val="300"/>
  <w15:docId w15:val="{D430ACED-BA9D-47B2-87F7-667D8A91A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332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1141</Words>
  <Characters>6505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AADYA SHUKLA</cp:lastModifiedBy>
  <cp:revision>5</cp:revision>
  <dcterms:created xsi:type="dcterms:W3CDTF">2013-12-23T23:15:00Z</dcterms:created>
  <dcterms:modified xsi:type="dcterms:W3CDTF">2026-10-27T07:31:00Z</dcterms:modified>
  <cp:category/>
</cp:coreProperties>
</file>