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918659"/>
        <w:docPartObj>
          <w:docPartGallery w:val="Cover Pages"/>
          <w:docPartUnique/>
        </w:docPartObj>
      </w:sdtPr>
      <w:sdtEndPr>
        <w:rPr>
          <w:rFonts w:asciiTheme="minorHAnsi" w:eastAsiaTheme="minorEastAsia" w:hAnsiTheme="minorHAnsi" w:cstheme="minorBidi"/>
          <w:b/>
          <w:bCs/>
          <w:caps w:val="0"/>
          <w:sz w:val="36"/>
          <w:szCs w:val="28"/>
        </w:rPr>
      </w:sdtEndPr>
      <w:sdtContent>
        <w:tbl>
          <w:tblPr>
            <w:tblW w:w="5000" w:type="pct"/>
            <w:jc w:val="center"/>
            <w:tblLook w:val="04A0" w:firstRow="1" w:lastRow="0" w:firstColumn="1" w:lastColumn="0" w:noHBand="0" w:noVBand="1"/>
          </w:tblPr>
          <w:tblGrid>
            <w:gridCol w:w="9854"/>
          </w:tblGrid>
          <w:tr w:rsidR="00A03B7E">
            <w:trPr>
              <w:trHeight w:val="2880"/>
              <w:jc w:val="center"/>
            </w:trPr>
            <w:tc>
              <w:tcPr>
                <w:tcW w:w="5000" w:type="pct"/>
              </w:tcPr>
              <w:p w:rsidR="00A03B7E" w:rsidRDefault="00AC0FE9" w:rsidP="00B12A27">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da-DK" w:eastAsia="da-DK" w:bidi="ar-SA"/>
                  </w:rPr>
                  <w:drawing>
                    <wp:inline distT="0" distB="0" distL="0" distR="0" wp14:anchorId="31BD9021" wp14:editId="504F1682">
                      <wp:extent cx="1438275" cy="1440663"/>
                      <wp:effectExtent l="19050" t="0" r="9525" b="0"/>
                      <wp:docPr id="4" name="Picture 3" descr="umbraco_logo_sor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raco_logo_sort_cmyk.jpg"/>
                              <pic:cNvPicPr/>
                            </pic:nvPicPr>
                            <pic:blipFill>
                              <a:blip r:embed="rId10" cstate="print"/>
                              <a:stretch>
                                <a:fillRect/>
                              </a:stretch>
                            </pic:blipFill>
                            <pic:spPr>
                              <a:xfrm>
                                <a:off x="0" y="0"/>
                                <a:ext cx="1439768" cy="1442158"/>
                              </a:xfrm>
                              <a:prstGeom prst="rect">
                                <a:avLst/>
                              </a:prstGeom>
                            </pic:spPr>
                          </pic:pic>
                        </a:graphicData>
                      </a:graphic>
                    </wp:inline>
                  </w:drawing>
                </w:r>
              </w:p>
            </w:tc>
          </w:tr>
          <w:tr w:rsidR="00A03B7E" w:rsidTr="00731D57">
            <w:trPr>
              <w:trHeight w:val="80"/>
              <w:jc w:val="center"/>
            </w:trPr>
            <w:sdt>
              <w:sdtPr>
                <w:rPr>
                  <w:rFonts w:ascii="Apex New Book" w:eastAsiaTheme="majorEastAsia" w:hAnsi="Apex New Book"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A03B7E" w:rsidRDefault="00A03B7E" w:rsidP="004F5746">
                    <w:pPr>
                      <w:pStyle w:val="NoSpacing"/>
                      <w:jc w:val="center"/>
                      <w:rPr>
                        <w:rFonts w:asciiTheme="majorHAnsi" w:eastAsiaTheme="majorEastAsia" w:hAnsiTheme="majorHAnsi" w:cstheme="majorBidi"/>
                        <w:sz w:val="80"/>
                        <w:szCs w:val="80"/>
                      </w:rPr>
                    </w:pPr>
                    <w:proofErr w:type="spellStart"/>
                    <w:r w:rsidRPr="00AC0FE9">
                      <w:rPr>
                        <w:rFonts w:ascii="Apex New Book" w:eastAsiaTheme="majorEastAsia" w:hAnsi="Apex New Book" w:cstheme="majorBidi"/>
                        <w:sz w:val="80"/>
                        <w:szCs w:val="80"/>
                      </w:rPr>
                      <w:t>Umbraco</w:t>
                    </w:r>
                    <w:proofErr w:type="spellEnd"/>
                    <w:r w:rsidRPr="00AC0FE9">
                      <w:rPr>
                        <w:rFonts w:ascii="Apex New Book" w:eastAsiaTheme="majorEastAsia" w:hAnsi="Apex New Book" w:cstheme="majorBidi"/>
                        <w:sz w:val="80"/>
                        <w:szCs w:val="80"/>
                      </w:rPr>
                      <w:t xml:space="preserve"> Co</w:t>
                    </w:r>
                    <w:r w:rsidR="00DD4AF7">
                      <w:rPr>
                        <w:rFonts w:ascii="Apex New Book" w:eastAsiaTheme="majorEastAsia" w:hAnsi="Apex New Book" w:cstheme="majorBidi"/>
                        <w:sz w:val="80"/>
                        <w:szCs w:val="80"/>
                      </w:rPr>
                      <w:t>urier</w:t>
                    </w:r>
                    <w:r w:rsidRPr="00AC0FE9">
                      <w:rPr>
                        <w:rFonts w:ascii="Apex New Book" w:eastAsiaTheme="majorEastAsia" w:hAnsi="Apex New Book" w:cstheme="majorBidi"/>
                        <w:sz w:val="80"/>
                        <w:szCs w:val="80"/>
                      </w:rPr>
                      <w:t xml:space="preserve"> </w:t>
                    </w:r>
                    <w:r w:rsidR="004F5746">
                      <w:rPr>
                        <w:rFonts w:ascii="Apex New Book" w:eastAsiaTheme="majorEastAsia" w:hAnsi="Apex New Book" w:cstheme="majorBidi"/>
                        <w:sz w:val="80"/>
                        <w:szCs w:val="80"/>
                      </w:rPr>
                      <w:t>2.0</w:t>
                    </w:r>
                  </w:p>
                </w:tc>
              </w:sdtContent>
            </w:sdt>
          </w:tr>
          <w:tr w:rsidR="00A03B7E" w:rsidTr="00731D57">
            <w:trPr>
              <w:trHeight w:val="720"/>
              <w:jc w:val="center"/>
            </w:trPr>
            <w:sdt>
              <w:sdtPr>
                <w:rPr>
                  <w:rFonts w:ascii="Apex New Book" w:eastAsiaTheme="majorEastAsia" w:hAnsi="Apex New Book"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A03B7E" w:rsidRPr="00AC0FE9" w:rsidRDefault="00A03B7E" w:rsidP="00A03B7E">
                    <w:pPr>
                      <w:pStyle w:val="NoSpacing"/>
                      <w:jc w:val="center"/>
                      <w:rPr>
                        <w:rFonts w:ascii="Apex New Book" w:eastAsiaTheme="majorEastAsia" w:hAnsi="Apex New Book" w:cstheme="majorBidi"/>
                        <w:sz w:val="44"/>
                        <w:szCs w:val="44"/>
                      </w:rPr>
                    </w:pPr>
                    <w:r w:rsidRPr="00AC0FE9">
                      <w:rPr>
                        <w:rFonts w:ascii="Apex New Book" w:eastAsiaTheme="majorEastAsia" w:hAnsi="Apex New Book" w:cstheme="majorBidi"/>
                        <w:sz w:val="44"/>
                        <w:szCs w:val="44"/>
                      </w:rPr>
                      <w:t>Developer Documentation</w:t>
                    </w:r>
                  </w:p>
                </w:tc>
              </w:sdtContent>
            </w:sdt>
          </w:tr>
          <w:tr w:rsidR="00A03B7E">
            <w:trPr>
              <w:trHeight w:val="360"/>
              <w:jc w:val="center"/>
            </w:trPr>
            <w:tc>
              <w:tcPr>
                <w:tcW w:w="5000" w:type="pct"/>
                <w:vAlign w:val="center"/>
              </w:tcPr>
              <w:p w:rsidR="00A03B7E" w:rsidRDefault="00A03B7E">
                <w:pPr>
                  <w:pStyle w:val="NoSpacing"/>
                  <w:jc w:val="center"/>
                </w:pPr>
              </w:p>
            </w:tc>
          </w:tr>
          <w:tr w:rsidR="00A03B7E">
            <w:trPr>
              <w:trHeight w:val="360"/>
              <w:jc w:val="center"/>
            </w:trPr>
            <w:sdt>
              <w:sdtPr>
                <w:rPr>
                  <w:rFonts w:ascii="Apex New Book" w:hAnsi="Apex New Book"/>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3B7E" w:rsidRPr="00EE014F" w:rsidRDefault="00A03B7E" w:rsidP="00A03B7E">
                    <w:pPr>
                      <w:pStyle w:val="NoSpacing"/>
                      <w:jc w:val="center"/>
                      <w:rPr>
                        <w:rFonts w:ascii="Apex New Book" w:hAnsi="Apex New Book"/>
                        <w:b/>
                        <w:bCs/>
                      </w:rPr>
                    </w:pPr>
                    <w:r w:rsidRPr="00EE014F">
                      <w:rPr>
                        <w:rFonts w:ascii="Apex New Book" w:hAnsi="Apex New Book"/>
                        <w:b/>
                        <w:bCs/>
                        <w:lang w:val="da-DK"/>
                      </w:rPr>
                      <w:t>Per Ploug Hansen</w:t>
                    </w:r>
                  </w:p>
                </w:tc>
              </w:sdtContent>
            </w:sdt>
          </w:tr>
          <w:tr w:rsidR="00A03B7E">
            <w:trPr>
              <w:trHeight w:val="360"/>
              <w:jc w:val="center"/>
            </w:trPr>
            <w:sdt>
              <w:sdtPr>
                <w:rPr>
                  <w:rFonts w:ascii="Apex New Bold" w:hAnsi="Apex New Bold"/>
                  <w:b/>
                  <w:bCs/>
                </w:rPr>
                <w:alias w:val="Date"/>
                <w:id w:val="516659546"/>
                <w:dataBinding w:prefixMappings="xmlns:ns0='http://schemas.microsoft.com/office/2006/coverPageProps'" w:xpath="/ns0:CoverPageProperties[1]/ns0:PublishDate[1]" w:storeItemID="{55AF091B-3C7A-41E3-B477-F2FDAA23CFDA}"/>
                <w:date w:fullDate="2011-03-18T00:00:00Z">
                  <w:dateFormat w:val="M/d/yyyy"/>
                  <w:lid w:val="en-US"/>
                  <w:storeMappedDataAs w:val="dateTime"/>
                  <w:calendar w:val="gregorian"/>
                </w:date>
              </w:sdtPr>
              <w:sdtContent>
                <w:tc>
                  <w:tcPr>
                    <w:tcW w:w="5000" w:type="pct"/>
                    <w:vAlign w:val="center"/>
                  </w:tcPr>
                  <w:p w:rsidR="00A03B7E" w:rsidRPr="00EE014F" w:rsidRDefault="000F61BD" w:rsidP="00AC0FE9">
                    <w:pPr>
                      <w:pStyle w:val="NoSpacing"/>
                      <w:jc w:val="center"/>
                      <w:rPr>
                        <w:rFonts w:ascii="Apex New Bold" w:hAnsi="Apex New Bold"/>
                        <w:b/>
                        <w:bCs/>
                      </w:rPr>
                    </w:pPr>
                    <w:r>
                      <w:rPr>
                        <w:rFonts w:ascii="Apex New Bold" w:hAnsi="Apex New Bold"/>
                        <w:b/>
                        <w:bCs/>
                      </w:rPr>
                      <w:t>3/18/2011</w:t>
                    </w:r>
                  </w:p>
                </w:tc>
              </w:sdtContent>
            </w:sdt>
          </w:tr>
        </w:tbl>
        <w:p w:rsidR="00A03B7E" w:rsidRDefault="00A03B7E"/>
        <w:p w:rsidR="00A03B7E" w:rsidRDefault="00A03B7E"/>
        <w:p w:rsidR="00A03B7E" w:rsidRDefault="00A03B7E"/>
        <w:p w:rsidR="00A03B7E" w:rsidRDefault="00A03B7E">
          <w:pPr>
            <w:rPr>
              <w:rFonts w:asciiTheme="majorHAnsi" w:eastAsiaTheme="majorEastAsia" w:hAnsiTheme="majorHAnsi" w:cstheme="majorBidi"/>
              <w:b/>
              <w:bCs/>
              <w:sz w:val="36"/>
              <w:szCs w:val="28"/>
            </w:rPr>
          </w:pPr>
          <w:r>
            <w:rPr>
              <w:b/>
              <w:bCs/>
              <w:sz w:val="36"/>
              <w:szCs w:val="28"/>
            </w:rPr>
            <w:br w:type="page"/>
          </w:r>
        </w:p>
      </w:sdtContent>
    </w:sdt>
    <w:sdt>
      <w:sdtPr>
        <w:rPr>
          <w:rFonts w:asciiTheme="minorHAnsi" w:eastAsiaTheme="minorEastAsia" w:hAnsiTheme="minorHAnsi" w:cstheme="minorBidi"/>
          <w:b/>
          <w:bCs w:val="0"/>
          <w:sz w:val="22"/>
          <w:szCs w:val="22"/>
        </w:rPr>
        <w:id w:val="2918654"/>
        <w:docPartObj>
          <w:docPartGallery w:val="Table of Contents"/>
          <w:docPartUnique/>
        </w:docPartObj>
      </w:sdtPr>
      <w:sdtEndPr>
        <w:rPr>
          <w:b w:val="0"/>
        </w:rPr>
      </w:sdtEndPr>
      <w:sdtContent>
        <w:p w:rsidR="002A6CEB" w:rsidRDefault="002A6CEB">
          <w:pPr>
            <w:pStyle w:val="TOCHeading"/>
          </w:pPr>
          <w:r>
            <w:t>Table of C</w:t>
          </w:r>
          <w:bookmarkStart w:id="0" w:name="_GoBack"/>
          <w:bookmarkEnd w:id="0"/>
          <w:r>
            <w:t>ontents</w:t>
          </w:r>
        </w:p>
        <w:p w:rsidR="00882FE7" w:rsidRDefault="00D07C35">
          <w:pPr>
            <w:pStyle w:val="TOC1"/>
            <w:tabs>
              <w:tab w:val="right" w:leader="dot" w:pos="9628"/>
            </w:tabs>
            <w:rPr>
              <w:noProof/>
              <w:lang w:val="da-DK" w:eastAsia="da-DK" w:bidi="ar-SA"/>
            </w:rPr>
          </w:pPr>
          <w:r>
            <w:fldChar w:fldCharType="begin"/>
          </w:r>
          <w:r w:rsidR="002A6CEB">
            <w:instrText xml:space="preserve"> TOC \o "1-3" \h \z \u </w:instrText>
          </w:r>
          <w:r>
            <w:fldChar w:fldCharType="separate"/>
          </w:r>
          <w:hyperlink w:anchor="_Toc294095122" w:history="1">
            <w:r w:rsidR="00882FE7" w:rsidRPr="000D0062">
              <w:rPr>
                <w:rStyle w:val="Hyperlink"/>
                <w:noProof/>
              </w:rPr>
              <w:t>Introduction</w:t>
            </w:r>
            <w:r w:rsidR="00882FE7">
              <w:rPr>
                <w:noProof/>
                <w:webHidden/>
              </w:rPr>
              <w:tab/>
            </w:r>
            <w:r w:rsidR="00882FE7">
              <w:rPr>
                <w:noProof/>
                <w:webHidden/>
              </w:rPr>
              <w:fldChar w:fldCharType="begin"/>
            </w:r>
            <w:r w:rsidR="00882FE7">
              <w:rPr>
                <w:noProof/>
                <w:webHidden/>
              </w:rPr>
              <w:instrText xml:space="preserve"> PAGEREF _Toc294095122 \h </w:instrText>
            </w:r>
            <w:r w:rsidR="00882FE7">
              <w:rPr>
                <w:noProof/>
                <w:webHidden/>
              </w:rPr>
            </w:r>
            <w:r w:rsidR="00882FE7">
              <w:rPr>
                <w:noProof/>
                <w:webHidden/>
              </w:rPr>
              <w:fldChar w:fldCharType="separate"/>
            </w:r>
            <w:r w:rsidR="00882FE7">
              <w:rPr>
                <w:noProof/>
                <w:webHidden/>
              </w:rPr>
              <w:t>4</w:t>
            </w:r>
            <w:r w:rsidR="00882FE7">
              <w:rPr>
                <w:noProof/>
                <w:webHidden/>
              </w:rPr>
              <w:fldChar w:fldCharType="end"/>
            </w:r>
          </w:hyperlink>
        </w:p>
        <w:p w:rsidR="00882FE7" w:rsidRDefault="00882FE7">
          <w:pPr>
            <w:pStyle w:val="TOC2"/>
            <w:tabs>
              <w:tab w:val="right" w:leader="dot" w:pos="9628"/>
            </w:tabs>
            <w:rPr>
              <w:noProof/>
              <w:lang w:val="da-DK" w:eastAsia="da-DK" w:bidi="ar-SA"/>
            </w:rPr>
          </w:pPr>
          <w:hyperlink w:anchor="_Toc294095123" w:history="1">
            <w:r w:rsidRPr="000D0062">
              <w:rPr>
                <w:rStyle w:val="Hyperlink"/>
                <w:noProof/>
              </w:rPr>
              <w:t>Revision History</w:t>
            </w:r>
            <w:r>
              <w:rPr>
                <w:noProof/>
                <w:webHidden/>
              </w:rPr>
              <w:tab/>
            </w:r>
            <w:r>
              <w:rPr>
                <w:noProof/>
                <w:webHidden/>
              </w:rPr>
              <w:fldChar w:fldCharType="begin"/>
            </w:r>
            <w:r>
              <w:rPr>
                <w:noProof/>
                <w:webHidden/>
              </w:rPr>
              <w:instrText xml:space="preserve"> PAGEREF _Toc294095123 \h </w:instrText>
            </w:r>
            <w:r>
              <w:rPr>
                <w:noProof/>
                <w:webHidden/>
              </w:rPr>
            </w:r>
            <w:r>
              <w:rPr>
                <w:noProof/>
                <w:webHidden/>
              </w:rPr>
              <w:fldChar w:fldCharType="separate"/>
            </w:r>
            <w:r>
              <w:rPr>
                <w:noProof/>
                <w:webHidden/>
              </w:rPr>
              <w:t>4</w:t>
            </w:r>
            <w:r>
              <w:rPr>
                <w:noProof/>
                <w:webHidden/>
              </w:rPr>
              <w:fldChar w:fldCharType="end"/>
            </w:r>
          </w:hyperlink>
        </w:p>
        <w:p w:rsidR="00882FE7" w:rsidRDefault="00882FE7">
          <w:pPr>
            <w:pStyle w:val="TOC1"/>
            <w:tabs>
              <w:tab w:val="right" w:leader="dot" w:pos="9628"/>
            </w:tabs>
            <w:rPr>
              <w:noProof/>
              <w:lang w:val="da-DK" w:eastAsia="da-DK" w:bidi="ar-SA"/>
            </w:rPr>
          </w:pPr>
          <w:hyperlink w:anchor="_Toc294095124" w:history="1">
            <w:r w:rsidRPr="000D0062">
              <w:rPr>
                <w:rStyle w:val="Hyperlink"/>
                <w:noProof/>
              </w:rPr>
              <w:t>Packaging Manager</w:t>
            </w:r>
            <w:r>
              <w:rPr>
                <w:noProof/>
                <w:webHidden/>
              </w:rPr>
              <w:tab/>
            </w:r>
            <w:r>
              <w:rPr>
                <w:noProof/>
                <w:webHidden/>
              </w:rPr>
              <w:fldChar w:fldCharType="begin"/>
            </w:r>
            <w:r>
              <w:rPr>
                <w:noProof/>
                <w:webHidden/>
              </w:rPr>
              <w:instrText xml:space="preserve"> PAGEREF _Toc294095124 \h </w:instrText>
            </w:r>
            <w:r>
              <w:rPr>
                <w:noProof/>
                <w:webHidden/>
              </w:rPr>
            </w:r>
            <w:r>
              <w:rPr>
                <w:noProof/>
                <w:webHidden/>
              </w:rPr>
              <w:fldChar w:fldCharType="separate"/>
            </w:r>
            <w:r>
              <w:rPr>
                <w:noProof/>
                <w:webHidden/>
              </w:rPr>
              <w:t>5</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25" w:history="1">
            <w:r w:rsidRPr="000D0062">
              <w:rPr>
                <w:rStyle w:val="Hyperlink"/>
                <w:noProof/>
              </w:rPr>
              <w:t>Get items from the item providers</w:t>
            </w:r>
            <w:r>
              <w:rPr>
                <w:noProof/>
                <w:webHidden/>
              </w:rPr>
              <w:tab/>
            </w:r>
            <w:r>
              <w:rPr>
                <w:noProof/>
                <w:webHidden/>
              </w:rPr>
              <w:fldChar w:fldCharType="begin"/>
            </w:r>
            <w:r>
              <w:rPr>
                <w:noProof/>
                <w:webHidden/>
              </w:rPr>
              <w:instrText xml:space="preserve"> PAGEREF _Toc294095125 \h </w:instrText>
            </w:r>
            <w:r>
              <w:rPr>
                <w:noProof/>
                <w:webHidden/>
              </w:rPr>
            </w:r>
            <w:r>
              <w:rPr>
                <w:noProof/>
                <w:webHidden/>
              </w:rPr>
              <w:fldChar w:fldCharType="separate"/>
            </w:r>
            <w:r>
              <w:rPr>
                <w:noProof/>
                <w:webHidden/>
              </w:rPr>
              <w:t>5</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26" w:history="1">
            <w:r w:rsidRPr="000D0062">
              <w:rPr>
                <w:rStyle w:val="Hyperlink"/>
                <w:noProof/>
              </w:rPr>
              <w:t>Package the items</w:t>
            </w:r>
            <w:r>
              <w:rPr>
                <w:noProof/>
                <w:webHidden/>
              </w:rPr>
              <w:tab/>
            </w:r>
            <w:r>
              <w:rPr>
                <w:noProof/>
                <w:webHidden/>
              </w:rPr>
              <w:fldChar w:fldCharType="begin"/>
            </w:r>
            <w:r>
              <w:rPr>
                <w:noProof/>
                <w:webHidden/>
              </w:rPr>
              <w:instrText xml:space="preserve"> PAGEREF _Toc294095126 \h </w:instrText>
            </w:r>
            <w:r>
              <w:rPr>
                <w:noProof/>
                <w:webHidden/>
              </w:rPr>
            </w:r>
            <w:r>
              <w:rPr>
                <w:noProof/>
                <w:webHidden/>
              </w:rPr>
              <w:fldChar w:fldCharType="separate"/>
            </w:r>
            <w:r>
              <w:rPr>
                <w:noProof/>
                <w:webHidden/>
              </w:rPr>
              <w:t>6</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27" w:history="1">
            <w:r w:rsidRPr="000D0062">
              <w:rPr>
                <w:rStyle w:val="Hyperlink"/>
                <w:noProof/>
              </w:rPr>
              <w:t>A typical courier item as XML</w:t>
            </w:r>
            <w:r>
              <w:rPr>
                <w:noProof/>
                <w:webHidden/>
              </w:rPr>
              <w:tab/>
            </w:r>
            <w:r>
              <w:rPr>
                <w:noProof/>
                <w:webHidden/>
              </w:rPr>
              <w:fldChar w:fldCharType="begin"/>
            </w:r>
            <w:r>
              <w:rPr>
                <w:noProof/>
                <w:webHidden/>
              </w:rPr>
              <w:instrText xml:space="preserve"> PAGEREF _Toc294095127 \h </w:instrText>
            </w:r>
            <w:r>
              <w:rPr>
                <w:noProof/>
                <w:webHidden/>
              </w:rPr>
            </w:r>
            <w:r>
              <w:rPr>
                <w:noProof/>
                <w:webHidden/>
              </w:rPr>
              <w:fldChar w:fldCharType="separate"/>
            </w:r>
            <w:r>
              <w:rPr>
                <w:noProof/>
                <w:webHidden/>
              </w:rPr>
              <w:t>7</w:t>
            </w:r>
            <w:r>
              <w:rPr>
                <w:noProof/>
                <w:webHidden/>
              </w:rPr>
              <w:fldChar w:fldCharType="end"/>
            </w:r>
          </w:hyperlink>
        </w:p>
        <w:p w:rsidR="00882FE7" w:rsidRDefault="00882FE7">
          <w:pPr>
            <w:pStyle w:val="TOC1"/>
            <w:tabs>
              <w:tab w:val="right" w:leader="dot" w:pos="9628"/>
            </w:tabs>
            <w:rPr>
              <w:noProof/>
              <w:lang w:val="da-DK" w:eastAsia="da-DK" w:bidi="ar-SA"/>
            </w:rPr>
          </w:pPr>
          <w:hyperlink w:anchor="_Toc294095128" w:history="1">
            <w:r w:rsidRPr="000D0062">
              <w:rPr>
                <w:rStyle w:val="Hyperlink"/>
                <w:noProof/>
              </w:rPr>
              <w:t>Extraction Manager</w:t>
            </w:r>
            <w:r>
              <w:rPr>
                <w:noProof/>
                <w:webHidden/>
              </w:rPr>
              <w:tab/>
            </w:r>
            <w:r>
              <w:rPr>
                <w:noProof/>
                <w:webHidden/>
              </w:rPr>
              <w:fldChar w:fldCharType="begin"/>
            </w:r>
            <w:r>
              <w:rPr>
                <w:noProof/>
                <w:webHidden/>
              </w:rPr>
              <w:instrText xml:space="preserve"> PAGEREF _Toc294095128 \h </w:instrText>
            </w:r>
            <w:r>
              <w:rPr>
                <w:noProof/>
                <w:webHidden/>
              </w:rPr>
            </w:r>
            <w:r>
              <w:rPr>
                <w:noProof/>
                <w:webHidden/>
              </w:rPr>
              <w:fldChar w:fldCharType="separate"/>
            </w:r>
            <w:r>
              <w:rPr>
                <w:noProof/>
                <w:webHidden/>
              </w:rPr>
              <w:t>8</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29" w:history="1">
            <w:r w:rsidRPr="000D0062">
              <w:rPr>
                <w:rStyle w:val="Hyperlink"/>
                <w:noProof/>
              </w:rPr>
              <w:t>Extracting items</w:t>
            </w:r>
            <w:r>
              <w:rPr>
                <w:noProof/>
                <w:webHidden/>
              </w:rPr>
              <w:tab/>
            </w:r>
            <w:r>
              <w:rPr>
                <w:noProof/>
                <w:webHidden/>
              </w:rPr>
              <w:fldChar w:fldCharType="begin"/>
            </w:r>
            <w:r>
              <w:rPr>
                <w:noProof/>
                <w:webHidden/>
              </w:rPr>
              <w:instrText xml:space="preserve"> PAGEREF _Toc294095129 \h </w:instrText>
            </w:r>
            <w:r>
              <w:rPr>
                <w:noProof/>
                <w:webHidden/>
              </w:rPr>
            </w:r>
            <w:r>
              <w:rPr>
                <w:noProof/>
                <w:webHidden/>
              </w:rPr>
              <w:fldChar w:fldCharType="separate"/>
            </w:r>
            <w:r>
              <w:rPr>
                <w:noProof/>
                <w:webHidden/>
              </w:rPr>
              <w:t>8</w:t>
            </w:r>
            <w:r>
              <w:rPr>
                <w:noProof/>
                <w:webHidden/>
              </w:rPr>
              <w:fldChar w:fldCharType="end"/>
            </w:r>
          </w:hyperlink>
        </w:p>
        <w:p w:rsidR="00882FE7" w:rsidRDefault="00882FE7">
          <w:pPr>
            <w:pStyle w:val="TOC1"/>
            <w:tabs>
              <w:tab w:val="right" w:leader="dot" w:pos="9628"/>
            </w:tabs>
            <w:rPr>
              <w:noProof/>
              <w:lang w:val="da-DK" w:eastAsia="da-DK" w:bidi="ar-SA"/>
            </w:rPr>
          </w:pPr>
          <w:hyperlink w:anchor="_Toc294095130" w:history="1">
            <w:r w:rsidRPr="000D0062">
              <w:rPr>
                <w:rStyle w:val="Hyperlink"/>
                <w:noProof/>
              </w:rPr>
              <w:t>Transfer items to a repository</w:t>
            </w:r>
            <w:r>
              <w:rPr>
                <w:noProof/>
                <w:webHidden/>
              </w:rPr>
              <w:tab/>
            </w:r>
            <w:r>
              <w:rPr>
                <w:noProof/>
                <w:webHidden/>
              </w:rPr>
              <w:fldChar w:fldCharType="begin"/>
            </w:r>
            <w:r>
              <w:rPr>
                <w:noProof/>
                <w:webHidden/>
              </w:rPr>
              <w:instrText xml:space="preserve"> PAGEREF _Toc294095130 \h </w:instrText>
            </w:r>
            <w:r>
              <w:rPr>
                <w:noProof/>
                <w:webHidden/>
              </w:rPr>
            </w:r>
            <w:r>
              <w:rPr>
                <w:noProof/>
                <w:webHidden/>
              </w:rPr>
              <w:fldChar w:fldCharType="separate"/>
            </w:r>
            <w:r>
              <w:rPr>
                <w:noProof/>
                <w:webHidden/>
              </w:rPr>
              <w:t>9</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31" w:history="1">
            <w:r w:rsidRPr="000D0062">
              <w:rPr>
                <w:rStyle w:val="Hyperlink"/>
                <w:noProof/>
              </w:rPr>
              <w:t>Using the transfer wrapper</w:t>
            </w:r>
            <w:r>
              <w:rPr>
                <w:noProof/>
                <w:webHidden/>
              </w:rPr>
              <w:tab/>
            </w:r>
            <w:r>
              <w:rPr>
                <w:noProof/>
                <w:webHidden/>
              </w:rPr>
              <w:fldChar w:fldCharType="begin"/>
            </w:r>
            <w:r>
              <w:rPr>
                <w:noProof/>
                <w:webHidden/>
              </w:rPr>
              <w:instrText xml:space="preserve"> PAGEREF _Toc294095131 \h </w:instrText>
            </w:r>
            <w:r>
              <w:rPr>
                <w:noProof/>
                <w:webHidden/>
              </w:rPr>
            </w:r>
            <w:r>
              <w:rPr>
                <w:noProof/>
                <w:webHidden/>
              </w:rPr>
              <w:fldChar w:fldCharType="separate"/>
            </w:r>
            <w:r>
              <w:rPr>
                <w:noProof/>
                <w:webHidden/>
              </w:rPr>
              <w:t>9</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32" w:history="1">
            <w:r w:rsidRPr="000D0062">
              <w:rPr>
                <w:rStyle w:val="Hyperlink"/>
                <w:noProof/>
              </w:rPr>
              <w:t>Using the individual storage classes and repo providers</w:t>
            </w:r>
            <w:r>
              <w:rPr>
                <w:noProof/>
                <w:webHidden/>
              </w:rPr>
              <w:tab/>
            </w:r>
            <w:r>
              <w:rPr>
                <w:noProof/>
                <w:webHidden/>
              </w:rPr>
              <w:fldChar w:fldCharType="begin"/>
            </w:r>
            <w:r>
              <w:rPr>
                <w:noProof/>
                <w:webHidden/>
              </w:rPr>
              <w:instrText xml:space="preserve"> PAGEREF _Toc294095132 \h </w:instrText>
            </w:r>
            <w:r>
              <w:rPr>
                <w:noProof/>
                <w:webHidden/>
              </w:rPr>
            </w:r>
            <w:r>
              <w:rPr>
                <w:noProof/>
                <w:webHidden/>
              </w:rPr>
              <w:fldChar w:fldCharType="separate"/>
            </w:r>
            <w:r>
              <w:rPr>
                <w:noProof/>
                <w:webHidden/>
              </w:rPr>
              <w:t>9</w:t>
            </w:r>
            <w:r>
              <w:rPr>
                <w:noProof/>
                <w:webHidden/>
              </w:rPr>
              <w:fldChar w:fldCharType="end"/>
            </w:r>
          </w:hyperlink>
        </w:p>
        <w:p w:rsidR="00882FE7" w:rsidRDefault="00882FE7">
          <w:pPr>
            <w:pStyle w:val="TOC1"/>
            <w:tabs>
              <w:tab w:val="right" w:leader="dot" w:pos="9628"/>
            </w:tabs>
            <w:rPr>
              <w:noProof/>
              <w:lang w:val="da-DK" w:eastAsia="da-DK" w:bidi="ar-SA"/>
            </w:rPr>
          </w:pPr>
          <w:hyperlink w:anchor="_Toc294095133" w:history="1">
            <w:r w:rsidRPr="000D0062">
              <w:rPr>
                <w:rStyle w:val="Hyperlink"/>
                <w:noProof/>
              </w:rPr>
              <w:t>Handle 3</w:t>
            </w:r>
            <w:r w:rsidRPr="000D0062">
              <w:rPr>
                <w:rStyle w:val="Hyperlink"/>
                <w:noProof/>
                <w:vertAlign w:val="superscript"/>
              </w:rPr>
              <w:t>rd</w:t>
            </w:r>
            <w:r w:rsidRPr="000D0062">
              <w:rPr>
                <w:rStyle w:val="Hyperlink"/>
                <w:noProof/>
              </w:rPr>
              <w:t xml:space="preserve"> party datatypes</w:t>
            </w:r>
            <w:r>
              <w:rPr>
                <w:noProof/>
                <w:webHidden/>
              </w:rPr>
              <w:tab/>
            </w:r>
            <w:r>
              <w:rPr>
                <w:noProof/>
                <w:webHidden/>
              </w:rPr>
              <w:fldChar w:fldCharType="begin"/>
            </w:r>
            <w:r>
              <w:rPr>
                <w:noProof/>
                <w:webHidden/>
              </w:rPr>
              <w:instrText xml:space="preserve"> PAGEREF _Toc294095133 \h </w:instrText>
            </w:r>
            <w:r>
              <w:rPr>
                <w:noProof/>
                <w:webHidden/>
              </w:rPr>
            </w:r>
            <w:r>
              <w:rPr>
                <w:noProof/>
                <w:webHidden/>
              </w:rPr>
              <w:fldChar w:fldCharType="separate"/>
            </w:r>
            <w:r>
              <w:rPr>
                <w:noProof/>
                <w:webHidden/>
              </w:rPr>
              <w:t>10</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34" w:history="1">
            <w:r w:rsidRPr="000D0062">
              <w:rPr>
                <w:rStyle w:val="Hyperlink"/>
                <w:noProof/>
              </w:rPr>
              <w:t>Sample implementation</w:t>
            </w:r>
            <w:r>
              <w:rPr>
                <w:noProof/>
                <w:webHidden/>
              </w:rPr>
              <w:tab/>
            </w:r>
            <w:r>
              <w:rPr>
                <w:noProof/>
                <w:webHidden/>
              </w:rPr>
              <w:fldChar w:fldCharType="begin"/>
            </w:r>
            <w:r>
              <w:rPr>
                <w:noProof/>
                <w:webHidden/>
              </w:rPr>
              <w:instrText xml:space="preserve"> PAGEREF _Toc294095134 \h </w:instrText>
            </w:r>
            <w:r>
              <w:rPr>
                <w:noProof/>
                <w:webHidden/>
              </w:rPr>
            </w:r>
            <w:r>
              <w:rPr>
                <w:noProof/>
                <w:webHidden/>
              </w:rPr>
              <w:fldChar w:fldCharType="separate"/>
            </w:r>
            <w:r>
              <w:rPr>
                <w:noProof/>
                <w:webHidden/>
              </w:rPr>
              <w:t>10</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35" w:history="1">
            <w:r w:rsidRPr="000D0062">
              <w:rPr>
                <w:rStyle w:val="Hyperlink"/>
                <w:noProof/>
              </w:rPr>
              <w:t>Set the resolvable types</w:t>
            </w:r>
            <w:r>
              <w:rPr>
                <w:noProof/>
                <w:webHidden/>
              </w:rPr>
              <w:tab/>
            </w:r>
            <w:r>
              <w:rPr>
                <w:noProof/>
                <w:webHidden/>
              </w:rPr>
              <w:fldChar w:fldCharType="begin"/>
            </w:r>
            <w:r>
              <w:rPr>
                <w:noProof/>
                <w:webHidden/>
              </w:rPr>
              <w:instrText xml:space="preserve"> PAGEREF _Toc294095135 \h </w:instrText>
            </w:r>
            <w:r>
              <w:rPr>
                <w:noProof/>
                <w:webHidden/>
              </w:rPr>
            </w:r>
            <w:r>
              <w:rPr>
                <w:noProof/>
                <w:webHidden/>
              </w:rPr>
              <w:fldChar w:fldCharType="separate"/>
            </w:r>
            <w:r>
              <w:rPr>
                <w:noProof/>
                <w:webHidden/>
              </w:rPr>
              <w:t>10</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36" w:history="1">
            <w:r w:rsidRPr="000D0062">
              <w:rPr>
                <w:rStyle w:val="Hyperlink"/>
                <w:noProof/>
              </w:rPr>
              <w:t>When should we run the resolver?</w:t>
            </w:r>
            <w:r>
              <w:rPr>
                <w:noProof/>
                <w:webHidden/>
              </w:rPr>
              <w:tab/>
            </w:r>
            <w:r>
              <w:rPr>
                <w:noProof/>
                <w:webHidden/>
              </w:rPr>
              <w:fldChar w:fldCharType="begin"/>
            </w:r>
            <w:r>
              <w:rPr>
                <w:noProof/>
                <w:webHidden/>
              </w:rPr>
              <w:instrText xml:space="preserve"> PAGEREF _Toc294095136 \h </w:instrText>
            </w:r>
            <w:r>
              <w:rPr>
                <w:noProof/>
                <w:webHidden/>
              </w:rPr>
            </w:r>
            <w:r>
              <w:rPr>
                <w:noProof/>
                <w:webHidden/>
              </w:rPr>
              <w:fldChar w:fldCharType="separate"/>
            </w:r>
            <w:r>
              <w:rPr>
                <w:noProof/>
                <w:webHidden/>
              </w:rPr>
              <w:t>11</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37" w:history="1">
            <w:r w:rsidRPr="000D0062">
              <w:rPr>
                <w:rStyle w:val="Hyperlink"/>
                <w:noProof/>
              </w:rPr>
              <w:t>Intercept packaging</w:t>
            </w:r>
            <w:r>
              <w:rPr>
                <w:noProof/>
                <w:webHidden/>
              </w:rPr>
              <w:tab/>
            </w:r>
            <w:r>
              <w:rPr>
                <w:noProof/>
                <w:webHidden/>
              </w:rPr>
              <w:fldChar w:fldCharType="begin"/>
            </w:r>
            <w:r>
              <w:rPr>
                <w:noProof/>
                <w:webHidden/>
              </w:rPr>
              <w:instrText xml:space="preserve"> PAGEREF _Toc294095137 \h </w:instrText>
            </w:r>
            <w:r>
              <w:rPr>
                <w:noProof/>
                <w:webHidden/>
              </w:rPr>
            </w:r>
            <w:r>
              <w:rPr>
                <w:noProof/>
                <w:webHidden/>
              </w:rPr>
              <w:fldChar w:fldCharType="separate"/>
            </w:r>
            <w:r>
              <w:rPr>
                <w:noProof/>
                <w:webHidden/>
              </w:rPr>
              <w:t>11</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38" w:history="1">
            <w:r w:rsidRPr="000D0062">
              <w:rPr>
                <w:rStyle w:val="Hyperlink"/>
                <w:noProof/>
              </w:rPr>
              <w:t>Intercept Extraction</w:t>
            </w:r>
            <w:r>
              <w:rPr>
                <w:noProof/>
                <w:webHidden/>
              </w:rPr>
              <w:tab/>
            </w:r>
            <w:r>
              <w:rPr>
                <w:noProof/>
                <w:webHidden/>
              </w:rPr>
              <w:fldChar w:fldCharType="begin"/>
            </w:r>
            <w:r>
              <w:rPr>
                <w:noProof/>
                <w:webHidden/>
              </w:rPr>
              <w:instrText xml:space="preserve"> PAGEREF _Toc294095138 \h </w:instrText>
            </w:r>
            <w:r>
              <w:rPr>
                <w:noProof/>
                <w:webHidden/>
              </w:rPr>
            </w:r>
            <w:r>
              <w:rPr>
                <w:noProof/>
                <w:webHidden/>
              </w:rPr>
              <w:fldChar w:fldCharType="separate"/>
            </w:r>
            <w:r>
              <w:rPr>
                <w:noProof/>
                <w:webHidden/>
              </w:rPr>
              <w:t>12</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39" w:history="1">
            <w:r w:rsidRPr="000D0062">
              <w:rPr>
                <w:rStyle w:val="Hyperlink"/>
                <w:noProof/>
              </w:rPr>
              <w:t>How to get to existing data?</w:t>
            </w:r>
            <w:r>
              <w:rPr>
                <w:noProof/>
                <w:webHidden/>
              </w:rPr>
              <w:tab/>
            </w:r>
            <w:r>
              <w:rPr>
                <w:noProof/>
                <w:webHidden/>
              </w:rPr>
              <w:fldChar w:fldCharType="begin"/>
            </w:r>
            <w:r>
              <w:rPr>
                <w:noProof/>
                <w:webHidden/>
              </w:rPr>
              <w:instrText xml:space="preserve"> PAGEREF _Toc294095139 \h </w:instrText>
            </w:r>
            <w:r>
              <w:rPr>
                <w:noProof/>
                <w:webHidden/>
              </w:rPr>
            </w:r>
            <w:r>
              <w:rPr>
                <w:noProof/>
                <w:webHidden/>
              </w:rPr>
              <w:fldChar w:fldCharType="separate"/>
            </w:r>
            <w:r>
              <w:rPr>
                <w:noProof/>
                <w:webHidden/>
              </w:rPr>
              <w:t>12</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40" w:history="1">
            <w:r w:rsidRPr="000D0062">
              <w:rPr>
                <w:rStyle w:val="Hyperlink"/>
                <w:noProof/>
              </w:rPr>
              <w:t>Resolving Property Data</w:t>
            </w:r>
            <w:r>
              <w:rPr>
                <w:noProof/>
                <w:webHidden/>
              </w:rPr>
              <w:tab/>
            </w:r>
            <w:r>
              <w:rPr>
                <w:noProof/>
                <w:webHidden/>
              </w:rPr>
              <w:fldChar w:fldCharType="begin"/>
            </w:r>
            <w:r>
              <w:rPr>
                <w:noProof/>
                <w:webHidden/>
              </w:rPr>
              <w:instrText xml:space="preserve"> PAGEREF _Toc294095140 \h </w:instrText>
            </w:r>
            <w:r>
              <w:rPr>
                <w:noProof/>
                <w:webHidden/>
              </w:rPr>
            </w:r>
            <w:r>
              <w:rPr>
                <w:noProof/>
                <w:webHidden/>
              </w:rPr>
              <w:fldChar w:fldCharType="separate"/>
            </w:r>
            <w:r>
              <w:rPr>
                <w:noProof/>
                <w:webHidden/>
              </w:rPr>
              <w:t>13</w:t>
            </w:r>
            <w:r>
              <w:rPr>
                <w:noProof/>
                <w:webHidden/>
              </w:rPr>
              <w:fldChar w:fldCharType="end"/>
            </w:r>
          </w:hyperlink>
        </w:p>
        <w:p w:rsidR="00882FE7" w:rsidRDefault="00882FE7">
          <w:pPr>
            <w:pStyle w:val="TOC1"/>
            <w:tabs>
              <w:tab w:val="right" w:leader="dot" w:pos="9628"/>
            </w:tabs>
            <w:rPr>
              <w:noProof/>
              <w:lang w:val="da-DK" w:eastAsia="da-DK" w:bidi="ar-SA"/>
            </w:rPr>
          </w:pPr>
          <w:hyperlink w:anchor="_Toc294095141" w:history="1">
            <w:r w:rsidRPr="000D0062">
              <w:rPr>
                <w:rStyle w:val="Hyperlink"/>
                <w:noProof/>
              </w:rPr>
              <w:t>Working with item Providers</w:t>
            </w:r>
            <w:r>
              <w:rPr>
                <w:noProof/>
                <w:webHidden/>
              </w:rPr>
              <w:tab/>
            </w:r>
            <w:r>
              <w:rPr>
                <w:noProof/>
                <w:webHidden/>
              </w:rPr>
              <w:fldChar w:fldCharType="begin"/>
            </w:r>
            <w:r>
              <w:rPr>
                <w:noProof/>
                <w:webHidden/>
              </w:rPr>
              <w:instrText xml:space="preserve"> PAGEREF _Toc294095141 \h </w:instrText>
            </w:r>
            <w:r>
              <w:rPr>
                <w:noProof/>
                <w:webHidden/>
              </w:rPr>
            </w:r>
            <w:r>
              <w:rPr>
                <w:noProof/>
                <w:webHidden/>
              </w:rPr>
              <w:fldChar w:fldCharType="separate"/>
            </w:r>
            <w:r>
              <w:rPr>
                <w:noProof/>
                <w:webHidden/>
              </w:rPr>
              <w:t>14</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42" w:history="1">
            <w:r w:rsidRPr="000D0062">
              <w:rPr>
                <w:rStyle w:val="Hyperlink"/>
                <w:noProof/>
              </w:rPr>
              <w:t>Implementing your own Item provider</w:t>
            </w:r>
            <w:r>
              <w:rPr>
                <w:noProof/>
                <w:webHidden/>
              </w:rPr>
              <w:tab/>
            </w:r>
            <w:r>
              <w:rPr>
                <w:noProof/>
                <w:webHidden/>
              </w:rPr>
              <w:fldChar w:fldCharType="begin"/>
            </w:r>
            <w:r>
              <w:rPr>
                <w:noProof/>
                <w:webHidden/>
              </w:rPr>
              <w:instrText xml:space="preserve"> PAGEREF _Toc294095142 \h </w:instrText>
            </w:r>
            <w:r>
              <w:rPr>
                <w:noProof/>
                <w:webHidden/>
              </w:rPr>
            </w:r>
            <w:r>
              <w:rPr>
                <w:noProof/>
                <w:webHidden/>
              </w:rPr>
              <w:fldChar w:fldCharType="separate"/>
            </w:r>
            <w:r>
              <w:rPr>
                <w:noProof/>
                <w:webHidden/>
              </w:rPr>
              <w:t>14</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43" w:history="1">
            <w:r w:rsidRPr="000D0062">
              <w:rPr>
                <w:rStyle w:val="Hyperlink"/>
                <w:noProof/>
              </w:rPr>
              <w:t>Item Provider Sample:  Company Resolver</w:t>
            </w:r>
            <w:r>
              <w:rPr>
                <w:noProof/>
                <w:webHidden/>
              </w:rPr>
              <w:tab/>
            </w:r>
            <w:r>
              <w:rPr>
                <w:noProof/>
                <w:webHidden/>
              </w:rPr>
              <w:fldChar w:fldCharType="begin"/>
            </w:r>
            <w:r>
              <w:rPr>
                <w:noProof/>
                <w:webHidden/>
              </w:rPr>
              <w:instrText xml:space="preserve"> PAGEREF _Toc294095143 \h </w:instrText>
            </w:r>
            <w:r>
              <w:rPr>
                <w:noProof/>
                <w:webHidden/>
              </w:rPr>
            </w:r>
            <w:r>
              <w:rPr>
                <w:noProof/>
                <w:webHidden/>
              </w:rPr>
              <w:fldChar w:fldCharType="separate"/>
            </w:r>
            <w:r>
              <w:rPr>
                <w:noProof/>
                <w:webHidden/>
              </w:rPr>
              <w:t>14</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44" w:history="1">
            <w:r w:rsidRPr="000D0062">
              <w:rPr>
                <w:rStyle w:val="Hyperlink"/>
                <w:noProof/>
              </w:rPr>
              <w:t>Override parts of an Item Provider</w:t>
            </w:r>
            <w:r>
              <w:rPr>
                <w:noProof/>
                <w:webHidden/>
              </w:rPr>
              <w:tab/>
            </w:r>
            <w:r>
              <w:rPr>
                <w:noProof/>
                <w:webHidden/>
              </w:rPr>
              <w:fldChar w:fldCharType="begin"/>
            </w:r>
            <w:r>
              <w:rPr>
                <w:noProof/>
                <w:webHidden/>
              </w:rPr>
              <w:instrText xml:space="preserve"> PAGEREF _Toc294095144 \h </w:instrText>
            </w:r>
            <w:r>
              <w:rPr>
                <w:noProof/>
                <w:webHidden/>
              </w:rPr>
            </w:r>
            <w:r>
              <w:rPr>
                <w:noProof/>
                <w:webHidden/>
              </w:rPr>
              <w:fldChar w:fldCharType="separate"/>
            </w:r>
            <w:r>
              <w:rPr>
                <w:noProof/>
                <w:webHidden/>
              </w:rPr>
              <w:t>14</w:t>
            </w:r>
            <w:r>
              <w:rPr>
                <w:noProof/>
                <w:webHidden/>
              </w:rPr>
              <w:fldChar w:fldCharType="end"/>
            </w:r>
          </w:hyperlink>
        </w:p>
        <w:p w:rsidR="00882FE7" w:rsidRDefault="00882FE7">
          <w:pPr>
            <w:pStyle w:val="TOC1"/>
            <w:tabs>
              <w:tab w:val="right" w:leader="dot" w:pos="9628"/>
            </w:tabs>
            <w:rPr>
              <w:noProof/>
              <w:lang w:val="da-DK" w:eastAsia="da-DK" w:bidi="ar-SA"/>
            </w:rPr>
          </w:pPr>
          <w:hyperlink w:anchor="_Toc294095145" w:history="1">
            <w:r w:rsidRPr="000D0062">
              <w:rPr>
                <w:rStyle w:val="Hyperlink"/>
                <w:noProof/>
              </w:rPr>
              <w:t>References</w:t>
            </w:r>
            <w:r>
              <w:rPr>
                <w:noProof/>
                <w:webHidden/>
              </w:rPr>
              <w:tab/>
            </w:r>
            <w:r>
              <w:rPr>
                <w:noProof/>
                <w:webHidden/>
              </w:rPr>
              <w:fldChar w:fldCharType="begin"/>
            </w:r>
            <w:r>
              <w:rPr>
                <w:noProof/>
                <w:webHidden/>
              </w:rPr>
              <w:instrText xml:space="preserve"> PAGEREF _Toc294095145 \h </w:instrText>
            </w:r>
            <w:r>
              <w:rPr>
                <w:noProof/>
                <w:webHidden/>
              </w:rPr>
            </w:r>
            <w:r>
              <w:rPr>
                <w:noProof/>
                <w:webHidden/>
              </w:rPr>
              <w:fldChar w:fldCharType="separate"/>
            </w:r>
            <w:r>
              <w:rPr>
                <w:noProof/>
                <w:webHidden/>
              </w:rPr>
              <w:t>16</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46" w:history="1">
            <w:r w:rsidRPr="000D0062">
              <w:rPr>
                <w:rStyle w:val="Hyperlink"/>
                <w:noProof/>
              </w:rPr>
              <w:t>Events</w:t>
            </w:r>
            <w:r>
              <w:rPr>
                <w:noProof/>
                <w:webHidden/>
              </w:rPr>
              <w:tab/>
            </w:r>
            <w:r>
              <w:rPr>
                <w:noProof/>
                <w:webHidden/>
              </w:rPr>
              <w:fldChar w:fldCharType="begin"/>
            </w:r>
            <w:r>
              <w:rPr>
                <w:noProof/>
                <w:webHidden/>
              </w:rPr>
              <w:instrText xml:space="preserve"> PAGEREF _Toc294095146 \h </w:instrText>
            </w:r>
            <w:r>
              <w:rPr>
                <w:noProof/>
                <w:webHidden/>
              </w:rPr>
            </w:r>
            <w:r>
              <w:rPr>
                <w:noProof/>
                <w:webHidden/>
              </w:rPr>
              <w:fldChar w:fldCharType="separate"/>
            </w:r>
            <w:r>
              <w:rPr>
                <w:noProof/>
                <w:webHidden/>
              </w:rPr>
              <w:t>16</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47" w:history="1">
            <w:r w:rsidRPr="000D0062">
              <w:rPr>
                <w:rStyle w:val="Hyperlink"/>
                <w:noProof/>
              </w:rPr>
              <w:t>Item Provider Events</w:t>
            </w:r>
            <w:r>
              <w:rPr>
                <w:noProof/>
                <w:webHidden/>
              </w:rPr>
              <w:tab/>
            </w:r>
            <w:r>
              <w:rPr>
                <w:noProof/>
                <w:webHidden/>
              </w:rPr>
              <w:fldChar w:fldCharType="begin"/>
            </w:r>
            <w:r>
              <w:rPr>
                <w:noProof/>
                <w:webHidden/>
              </w:rPr>
              <w:instrText xml:space="preserve"> PAGEREF _Toc294095147 \h </w:instrText>
            </w:r>
            <w:r>
              <w:rPr>
                <w:noProof/>
                <w:webHidden/>
              </w:rPr>
            </w:r>
            <w:r>
              <w:rPr>
                <w:noProof/>
                <w:webHidden/>
              </w:rPr>
              <w:fldChar w:fldCharType="separate"/>
            </w:r>
            <w:r>
              <w:rPr>
                <w:noProof/>
                <w:webHidden/>
              </w:rPr>
              <w:t>16</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48" w:history="1">
            <w:r w:rsidRPr="000D0062">
              <w:rPr>
                <w:rStyle w:val="Hyperlink"/>
                <w:noProof/>
              </w:rPr>
              <w:t>Extraction Manager Events</w:t>
            </w:r>
            <w:r>
              <w:rPr>
                <w:noProof/>
                <w:webHidden/>
              </w:rPr>
              <w:tab/>
            </w:r>
            <w:r>
              <w:rPr>
                <w:noProof/>
                <w:webHidden/>
              </w:rPr>
              <w:fldChar w:fldCharType="begin"/>
            </w:r>
            <w:r>
              <w:rPr>
                <w:noProof/>
                <w:webHidden/>
              </w:rPr>
              <w:instrText xml:space="preserve"> PAGEREF _Toc294095148 \h </w:instrText>
            </w:r>
            <w:r>
              <w:rPr>
                <w:noProof/>
                <w:webHidden/>
              </w:rPr>
            </w:r>
            <w:r>
              <w:rPr>
                <w:noProof/>
                <w:webHidden/>
              </w:rPr>
              <w:fldChar w:fldCharType="separate"/>
            </w:r>
            <w:r>
              <w:rPr>
                <w:noProof/>
                <w:webHidden/>
              </w:rPr>
              <w:t>17</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49" w:history="1">
            <w:r w:rsidRPr="000D0062">
              <w:rPr>
                <w:rStyle w:val="Hyperlink"/>
                <w:noProof/>
              </w:rPr>
              <w:t>Packaging Manager Events</w:t>
            </w:r>
            <w:r>
              <w:rPr>
                <w:noProof/>
                <w:webHidden/>
              </w:rPr>
              <w:tab/>
            </w:r>
            <w:r>
              <w:rPr>
                <w:noProof/>
                <w:webHidden/>
              </w:rPr>
              <w:fldChar w:fldCharType="begin"/>
            </w:r>
            <w:r>
              <w:rPr>
                <w:noProof/>
                <w:webHidden/>
              </w:rPr>
              <w:instrText xml:space="preserve"> PAGEREF _Toc294095149 \h </w:instrText>
            </w:r>
            <w:r>
              <w:rPr>
                <w:noProof/>
                <w:webHidden/>
              </w:rPr>
            </w:r>
            <w:r>
              <w:rPr>
                <w:noProof/>
                <w:webHidden/>
              </w:rPr>
              <w:fldChar w:fldCharType="separate"/>
            </w:r>
            <w:r>
              <w:rPr>
                <w:noProof/>
                <w:webHidden/>
              </w:rPr>
              <w:t>18</w:t>
            </w:r>
            <w:r>
              <w:rPr>
                <w:noProof/>
                <w:webHidden/>
              </w:rPr>
              <w:fldChar w:fldCharType="end"/>
            </w:r>
          </w:hyperlink>
        </w:p>
        <w:p w:rsidR="00882FE7" w:rsidRDefault="00882FE7">
          <w:pPr>
            <w:pStyle w:val="TOC1"/>
            <w:tabs>
              <w:tab w:val="right" w:leader="dot" w:pos="9628"/>
            </w:tabs>
            <w:rPr>
              <w:noProof/>
              <w:lang w:val="da-DK" w:eastAsia="da-DK" w:bidi="ar-SA"/>
            </w:rPr>
          </w:pPr>
          <w:hyperlink w:anchor="_Toc294095150" w:history="1">
            <w:r w:rsidRPr="000D0062">
              <w:rPr>
                <w:rStyle w:val="Hyperlink"/>
                <w:noProof/>
              </w:rPr>
              <w:t>Available Repository Providers</w:t>
            </w:r>
            <w:r>
              <w:rPr>
                <w:noProof/>
                <w:webHidden/>
              </w:rPr>
              <w:tab/>
            </w:r>
            <w:r>
              <w:rPr>
                <w:noProof/>
                <w:webHidden/>
              </w:rPr>
              <w:fldChar w:fldCharType="begin"/>
            </w:r>
            <w:r>
              <w:rPr>
                <w:noProof/>
                <w:webHidden/>
              </w:rPr>
              <w:instrText xml:space="preserve"> PAGEREF _Toc294095150 \h </w:instrText>
            </w:r>
            <w:r>
              <w:rPr>
                <w:noProof/>
                <w:webHidden/>
              </w:rPr>
            </w:r>
            <w:r>
              <w:rPr>
                <w:noProof/>
                <w:webHidden/>
              </w:rPr>
              <w:fldChar w:fldCharType="separate"/>
            </w:r>
            <w:r>
              <w:rPr>
                <w:noProof/>
                <w:webHidden/>
              </w:rPr>
              <w:t>19</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51" w:history="1">
            <w:r w:rsidRPr="000D0062">
              <w:rPr>
                <w:rStyle w:val="Hyperlink"/>
                <w:noProof/>
              </w:rPr>
              <w:t>Current available repository providers</w:t>
            </w:r>
            <w:r>
              <w:rPr>
                <w:noProof/>
                <w:webHidden/>
              </w:rPr>
              <w:tab/>
            </w:r>
            <w:r>
              <w:rPr>
                <w:noProof/>
                <w:webHidden/>
              </w:rPr>
              <w:fldChar w:fldCharType="begin"/>
            </w:r>
            <w:r>
              <w:rPr>
                <w:noProof/>
                <w:webHidden/>
              </w:rPr>
              <w:instrText xml:space="preserve"> PAGEREF _Toc294095151 \h </w:instrText>
            </w:r>
            <w:r>
              <w:rPr>
                <w:noProof/>
                <w:webHidden/>
              </w:rPr>
            </w:r>
            <w:r>
              <w:rPr>
                <w:noProof/>
                <w:webHidden/>
              </w:rPr>
              <w:fldChar w:fldCharType="separate"/>
            </w:r>
            <w:r>
              <w:rPr>
                <w:noProof/>
                <w:webHidden/>
              </w:rPr>
              <w:t>19</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52" w:history="1">
            <w:r w:rsidRPr="000D0062">
              <w:rPr>
                <w:rStyle w:val="Hyperlink"/>
                <w:noProof/>
              </w:rPr>
              <w:t>Network Share</w:t>
            </w:r>
            <w:r>
              <w:rPr>
                <w:noProof/>
                <w:webHidden/>
              </w:rPr>
              <w:tab/>
            </w:r>
            <w:r>
              <w:rPr>
                <w:noProof/>
                <w:webHidden/>
              </w:rPr>
              <w:fldChar w:fldCharType="begin"/>
            </w:r>
            <w:r>
              <w:rPr>
                <w:noProof/>
                <w:webHidden/>
              </w:rPr>
              <w:instrText xml:space="preserve"> PAGEREF _Toc294095152 \h </w:instrText>
            </w:r>
            <w:r>
              <w:rPr>
                <w:noProof/>
                <w:webHidden/>
              </w:rPr>
            </w:r>
            <w:r>
              <w:rPr>
                <w:noProof/>
                <w:webHidden/>
              </w:rPr>
              <w:fldChar w:fldCharType="separate"/>
            </w:r>
            <w:r>
              <w:rPr>
                <w:noProof/>
                <w:webHidden/>
              </w:rPr>
              <w:t>20</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53" w:history="1">
            <w:r w:rsidRPr="000D0062">
              <w:rPr>
                <w:rStyle w:val="Hyperlink"/>
                <w:noProof/>
              </w:rPr>
              <w:t>Configuration XML</w:t>
            </w:r>
            <w:r>
              <w:rPr>
                <w:noProof/>
                <w:webHidden/>
              </w:rPr>
              <w:tab/>
            </w:r>
            <w:r>
              <w:rPr>
                <w:noProof/>
                <w:webHidden/>
              </w:rPr>
              <w:fldChar w:fldCharType="begin"/>
            </w:r>
            <w:r>
              <w:rPr>
                <w:noProof/>
                <w:webHidden/>
              </w:rPr>
              <w:instrText xml:space="preserve"> PAGEREF _Toc294095153 \h </w:instrText>
            </w:r>
            <w:r>
              <w:rPr>
                <w:noProof/>
                <w:webHidden/>
              </w:rPr>
            </w:r>
            <w:r>
              <w:rPr>
                <w:noProof/>
                <w:webHidden/>
              </w:rPr>
              <w:fldChar w:fldCharType="separate"/>
            </w:r>
            <w:r>
              <w:rPr>
                <w:noProof/>
                <w:webHidden/>
              </w:rPr>
              <w:t>20</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54" w:history="1">
            <w:r w:rsidRPr="000D0062">
              <w:rPr>
                <w:rStyle w:val="Hyperlink"/>
                <w:noProof/>
              </w:rPr>
              <w:t>Settings</w:t>
            </w:r>
            <w:r>
              <w:rPr>
                <w:noProof/>
                <w:webHidden/>
              </w:rPr>
              <w:tab/>
            </w:r>
            <w:r>
              <w:rPr>
                <w:noProof/>
                <w:webHidden/>
              </w:rPr>
              <w:fldChar w:fldCharType="begin"/>
            </w:r>
            <w:r>
              <w:rPr>
                <w:noProof/>
                <w:webHidden/>
              </w:rPr>
              <w:instrText xml:space="preserve"> PAGEREF _Toc294095154 \h </w:instrText>
            </w:r>
            <w:r>
              <w:rPr>
                <w:noProof/>
                <w:webHidden/>
              </w:rPr>
            </w:r>
            <w:r>
              <w:rPr>
                <w:noProof/>
                <w:webHidden/>
              </w:rPr>
              <w:fldChar w:fldCharType="separate"/>
            </w:r>
            <w:r>
              <w:rPr>
                <w:noProof/>
                <w:webHidden/>
              </w:rPr>
              <w:t>20</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55" w:history="1">
            <w:r w:rsidRPr="000D0062">
              <w:rPr>
                <w:rStyle w:val="Hyperlink"/>
                <w:noProof/>
              </w:rPr>
              <w:t>Courier Webservice</w:t>
            </w:r>
            <w:r>
              <w:rPr>
                <w:noProof/>
                <w:webHidden/>
              </w:rPr>
              <w:tab/>
            </w:r>
            <w:r>
              <w:rPr>
                <w:noProof/>
                <w:webHidden/>
              </w:rPr>
              <w:fldChar w:fldCharType="begin"/>
            </w:r>
            <w:r>
              <w:rPr>
                <w:noProof/>
                <w:webHidden/>
              </w:rPr>
              <w:instrText xml:space="preserve"> PAGEREF _Toc294095155 \h </w:instrText>
            </w:r>
            <w:r>
              <w:rPr>
                <w:noProof/>
                <w:webHidden/>
              </w:rPr>
            </w:r>
            <w:r>
              <w:rPr>
                <w:noProof/>
                <w:webHidden/>
              </w:rPr>
              <w:fldChar w:fldCharType="separate"/>
            </w:r>
            <w:r>
              <w:rPr>
                <w:noProof/>
                <w:webHidden/>
              </w:rPr>
              <w:t>21</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56" w:history="1">
            <w:r w:rsidRPr="000D0062">
              <w:rPr>
                <w:rStyle w:val="Hyperlink"/>
                <w:noProof/>
              </w:rPr>
              <w:t>Configuration XML</w:t>
            </w:r>
            <w:r>
              <w:rPr>
                <w:noProof/>
                <w:webHidden/>
              </w:rPr>
              <w:tab/>
            </w:r>
            <w:r>
              <w:rPr>
                <w:noProof/>
                <w:webHidden/>
              </w:rPr>
              <w:fldChar w:fldCharType="begin"/>
            </w:r>
            <w:r>
              <w:rPr>
                <w:noProof/>
                <w:webHidden/>
              </w:rPr>
              <w:instrText xml:space="preserve"> PAGEREF _Toc294095156 \h </w:instrText>
            </w:r>
            <w:r>
              <w:rPr>
                <w:noProof/>
                <w:webHidden/>
              </w:rPr>
            </w:r>
            <w:r>
              <w:rPr>
                <w:noProof/>
                <w:webHidden/>
              </w:rPr>
              <w:fldChar w:fldCharType="separate"/>
            </w:r>
            <w:r>
              <w:rPr>
                <w:noProof/>
                <w:webHidden/>
              </w:rPr>
              <w:t>21</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57" w:history="1">
            <w:r w:rsidRPr="000D0062">
              <w:rPr>
                <w:rStyle w:val="Hyperlink"/>
                <w:noProof/>
              </w:rPr>
              <w:t>Settings</w:t>
            </w:r>
            <w:r>
              <w:rPr>
                <w:noProof/>
                <w:webHidden/>
              </w:rPr>
              <w:tab/>
            </w:r>
            <w:r>
              <w:rPr>
                <w:noProof/>
                <w:webHidden/>
              </w:rPr>
              <w:fldChar w:fldCharType="begin"/>
            </w:r>
            <w:r>
              <w:rPr>
                <w:noProof/>
                <w:webHidden/>
              </w:rPr>
              <w:instrText xml:space="preserve"> PAGEREF _Toc294095157 \h </w:instrText>
            </w:r>
            <w:r>
              <w:rPr>
                <w:noProof/>
                <w:webHidden/>
              </w:rPr>
            </w:r>
            <w:r>
              <w:rPr>
                <w:noProof/>
                <w:webHidden/>
              </w:rPr>
              <w:fldChar w:fldCharType="separate"/>
            </w:r>
            <w:r>
              <w:rPr>
                <w:noProof/>
                <w:webHidden/>
              </w:rPr>
              <w:t>21</w:t>
            </w:r>
            <w:r>
              <w:rPr>
                <w:noProof/>
                <w:webHidden/>
              </w:rPr>
              <w:fldChar w:fldCharType="end"/>
            </w:r>
          </w:hyperlink>
        </w:p>
        <w:p w:rsidR="00882FE7" w:rsidRDefault="00882FE7">
          <w:pPr>
            <w:pStyle w:val="TOC2"/>
            <w:tabs>
              <w:tab w:val="right" w:leader="dot" w:pos="9628"/>
            </w:tabs>
            <w:rPr>
              <w:noProof/>
              <w:lang w:val="da-DK" w:eastAsia="da-DK" w:bidi="ar-SA"/>
            </w:rPr>
          </w:pPr>
          <w:hyperlink w:anchor="_Toc294095158" w:history="1">
            <w:r w:rsidRPr="000D0062">
              <w:rPr>
                <w:rStyle w:val="Hyperlink"/>
                <w:noProof/>
              </w:rPr>
              <w:t>Subversion</w:t>
            </w:r>
            <w:r>
              <w:rPr>
                <w:noProof/>
                <w:webHidden/>
              </w:rPr>
              <w:tab/>
            </w:r>
            <w:r>
              <w:rPr>
                <w:noProof/>
                <w:webHidden/>
              </w:rPr>
              <w:fldChar w:fldCharType="begin"/>
            </w:r>
            <w:r>
              <w:rPr>
                <w:noProof/>
                <w:webHidden/>
              </w:rPr>
              <w:instrText xml:space="preserve"> PAGEREF _Toc294095158 \h </w:instrText>
            </w:r>
            <w:r>
              <w:rPr>
                <w:noProof/>
                <w:webHidden/>
              </w:rPr>
            </w:r>
            <w:r>
              <w:rPr>
                <w:noProof/>
                <w:webHidden/>
              </w:rPr>
              <w:fldChar w:fldCharType="separate"/>
            </w:r>
            <w:r>
              <w:rPr>
                <w:noProof/>
                <w:webHidden/>
              </w:rPr>
              <w:t>22</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59" w:history="1">
            <w:r w:rsidRPr="000D0062">
              <w:rPr>
                <w:rStyle w:val="Hyperlink"/>
                <w:noProof/>
              </w:rPr>
              <w:t>Configuration XML</w:t>
            </w:r>
            <w:r>
              <w:rPr>
                <w:noProof/>
                <w:webHidden/>
              </w:rPr>
              <w:tab/>
            </w:r>
            <w:r>
              <w:rPr>
                <w:noProof/>
                <w:webHidden/>
              </w:rPr>
              <w:fldChar w:fldCharType="begin"/>
            </w:r>
            <w:r>
              <w:rPr>
                <w:noProof/>
                <w:webHidden/>
              </w:rPr>
              <w:instrText xml:space="preserve"> PAGEREF _Toc294095159 \h </w:instrText>
            </w:r>
            <w:r>
              <w:rPr>
                <w:noProof/>
                <w:webHidden/>
              </w:rPr>
            </w:r>
            <w:r>
              <w:rPr>
                <w:noProof/>
                <w:webHidden/>
              </w:rPr>
              <w:fldChar w:fldCharType="separate"/>
            </w:r>
            <w:r>
              <w:rPr>
                <w:noProof/>
                <w:webHidden/>
              </w:rPr>
              <w:t>22</w:t>
            </w:r>
            <w:r>
              <w:rPr>
                <w:noProof/>
                <w:webHidden/>
              </w:rPr>
              <w:fldChar w:fldCharType="end"/>
            </w:r>
          </w:hyperlink>
        </w:p>
        <w:p w:rsidR="00882FE7" w:rsidRDefault="00882FE7">
          <w:pPr>
            <w:pStyle w:val="TOC3"/>
            <w:tabs>
              <w:tab w:val="right" w:leader="dot" w:pos="9628"/>
            </w:tabs>
            <w:rPr>
              <w:noProof/>
              <w:lang w:val="da-DK" w:eastAsia="da-DK" w:bidi="ar-SA"/>
            </w:rPr>
          </w:pPr>
          <w:hyperlink w:anchor="_Toc294095160" w:history="1">
            <w:r w:rsidRPr="000D0062">
              <w:rPr>
                <w:rStyle w:val="Hyperlink"/>
                <w:noProof/>
              </w:rPr>
              <w:t>Settings</w:t>
            </w:r>
            <w:r>
              <w:rPr>
                <w:noProof/>
                <w:webHidden/>
              </w:rPr>
              <w:tab/>
            </w:r>
            <w:r>
              <w:rPr>
                <w:noProof/>
                <w:webHidden/>
              </w:rPr>
              <w:fldChar w:fldCharType="begin"/>
            </w:r>
            <w:r>
              <w:rPr>
                <w:noProof/>
                <w:webHidden/>
              </w:rPr>
              <w:instrText xml:space="preserve"> PAGEREF _Toc294095160 \h </w:instrText>
            </w:r>
            <w:r>
              <w:rPr>
                <w:noProof/>
                <w:webHidden/>
              </w:rPr>
            </w:r>
            <w:r>
              <w:rPr>
                <w:noProof/>
                <w:webHidden/>
              </w:rPr>
              <w:fldChar w:fldCharType="separate"/>
            </w:r>
            <w:r>
              <w:rPr>
                <w:noProof/>
                <w:webHidden/>
              </w:rPr>
              <w:t>22</w:t>
            </w:r>
            <w:r>
              <w:rPr>
                <w:noProof/>
                <w:webHidden/>
              </w:rPr>
              <w:fldChar w:fldCharType="end"/>
            </w:r>
          </w:hyperlink>
        </w:p>
        <w:p w:rsidR="002A6CEB" w:rsidRDefault="00D07C35">
          <w:r>
            <w:fldChar w:fldCharType="end"/>
          </w:r>
        </w:p>
      </w:sdtContent>
    </w:sdt>
    <w:p w:rsidR="002A6CEB" w:rsidRDefault="002A6CEB">
      <w:r>
        <w:br w:type="page"/>
      </w:r>
    </w:p>
    <w:p w:rsidR="006F14B8" w:rsidRDefault="006F14B8" w:rsidP="002731A1">
      <w:pPr>
        <w:pStyle w:val="Heading1"/>
      </w:pPr>
      <w:bookmarkStart w:id="1" w:name="_Toc294095122"/>
      <w:r>
        <w:lastRenderedPageBreak/>
        <w:t>Introduction</w:t>
      </w:r>
      <w:bookmarkEnd w:id="1"/>
    </w:p>
    <w:p w:rsidR="006F14B8" w:rsidRDefault="00DD4AF7" w:rsidP="006F14B8">
      <w:r>
        <w:t xml:space="preserve">This document will show how to work with courier 2 from a developer standpoint and show how to use the courier </w:t>
      </w:r>
      <w:proofErr w:type="spellStart"/>
      <w:proofErr w:type="gramStart"/>
      <w:r>
        <w:t>api</w:t>
      </w:r>
      <w:proofErr w:type="spellEnd"/>
      <w:proofErr w:type="gramEnd"/>
      <w:r>
        <w:t>. The document will contain step-by-step samples, as well as fully implemented provider samples, plus a full reference section.</w:t>
      </w:r>
    </w:p>
    <w:p w:rsidR="006F14B8" w:rsidRDefault="006F14B8" w:rsidP="002731A1">
      <w:pPr>
        <w:pStyle w:val="Heading2"/>
      </w:pPr>
      <w:bookmarkStart w:id="2" w:name="_Toc294095123"/>
      <w:r>
        <w:t>Revision History</w:t>
      </w:r>
      <w:bookmarkEnd w:id="2"/>
    </w:p>
    <w:p w:rsidR="004F5746" w:rsidRDefault="004F5746" w:rsidP="00DD4AF7">
      <w:pPr>
        <w:pStyle w:val="ListParagraph"/>
        <w:numPr>
          <w:ilvl w:val="0"/>
          <w:numId w:val="1"/>
        </w:numPr>
      </w:pPr>
      <w:r>
        <w:t xml:space="preserve">Version 1.2 23/5/2011 – Adjusting to RC </w:t>
      </w:r>
    </w:p>
    <w:p w:rsidR="004F5746" w:rsidRDefault="004F5746" w:rsidP="004F5746">
      <w:pPr>
        <w:pStyle w:val="ListParagraph"/>
        <w:numPr>
          <w:ilvl w:val="1"/>
          <w:numId w:val="1"/>
        </w:numPr>
      </w:pPr>
      <w:r>
        <w:t xml:space="preserve">Adding </w:t>
      </w:r>
      <w:proofErr w:type="spellStart"/>
      <w:r>
        <w:t>EventManager</w:t>
      </w:r>
      <w:proofErr w:type="spellEnd"/>
    </w:p>
    <w:p w:rsidR="004F5746" w:rsidRDefault="004F5746" w:rsidP="004F5746">
      <w:pPr>
        <w:pStyle w:val="ListParagraph"/>
        <w:numPr>
          <w:ilvl w:val="1"/>
          <w:numId w:val="1"/>
        </w:numPr>
      </w:pPr>
      <w:proofErr w:type="spellStart"/>
      <w:r>
        <w:t>ResolutionManager</w:t>
      </w:r>
      <w:proofErr w:type="spellEnd"/>
    </w:p>
    <w:p w:rsidR="004F5746" w:rsidRDefault="004F5746" w:rsidP="004F5746">
      <w:pPr>
        <w:pStyle w:val="ListParagraph"/>
        <w:numPr>
          <w:ilvl w:val="1"/>
          <w:numId w:val="1"/>
        </w:numPr>
      </w:pPr>
      <w:proofErr w:type="spellStart"/>
      <w:r>
        <w:t>DataResolvers</w:t>
      </w:r>
      <w:proofErr w:type="spellEnd"/>
    </w:p>
    <w:p w:rsidR="00C01333" w:rsidRDefault="00C01333" w:rsidP="00DD4AF7">
      <w:pPr>
        <w:pStyle w:val="ListParagraph"/>
        <w:numPr>
          <w:ilvl w:val="0"/>
          <w:numId w:val="1"/>
        </w:numPr>
      </w:pPr>
      <w:r>
        <w:t>Version 1.1 18/3 /2011 – changes in namespaces and class names</w:t>
      </w:r>
    </w:p>
    <w:p w:rsidR="00AD73FA" w:rsidRPr="00C01333" w:rsidRDefault="00AD73FA" w:rsidP="00AD73FA">
      <w:pPr>
        <w:pStyle w:val="ListParagraph"/>
        <w:numPr>
          <w:ilvl w:val="1"/>
          <w:numId w:val="1"/>
        </w:numPr>
      </w:pPr>
      <w:r>
        <w:t xml:space="preserve">Adding intro </w:t>
      </w:r>
      <w:proofErr w:type="spellStart"/>
      <w:r>
        <w:t>config</w:t>
      </w:r>
      <w:proofErr w:type="spellEnd"/>
      <w:r>
        <w:t xml:space="preserve"> description</w:t>
      </w:r>
    </w:p>
    <w:p w:rsidR="00DD4AF7" w:rsidRDefault="00EB18AD" w:rsidP="00DD4AF7">
      <w:pPr>
        <w:pStyle w:val="ListParagraph"/>
        <w:numPr>
          <w:ilvl w:val="0"/>
          <w:numId w:val="1"/>
        </w:numPr>
      </w:pPr>
      <w:r>
        <w:rPr>
          <w:rFonts w:eastAsiaTheme="majorEastAsia"/>
        </w:rPr>
        <w:t>V</w:t>
      </w:r>
      <w:r w:rsidR="00DD4AF7">
        <w:rPr>
          <w:rFonts w:eastAsiaTheme="majorEastAsia"/>
        </w:rPr>
        <w:t xml:space="preserve">ersion 1, 1/31/2011 – initial </w:t>
      </w:r>
      <w:proofErr w:type="spellStart"/>
      <w:r w:rsidR="00DD4AF7">
        <w:rPr>
          <w:rFonts w:eastAsiaTheme="majorEastAsia"/>
        </w:rPr>
        <w:t>api</w:t>
      </w:r>
      <w:proofErr w:type="spellEnd"/>
      <w:r w:rsidR="00DD4AF7">
        <w:rPr>
          <w:rFonts w:eastAsiaTheme="majorEastAsia"/>
        </w:rPr>
        <w:t xml:space="preserve"> samples</w:t>
      </w:r>
      <w:r w:rsidR="00DD4AF7">
        <w:t xml:space="preserve"> </w:t>
      </w:r>
    </w:p>
    <w:p w:rsidR="006F14B8" w:rsidRPr="006F14B8" w:rsidRDefault="006F14B8" w:rsidP="006F14B8">
      <w:pPr>
        <w:pStyle w:val="ListParagraph"/>
        <w:numPr>
          <w:ilvl w:val="0"/>
          <w:numId w:val="1"/>
        </w:numPr>
        <w:rPr>
          <w:rFonts w:eastAsiaTheme="majorEastAsia"/>
        </w:rPr>
      </w:pPr>
      <w:r>
        <w:br w:type="page"/>
      </w:r>
    </w:p>
    <w:p w:rsidR="00AE7E16" w:rsidRDefault="00DD4AF7" w:rsidP="002731A1">
      <w:pPr>
        <w:pStyle w:val="Heading1"/>
      </w:pPr>
      <w:bookmarkStart w:id="3" w:name="_Toc294095124"/>
      <w:r>
        <w:lastRenderedPageBreak/>
        <w:t xml:space="preserve">Packaging </w:t>
      </w:r>
      <w:r w:rsidR="00C01333">
        <w:t>Manager</w:t>
      </w:r>
      <w:bookmarkEnd w:id="3"/>
    </w:p>
    <w:p w:rsidR="009B1DAF" w:rsidRDefault="00DD4AF7" w:rsidP="00AE7E16">
      <w:r>
        <w:t xml:space="preserve">Engine for converting </w:t>
      </w:r>
      <w:proofErr w:type="spellStart"/>
      <w:r>
        <w:t>Umb</w:t>
      </w:r>
      <w:r w:rsidR="005048AA">
        <w:t>r</w:t>
      </w:r>
      <w:r>
        <w:t>aco</w:t>
      </w:r>
      <w:proofErr w:type="spellEnd"/>
      <w:r>
        <w:t xml:space="preserve"> objects into serialized objects and there-after saved to file on disk. By default the </w:t>
      </w:r>
      <w:r w:rsidR="00C01333">
        <w:t>manager</w:t>
      </w:r>
      <w:r>
        <w:t xml:space="preserve"> generates readable XML</w:t>
      </w:r>
    </w:p>
    <w:p w:rsidR="00DD4AF7" w:rsidRDefault="00DD4AF7" w:rsidP="00AE7E16">
      <w:r>
        <w:t>The steps to package a site is:</w:t>
      </w:r>
    </w:p>
    <w:p w:rsidR="00DD4AF7" w:rsidRDefault="00DD4AF7" w:rsidP="00DD4AF7">
      <w:pPr>
        <w:pStyle w:val="ListParagraph"/>
        <w:numPr>
          <w:ilvl w:val="0"/>
          <w:numId w:val="3"/>
        </w:numPr>
      </w:pPr>
      <w:r>
        <w:t xml:space="preserve">Select the items </w:t>
      </w:r>
      <w:proofErr w:type="gramStart"/>
      <w:r>
        <w:t>you  want</w:t>
      </w:r>
      <w:proofErr w:type="gramEnd"/>
      <w:r>
        <w:t xml:space="preserve"> to package, this is either done by knowing the ID and provider GUID, or by querying the available Item providers and selecting from those.</w:t>
      </w:r>
    </w:p>
    <w:p w:rsidR="00DD4AF7" w:rsidRDefault="00DD4AF7" w:rsidP="00DD4AF7">
      <w:pPr>
        <w:pStyle w:val="ListParagraph"/>
        <w:numPr>
          <w:ilvl w:val="0"/>
          <w:numId w:val="3"/>
        </w:numPr>
      </w:pPr>
      <w:r>
        <w:t>Tell the packager where to save</w:t>
      </w:r>
    </w:p>
    <w:p w:rsidR="00DD4AF7" w:rsidRDefault="00DD4AF7" w:rsidP="00DD4AF7">
      <w:pPr>
        <w:pStyle w:val="ListParagraph"/>
        <w:numPr>
          <w:ilvl w:val="0"/>
          <w:numId w:val="3"/>
        </w:numPr>
      </w:pPr>
      <w:r>
        <w:t>Load the items into the engine queue</w:t>
      </w:r>
    </w:p>
    <w:p w:rsidR="00DD4AF7" w:rsidRDefault="00DD4AF7" w:rsidP="00DD4AF7">
      <w:pPr>
        <w:pStyle w:val="ListParagraph"/>
        <w:numPr>
          <w:ilvl w:val="0"/>
          <w:numId w:val="3"/>
        </w:numPr>
      </w:pPr>
      <w:r>
        <w:t>Package all queued items</w:t>
      </w:r>
    </w:p>
    <w:p w:rsidR="00DD4AF7" w:rsidRDefault="00DD4AF7" w:rsidP="00DD4AF7">
      <w:r>
        <w:t>Get available items from the item providers</w:t>
      </w:r>
    </w:p>
    <w:p w:rsidR="008B3E1A" w:rsidRDefault="008B3E1A" w:rsidP="002731A1">
      <w:pPr>
        <w:pStyle w:val="Heading2"/>
      </w:pPr>
      <w:bookmarkStart w:id="4" w:name="_Toc294095125"/>
      <w:r>
        <w:t>Get items from the item providers</w:t>
      </w:r>
      <w:bookmarkEnd w:id="4"/>
    </w:p>
    <w:p w:rsidR="008B3E1A" w:rsidRPr="008B3E1A" w:rsidRDefault="008B3E1A" w:rsidP="008B3E1A">
      <w:r>
        <w:t>Courier uses a provider model to access all data. So to get access to all possible items we can transfer, we need to query the provider model.</w:t>
      </w:r>
    </w:p>
    <w:p w:rsidR="008B3E1A" w:rsidRDefault="008B3E1A" w:rsidP="008B3E1A">
      <w:pPr>
        <w:pStyle w:val="Code"/>
        <w:framePr w:wrap="around"/>
        <w:rPr>
          <w:color w:val="2B91AF"/>
        </w:rPr>
      </w:pPr>
    </w:p>
    <w:p w:rsidR="008B3E1A" w:rsidRDefault="008B3E1A" w:rsidP="008B3E1A">
      <w:pPr>
        <w:pStyle w:val="Code"/>
        <w:framePr w:wrap="around"/>
        <w:rPr>
          <w:color w:val="008000"/>
        </w:rPr>
      </w:pPr>
      <w:r w:rsidRPr="008B3E1A">
        <w:rPr>
          <w:color w:val="2B91AF"/>
        </w:rPr>
        <w:t>List</w:t>
      </w:r>
      <w:r w:rsidRPr="008B3E1A">
        <w:t>&lt;</w:t>
      </w:r>
      <w:r w:rsidRPr="008B3E1A">
        <w:rPr>
          <w:color w:val="2B91AF"/>
        </w:rPr>
        <w:t>ItemIdentifier</w:t>
      </w:r>
      <w:r w:rsidRPr="008B3E1A">
        <w:t>&gt; itemsToPackage = </w:t>
      </w:r>
      <w:r w:rsidRPr="008B3E1A">
        <w:rPr>
          <w:color w:val="0000FF"/>
        </w:rPr>
        <w:t>new</w:t>
      </w:r>
      <w:r w:rsidRPr="008B3E1A">
        <w:t> </w:t>
      </w:r>
      <w:r w:rsidRPr="008B3E1A">
        <w:rPr>
          <w:color w:val="2B91AF"/>
        </w:rPr>
        <w:t>List</w:t>
      </w:r>
      <w:r w:rsidRPr="008B3E1A">
        <w:t>&lt;</w:t>
      </w:r>
      <w:r w:rsidRPr="008B3E1A">
        <w:rPr>
          <w:color w:val="2B91AF"/>
        </w:rPr>
        <w:t>ItemIdentifier</w:t>
      </w:r>
      <w:r w:rsidRPr="008B3E1A">
        <w:t>&gt;();</w:t>
      </w:r>
      <w:r w:rsidRPr="008B3E1A">
        <w:br/>
      </w:r>
      <w:r w:rsidRPr="008B3E1A">
        <w:rPr>
          <w:color w:val="008000"/>
        </w:rPr>
        <w:t>//get all item providers available</w:t>
      </w:r>
      <w:r w:rsidRPr="008B3E1A">
        <w:br/>
      </w:r>
      <w:r w:rsidRPr="008B3E1A">
        <w:rPr>
          <w:color w:val="0000FF"/>
        </w:rPr>
        <w:t>foreach</w:t>
      </w:r>
      <w:r w:rsidRPr="008B3E1A">
        <w:t> (</w:t>
      </w:r>
      <w:r w:rsidRPr="008B3E1A">
        <w:rPr>
          <w:color w:val="0000FF"/>
        </w:rPr>
        <w:t>var</w:t>
      </w:r>
      <w:r w:rsidRPr="008B3E1A">
        <w:t> provider </w:t>
      </w:r>
      <w:r w:rsidRPr="008B3E1A">
        <w:rPr>
          <w:color w:val="0000FF"/>
        </w:rPr>
        <w:t>in</w:t>
      </w:r>
      <w:r w:rsidRPr="008B3E1A">
        <w:t> Umbraco.Courier.Core.ProviderModel.</w:t>
      </w:r>
      <w:r w:rsidRPr="008B3E1A">
        <w:rPr>
          <w:color w:val="2B91AF"/>
        </w:rPr>
        <w:t>ItemProviderCollection</w:t>
      </w:r>
      <w:r w:rsidRPr="008B3E1A">
        <w:t>.Instance.GetProviders()) {</w:t>
      </w:r>
      <w:r w:rsidRPr="008B3E1A">
        <w:br/>
        <w:t xml:space="preserve"> </w:t>
      </w:r>
      <w:r w:rsidRPr="008B3E1A">
        <w:br/>
      </w:r>
      <w:r w:rsidRPr="008B3E1A">
        <w:rPr>
          <w:color w:val="008000"/>
        </w:rPr>
        <w:t>//get all available system items from the provider</w:t>
      </w:r>
      <w:r w:rsidRPr="008B3E1A">
        <w:br/>
      </w:r>
      <w:r w:rsidRPr="008B3E1A">
        <w:rPr>
          <w:color w:val="0000FF"/>
        </w:rPr>
        <w:t>foreach</w:t>
      </w:r>
      <w:r w:rsidRPr="008B3E1A">
        <w:t> (</w:t>
      </w:r>
      <w:r w:rsidRPr="008B3E1A">
        <w:rPr>
          <w:color w:val="0000FF"/>
        </w:rPr>
        <w:t>var</w:t>
      </w:r>
      <w:r w:rsidRPr="008B3E1A">
        <w:t> item </w:t>
      </w:r>
      <w:r w:rsidRPr="008B3E1A">
        <w:rPr>
          <w:color w:val="0000FF"/>
        </w:rPr>
        <w:t>in</w:t>
      </w:r>
      <w:r w:rsidRPr="008B3E1A">
        <w:t> provider.AvailableSystemItems()) {</w:t>
      </w:r>
      <w:r w:rsidRPr="008B3E1A">
        <w:br/>
        <w:t>  </w:t>
      </w:r>
      <w:r w:rsidRPr="008B3E1A">
        <w:rPr>
          <w:color w:val="008000"/>
        </w:rPr>
        <w:t>//each item contains meta data (name, description, icon etc), and an ItemID</w:t>
      </w:r>
      <w:r w:rsidRPr="008B3E1A">
        <w:br/>
        <w:t>  </w:t>
      </w:r>
      <w:r w:rsidRPr="008B3E1A">
        <w:rPr>
          <w:color w:val="008000"/>
        </w:rPr>
        <w:t>//this id is the unique identifier of this specific umbraco object</w:t>
      </w:r>
      <w:r w:rsidRPr="008B3E1A">
        <w:br/>
        <w:t xml:space="preserve"> </w:t>
      </w:r>
      <w:r w:rsidRPr="008B3E1A">
        <w:br/>
        <w:t>  itemsToPackage.Add(item.ItemId);</w:t>
      </w:r>
      <w:r w:rsidRPr="008B3E1A">
        <w:br/>
        <w:t xml:space="preserve"> </w:t>
      </w:r>
      <w:r w:rsidRPr="008B3E1A">
        <w:br/>
        <w:t>  </w:t>
      </w:r>
      <w:r w:rsidRPr="008B3E1A">
        <w:rPr>
          <w:color w:val="008000"/>
        </w:rPr>
        <w:t>//a system item can have children, so you can load these into the queue as well</w:t>
      </w:r>
      <w:r w:rsidRPr="008B3E1A">
        <w:br/>
        <w:t>  </w:t>
      </w:r>
      <w:r w:rsidRPr="008B3E1A">
        <w:rPr>
          <w:color w:val="0000FF"/>
        </w:rPr>
        <w:t>if</w:t>
      </w:r>
      <w:r w:rsidRPr="008B3E1A">
        <w:t> (item.HasChildren) {</w:t>
      </w:r>
      <w:r w:rsidRPr="008B3E1A">
        <w:br/>
        <w:t xml:space="preserve"> </w:t>
      </w:r>
      <w:r w:rsidRPr="008B3E1A">
        <w:br/>
        <w:t>    </w:t>
      </w:r>
      <w:r w:rsidRPr="008B3E1A">
        <w:rPr>
          <w:color w:val="0000FF"/>
        </w:rPr>
        <w:t>foreach</w:t>
      </w:r>
      <w:r w:rsidRPr="008B3E1A">
        <w:t> (</w:t>
      </w:r>
      <w:r w:rsidRPr="008B3E1A">
        <w:rPr>
          <w:color w:val="0000FF"/>
        </w:rPr>
        <w:t>var</w:t>
      </w:r>
      <w:r w:rsidRPr="008B3E1A">
        <w:t> child </w:t>
      </w:r>
      <w:r w:rsidRPr="008B3E1A">
        <w:rPr>
          <w:color w:val="0000FF"/>
        </w:rPr>
        <w:t>in</w:t>
      </w:r>
      <w:r w:rsidRPr="008B3E1A">
        <w:t> provider.AvailableSystemItems(item.ItemId)) {</w:t>
      </w:r>
      <w:r w:rsidRPr="008B3E1A">
        <w:br/>
        <w:t>      </w:t>
      </w:r>
      <w:r w:rsidRPr="008B3E1A">
        <w:rPr>
          <w:color w:val="008000"/>
        </w:rPr>
        <w:t>//etc</w:t>
      </w:r>
      <w:r w:rsidRPr="008B3E1A">
        <w:br/>
        <w:t>    }</w:t>
      </w:r>
      <w:r w:rsidRPr="008B3E1A">
        <w:br/>
        <w:t>  }</w:t>
      </w:r>
      <w:r w:rsidRPr="008B3E1A">
        <w:br/>
        <w:t>}</w:t>
      </w:r>
      <w:r w:rsidRPr="008B3E1A">
        <w:br/>
        <w:t>}</w:t>
      </w:r>
      <w:r w:rsidRPr="008B3E1A">
        <w:br/>
        <w:t xml:space="preserve"> </w:t>
      </w:r>
      <w:r w:rsidRPr="008B3E1A">
        <w:br/>
      </w:r>
      <w:r w:rsidRPr="008B3E1A">
        <w:rPr>
          <w:color w:val="008000"/>
        </w:rPr>
        <w:t>//we now have a collection of some items</w:t>
      </w:r>
    </w:p>
    <w:p w:rsidR="008B3E1A" w:rsidRPr="008B3E1A" w:rsidRDefault="008B3E1A" w:rsidP="008B3E1A">
      <w:pPr>
        <w:pStyle w:val="Code"/>
        <w:framePr w:wrap="around"/>
      </w:pPr>
    </w:p>
    <w:p w:rsidR="008B3E1A" w:rsidRPr="008B3E1A" w:rsidRDefault="008B3E1A" w:rsidP="008B3E1A">
      <w:pPr>
        <w:pStyle w:val="HTMLPreformatted"/>
        <w:rPr>
          <w:rFonts w:ascii="Consolas" w:hAnsi="Consolas" w:cs="Consolas"/>
          <w:lang w:val="en-US"/>
        </w:rPr>
      </w:pPr>
    </w:p>
    <w:p w:rsidR="00DD4AF7" w:rsidRPr="00DD4AF7" w:rsidRDefault="00DD4AF7" w:rsidP="00DD4AF7"/>
    <w:p w:rsidR="008B3E1A" w:rsidRDefault="008B3E1A">
      <w:pPr>
        <w:rPr>
          <w:rFonts w:ascii="Apex New Medium" w:eastAsiaTheme="majorEastAsia" w:hAnsi="Apex New Medium" w:cstheme="majorBidi"/>
          <w:bCs/>
          <w:sz w:val="26"/>
          <w:szCs w:val="26"/>
        </w:rPr>
      </w:pPr>
      <w:r>
        <w:br w:type="page"/>
      </w:r>
    </w:p>
    <w:p w:rsidR="00AE7E16" w:rsidRDefault="00DD4AF7" w:rsidP="002731A1">
      <w:pPr>
        <w:pStyle w:val="Heading2"/>
      </w:pPr>
      <w:bookmarkStart w:id="5" w:name="_Toc294095126"/>
      <w:r>
        <w:lastRenderedPageBreak/>
        <w:t>Package</w:t>
      </w:r>
      <w:r w:rsidR="008B3E1A">
        <w:t xml:space="preserve"> the</w:t>
      </w:r>
      <w:r>
        <w:t xml:space="preserve"> items</w:t>
      </w:r>
      <w:bookmarkEnd w:id="5"/>
      <w:r w:rsidR="00AE7E16">
        <w:t xml:space="preserve"> </w:t>
      </w:r>
    </w:p>
    <w:p w:rsidR="00AE7E16" w:rsidRDefault="00DD4AF7" w:rsidP="00AE7E16">
      <w:r>
        <w:t>To package a set of items, simply tell the engine where to save the files, tell it the id’s of the items and then package the queued items.</w:t>
      </w:r>
    </w:p>
    <w:p w:rsidR="005048AA" w:rsidRDefault="005048AA" w:rsidP="00DD4AF7">
      <w:pPr>
        <w:pStyle w:val="Code"/>
        <w:framePr w:wrap="around"/>
      </w:pPr>
    </w:p>
    <w:p w:rsidR="00DD4AF7" w:rsidRDefault="00DD4AF7" w:rsidP="00DD4AF7">
      <w:pPr>
        <w:pStyle w:val="Code"/>
        <w:framePr w:wrap="around"/>
      </w:pPr>
      <w:r w:rsidRPr="00DD4AF7">
        <w:t>//get the package engine instance</w:t>
      </w:r>
      <w:r w:rsidRPr="00DD4AF7">
        <w:br/>
      </w:r>
      <w:r w:rsidRPr="00DD4AF7">
        <w:rPr>
          <w:color w:val="0000FF"/>
        </w:rPr>
        <w:t>var</w:t>
      </w:r>
      <w:r w:rsidRPr="00DD4AF7">
        <w:t> engine = </w:t>
      </w:r>
      <w:r w:rsidRPr="00DD4AF7">
        <w:rPr>
          <w:color w:val="2B91AF"/>
        </w:rPr>
        <w:t>Packaging</w:t>
      </w:r>
      <w:r w:rsidR="00C01333">
        <w:rPr>
          <w:color w:val="2B91AF"/>
        </w:rPr>
        <w:t>Manager</w:t>
      </w:r>
      <w:r w:rsidRPr="00DD4AF7">
        <w:t>.Instance;</w:t>
      </w:r>
      <w:r w:rsidRPr="00DD4AF7">
        <w:br/>
        <w:t xml:space="preserve"> </w:t>
      </w:r>
      <w:r w:rsidRPr="00DD4AF7">
        <w:br/>
        <w:t>//Tells the package engine where to package items to</w:t>
      </w:r>
      <w:r w:rsidRPr="00DD4AF7">
        <w:br/>
        <w:t>//Foldername = /app_data/courier/revisions/Foldername</w:t>
      </w:r>
      <w:r w:rsidRPr="00DD4AF7">
        <w:br/>
        <w:t>engine.Load(</w:t>
      </w:r>
      <w:r w:rsidRPr="00DD4AF7">
        <w:rPr>
          <w:color w:val="A31515"/>
        </w:rPr>
        <w:t>"foldername"</w:t>
      </w:r>
      <w:r w:rsidRPr="00DD4AF7">
        <w:t>);</w:t>
      </w:r>
      <w:r w:rsidRPr="00DD4AF7">
        <w:br/>
        <w:t xml:space="preserve"> </w:t>
      </w:r>
      <w:r w:rsidRPr="00DD4AF7">
        <w:br/>
        <w:t>//clear any existing items queued</w:t>
      </w:r>
      <w:r w:rsidRPr="00DD4AF7">
        <w:br/>
        <w:t>engine.ClearQueue();</w:t>
      </w:r>
      <w:r w:rsidRPr="00DD4AF7">
        <w:br/>
        <w:t xml:space="preserve"> </w:t>
      </w:r>
      <w:r w:rsidRPr="00DD4AF7">
        <w:br/>
        <w:t>//Start adding item IDs to package</w:t>
      </w:r>
      <w:r w:rsidRPr="00DD4AF7">
        <w:br/>
        <w:t>engine.AddToQueue(</w:t>
      </w:r>
      <w:r w:rsidRPr="00DD4AF7">
        <w:rPr>
          <w:color w:val="0000FF"/>
        </w:rPr>
        <w:t>new</w:t>
      </w:r>
      <w:r w:rsidRPr="00DD4AF7">
        <w:t> </w:t>
      </w:r>
      <w:r w:rsidRPr="00DD4AF7">
        <w:rPr>
          <w:color w:val="2B91AF"/>
        </w:rPr>
        <w:t>ItemIdentifier</w:t>
      </w:r>
      <w:r w:rsidRPr="00DD4AF7">
        <w:t>(</w:t>
      </w:r>
      <w:r w:rsidRPr="00DD4AF7">
        <w:rPr>
          <w:color w:val="A31515"/>
        </w:rPr>
        <w:t>"item"</w:t>
      </w:r>
      <w:r w:rsidRPr="00DD4AF7">
        <w:t>, </w:t>
      </w:r>
      <w:r w:rsidRPr="00DD4AF7">
        <w:rPr>
          <w:color w:val="2B91AF"/>
        </w:rPr>
        <w:t>ProviderIDCollection</w:t>
      </w:r>
      <w:r w:rsidRPr="00DD4AF7">
        <w:t>.dataTypeItemProviderGuid));</w:t>
      </w:r>
      <w:r w:rsidRPr="00DD4AF7">
        <w:br/>
        <w:t>//or</w:t>
      </w:r>
      <w:r w:rsidRPr="00DD4AF7">
        <w:br/>
        <w:t>engine.AddToQueue(</w:t>
      </w:r>
      <w:r w:rsidRPr="00DD4AF7">
        <w:rPr>
          <w:color w:val="0000FF"/>
        </w:rPr>
        <w:t>new</w:t>
      </w:r>
      <w:r w:rsidRPr="00DD4AF7">
        <w:t> </w:t>
      </w:r>
      <w:r w:rsidRPr="00DD4AF7">
        <w:rPr>
          <w:color w:val="2B91AF"/>
        </w:rPr>
        <w:t>ItemIdentifierCollection</w:t>
      </w:r>
      <w:r w:rsidRPr="00DD4AF7">
        <w:t>());</w:t>
      </w:r>
      <w:r w:rsidRPr="00DD4AF7">
        <w:br/>
        <w:t xml:space="preserve"> </w:t>
      </w:r>
      <w:r w:rsidRPr="00DD4AF7">
        <w:br/>
        <w:t>//optional tell the engine to package the items </w:t>
      </w:r>
      <w:r w:rsidR="00B12A27">
        <w:t>from</w:t>
      </w:r>
      <w:r w:rsidRPr="00DD4AF7">
        <w:t> a remote courier instance</w:t>
      </w:r>
      <w:r w:rsidRPr="00DD4AF7">
        <w:br/>
        <w:t>engine.RemotePackagerUrl = </w:t>
      </w:r>
      <w:r w:rsidRPr="00DD4AF7">
        <w:rPr>
          <w:color w:val="A31515"/>
        </w:rPr>
        <w:t>"domain.com"</w:t>
      </w:r>
      <w:r w:rsidRPr="00DD4AF7">
        <w:t>;</w:t>
      </w:r>
      <w:r w:rsidRPr="00DD4AF7">
        <w:br/>
        <w:t>engine.RemotePackagerUser = </w:t>
      </w:r>
      <w:r w:rsidRPr="00DD4AF7">
        <w:rPr>
          <w:color w:val="A31515"/>
        </w:rPr>
        <w:t>"admin"</w:t>
      </w:r>
      <w:r w:rsidRPr="00DD4AF7">
        <w:t>;</w:t>
      </w:r>
      <w:r w:rsidRPr="00DD4AF7">
        <w:br/>
        <w:t>engine.RemotePackagerPassword = </w:t>
      </w:r>
      <w:r w:rsidRPr="00DD4AF7">
        <w:rPr>
          <w:color w:val="A31515"/>
        </w:rPr>
        <w:t>"meh"</w:t>
      </w:r>
      <w:r w:rsidRPr="00DD4AF7">
        <w:t>;</w:t>
      </w:r>
      <w:r w:rsidRPr="00DD4AF7">
        <w:br/>
        <w:t xml:space="preserve"> </w:t>
      </w:r>
      <w:r w:rsidRPr="00DD4AF7">
        <w:br/>
        <w:t>//Package all items queued</w:t>
      </w:r>
      <w:r w:rsidRPr="00DD4AF7">
        <w:br/>
        <w:t>engine.PackageQueue();</w:t>
      </w:r>
    </w:p>
    <w:p w:rsidR="005048AA" w:rsidRPr="00DD4AF7" w:rsidRDefault="005048AA" w:rsidP="00DD4AF7">
      <w:pPr>
        <w:pStyle w:val="Code"/>
        <w:framePr w:wrap="around"/>
      </w:pPr>
    </w:p>
    <w:p w:rsidR="00DD4AF7" w:rsidRDefault="00DD4AF7"/>
    <w:p w:rsidR="00DD4AF7" w:rsidRDefault="008B3E1A">
      <w:r>
        <w:t xml:space="preserve">The items have now been converted into xml files representing the objects you want to move. Courier might have altered the contents of the objects to make it transportable, for instance replacing </w:t>
      </w:r>
      <w:proofErr w:type="spellStart"/>
      <w:r>
        <w:t>interger</w:t>
      </w:r>
      <w:proofErr w:type="spellEnd"/>
      <w:r>
        <w:t xml:space="preserve"> ID’s with GUID’s – these will be replaced when the items are extracted again.</w:t>
      </w:r>
    </w:p>
    <w:p w:rsidR="008B3E1A" w:rsidRDefault="008B3E1A">
      <w:pPr>
        <w:rPr>
          <w:rFonts w:ascii="Apex New Medium" w:eastAsiaTheme="majorEastAsia" w:hAnsi="Apex New Medium" w:cstheme="majorBidi"/>
          <w:bCs/>
          <w:sz w:val="26"/>
          <w:szCs w:val="26"/>
        </w:rPr>
      </w:pPr>
      <w:r>
        <w:br w:type="page"/>
      </w:r>
    </w:p>
    <w:p w:rsidR="008B3E1A" w:rsidRDefault="008B3E1A" w:rsidP="002731A1">
      <w:pPr>
        <w:pStyle w:val="Heading2"/>
      </w:pPr>
      <w:bookmarkStart w:id="6" w:name="_Toc294095127"/>
      <w:r>
        <w:lastRenderedPageBreak/>
        <w:t>A typical courier item as XML</w:t>
      </w:r>
      <w:bookmarkEnd w:id="6"/>
    </w:p>
    <w:p w:rsidR="008B3E1A" w:rsidRDefault="008B3E1A">
      <w:r>
        <w:t xml:space="preserve">When converted, an item is stored as </w:t>
      </w:r>
      <w:proofErr w:type="gramStart"/>
      <w:r>
        <w:t>XML,</w:t>
      </w:r>
      <w:proofErr w:type="gramEnd"/>
      <w:r>
        <w:t xml:space="preserve"> this is how a sample document looks. Notice that the xml does not describe </w:t>
      </w:r>
      <w:proofErr w:type="gramStart"/>
      <w:r>
        <w:t>it’s</w:t>
      </w:r>
      <w:proofErr w:type="gramEnd"/>
      <w:r>
        <w:t xml:space="preserve"> property data. That data is handled by the </w:t>
      </w:r>
      <w:proofErr w:type="spellStart"/>
      <w:r>
        <w:t>propertyData</w:t>
      </w:r>
      <w:proofErr w:type="spellEnd"/>
      <w:r>
        <w:t xml:space="preserve"> item provider</w:t>
      </w:r>
    </w:p>
    <w:p w:rsidR="008B3E1A" w:rsidRDefault="008B3E1A" w:rsidP="008B3E1A">
      <w:pPr>
        <w:pStyle w:val="Code"/>
        <w:framePr w:wrap="around"/>
      </w:pPr>
    </w:p>
    <w:p w:rsidR="008B3E1A" w:rsidRDefault="008B3E1A" w:rsidP="008B3E1A">
      <w:pPr>
        <w:pStyle w:val="Code"/>
        <w:framePr w:wrap="around"/>
      </w:pPr>
      <w:r w:rsidRPr="008B3E1A">
        <w:t>&lt;?</w:t>
      </w:r>
      <w:r w:rsidRPr="008B3E1A">
        <w:rPr>
          <w:color w:val="A31515"/>
        </w:rPr>
        <w:t>xml</w:t>
      </w:r>
      <w:r w:rsidRPr="008B3E1A">
        <w:t> </w:t>
      </w:r>
      <w:r w:rsidRPr="008B3E1A">
        <w:rPr>
          <w:color w:val="FF0000"/>
        </w:rPr>
        <w:t>version</w:t>
      </w:r>
      <w:r w:rsidRPr="008B3E1A">
        <w:t>="1.0"?&gt;</w:t>
      </w:r>
      <w:r w:rsidRPr="008B3E1A">
        <w:br/>
        <w:t>&lt;</w:t>
      </w:r>
      <w:r w:rsidRPr="008B3E1A">
        <w:rPr>
          <w:color w:val="A31515"/>
        </w:rPr>
        <w:t>Document</w:t>
      </w:r>
      <w:r w:rsidRPr="008B3E1A">
        <w:t> </w:t>
      </w:r>
      <w:r w:rsidRPr="008B3E1A">
        <w:rPr>
          <w:color w:val="FF0000"/>
        </w:rPr>
        <w:t>xmlns:xsd</w:t>
      </w:r>
      <w:r w:rsidRPr="008B3E1A">
        <w:t>="http://www.w3.org/2001/XMLSchema" </w:t>
      </w:r>
      <w:r w:rsidRPr="008B3E1A">
        <w:rPr>
          <w:color w:val="FF0000"/>
        </w:rPr>
        <w:t>xmlns:xsi</w:t>
      </w:r>
      <w:r w:rsidRPr="008B3E1A">
        <w:t>="http://www.w3.org/2001/XMLSchema-instance"&gt;</w:t>
      </w:r>
      <w:r w:rsidRPr="008B3E1A">
        <w:br/>
        <w:t>  &lt;</w:t>
      </w:r>
      <w:r w:rsidRPr="008B3E1A">
        <w:rPr>
          <w:color w:val="A31515"/>
        </w:rPr>
        <w:t>CourierFileName</w:t>
      </w:r>
      <w:r w:rsidRPr="008B3E1A">
        <w:t>&gt;documents\About_1083.courier&lt;/</w:t>
      </w:r>
      <w:r w:rsidRPr="008B3E1A">
        <w:rPr>
          <w:color w:val="A31515"/>
        </w:rPr>
        <w:t>CourierFileName</w:t>
      </w:r>
      <w:r w:rsidRPr="008B3E1A">
        <w:t>&gt;</w:t>
      </w:r>
      <w:r w:rsidRPr="008B3E1A">
        <w:br/>
        <w:t>  &lt;</w:t>
      </w:r>
      <w:r w:rsidRPr="008B3E1A">
        <w:rPr>
          <w:color w:val="A31515"/>
        </w:rPr>
        <w:t>ItemId</w:t>
      </w:r>
      <w:r w:rsidRPr="008B3E1A">
        <w:t>&gt;</w:t>
      </w:r>
      <w:r w:rsidRPr="008B3E1A">
        <w:br/>
        <w:t>    &lt;</w:t>
      </w:r>
      <w:r w:rsidRPr="008B3E1A">
        <w:rPr>
          <w:color w:val="A31515"/>
        </w:rPr>
        <w:t>ProviderId</w:t>
      </w:r>
      <w:r w:rsidRPr="008B3E1A">
        <w:t>&gt;d8e6ad83-e73a-11df-9492-0800200c9a66&lt;/</w:t>
      </w:r>
      <w:r w:rsidRPr="008B3E1A">
        <w:rPr>
          <w:color w:val="A31515"/>
        </w:rPr>
        <w:t>ProviderId</w:t>
      </w:r>
      <w:r w:rsidRPr="008B3E1A">
        <w:t>&gt;</w:t>
      </w:r>
      <w:r w:rsidRPr="008B3E1A">
        <w:br/>
        <w:t>    &lt;</w:t>
      </w:r>
      <w:r w:rsidRPr="008B3E1A">
        <w:rPr>
          <w:color w:val="A31515"/>
        </w:rPr>
        <w:t>Id</w:t>
      </w:r>
      <w:r w:rsidRPr="008B3E1A">
        <w:t>&gt;150582cc-6e20-4493-8e0a-d3f3b94e25fd&lt;/</w:t>
      </w:r>
      <w:r w:rsidRPr="008B3E1A">
        <w:rPr>
          <w:color w:val="A31515"/>
        </w:rPr>
        <w:t>Id</w:t>
      </w:r>
      <w:r w:rsidRPr="008B3E1A">
        <w:t>&gt;</w:t>
      </w:r>
      <w:r w:rsidRPr="008B3E1A">
        <w:br/>
        <w:t>  &lt;/</w:t>
      </w:r>
      <w:r w:rsidRPr="008B3E1A">
        <w:rPr>
          <w:color w:val="A31515"/>
        </w:rPr>
        <w:t>ItemId</w:t>
      </w:r>
      <w:r w:rsidRPr="008B3E1A">
        <w:t>&gt;</w:t>
      </w:r>
      <w:r w:rsidRPr="008B3E1A">
        <w:br/>
        <w:t>  &lt;</w:t>
      </w:r>
      <w:r w:rsidRPr="008B3E1A">
        <w:rPr>
          <w:color w:val="A31515"/>
        </w:rPr>
        <w:t>Dependencies</w:t>
      </w:r>
      <w:r w:rsidRPr="008B3E1A">
        <w:t>&gt;</w:t>
      </w:r>
      <w:r w:rsidRPr="008B3E1A">
        <w:br/>
        <w:t>    &lt;</w:t>
      </w:r>
      <w:r w:rsidRPr="008B3E1A">
        <w:rPr>
          <w:color w:val="A31515"/>
        </w:rPr>
        <w:t>Dependency</w:t>
      </w:r>
      <w:r w:rsidRPr="008B3E1A">
        <w:t>&gt;</w:t>
      </w:r>
      <w:r w:rsidRPr="008B3E1A">
        <w:br/>
        <w:t>      &lt;</w:t>
      </w:r>
      <w:r w:rsidRPr="008B3E1A">
        <w:rPr>
          <w:color w:val="A31515"/>
        </w:rPr>
        <w:t>ItemId</w:t>
      </w:r>
      <w:r w:rsidRPr="008B3E1A">
        <w:t>&gt;</w:t>
      </w:r>
      <w:r w:rsidRPr="008B3E1A">
        <w:br/>
        <w:t>        &lt;</w:t>
      </w:r>
      <w:r w:rsidRPr="008B3E1A">
        <w:rPr>
          <w:color w:val="A31515"/>
        </w:rPr>
        <w:t>ProviderId</w:t>
      </w:r>
      <w:r w:rsidRPr="008B3E1A">
        <w:t>&gt;d8e6ad83-e73a-11df-9492-0800200c9a66&lt;/</w:t>
      </w:r>
      <w:r w:rsidRPr="008B3E1A">
        <w:rPr>
          <w:color w:val="A31515"/>
        </w:rPr>
        <w:t>ProviderId</w:t>
      </w:r>
      <w:r w:rsidRPr="008B3E1A">
        <w:t>&gt;</w:t>
      </w:r>
      <w:r w:rsidRPr="008B3E1A">
        <w:br/>
        <w:t>        &lt;</w:t>
      </w:r>
      <w:r w:rsidRPr="008B3E1A">
        <w:rPr>
          <w:color w:val="A31515"/>
        </w:rPr>
        <w:t>Id</w:t>
      </w:r>
      <w:r w:rsidRPr="008B3E1A">
        <w:t>&gt;626abc7d-6862-4cd9-a249-e62203ef213e&lt;/</w:t>
      </w:r>
      <w:r w:rsidRPr="008B3E1A">
        <w:rPr>
          <w:color w:val="A31515"/>
        </w:rPr>
        <w:t>Id</w:t>
      </w:r>
      <w:r w:rsidRPr="008B3E1A">
        <w:t>&gt;</w:t>
      </w:r>
      <w:r w:rsidRPr="008B3E1A">
        <w:br/>
        <w:t>      &lt;/</w:t>
      </w:r>
      <w:r w:rsidRPr="008B3E1A">
        <w:rPr>
          <w:color w:val="A31515"/>
        </w:rPr>
        <w:t>ItemId</w:t>
      </w:r>
      <w:r w:rsidRPr="008B3E1A">
        <w:t>&gt;</w:t>
      </w:r>
      <w:r w:rsidRPr="008B3E1A">
        <w:br/>
        <w:t>      &lt;</w:t>
      </w:r>
      <w:r w:rsidRPr="008B3E1A">
        <w:rPr>
          <w:color w:val="A31515"/>
        </w:rPr>
        <w:t>Name</w:t>
      </w:r>
      <w:r w:rsidRPr="008B3E1A">
        <w:t>&gt;Parent Document: Home&lt;/</w:t>
      </w:r>
      <w:r w:rsidRPr="008B3E1A">
        <w:rPr>
          <w:color w:val="A31515"/>
        </w:rPr>
        <w:t>Name</w:t>
      </w:r>
      <w:r w:rsidRPr="008B3E1A">
        <w:t>&gt;</w:t>
      </w:r>
      <w:r w:rsidRPr="008B3E1A">
        <w:br/>
        <w:t>      &lt;</w:t>
      </w:r>
      <w:r w:rsidRPr="008B3E1A">
        <w:rPr>
          <w:color w:val="A31515"/>
        </w:rPr>
        <w:t>IsChild</w:t>
      </w:r>
      <w:r w:rsidRPr="008B3E1A">
        <w:t>&gt;false&lt;/</w:t>
      </w:r>
      <w:r w:rsidRPr="008B3E1A">
        <w:rPr>
          <w:color w:val="A31515"/>
        </w:rPr>
        <w:t>IsChild</w:t>
      </w:r>
      <w:r w:rsidRPr="008B3E1A">
        <w:t>&gt;</w:t>
      </w:r>
      <w:r w:rsidRPr="008B3E1A">
        <w:br/>
        <w:t>    &lt;/</w:t>
      </w:r>
      <w:r w:rsidRPr="008B3E1A">
        <w:rPr>
          <w:color w:val="A31515"/>
        </w:rPr>
        <w:t>Dependency</w:t>
      </w:r>
      <w:r w:rsidRPr="008B3E1A">
        <w:t>&gt;</w:t>
      </w:r>
      <w:r w:rsidRPr="008B3E1A">
        <w:br/>
        <w:t>  &lt;/</w:t>
      </w:r>
      <w:r w:rsidRPr="008B3E1A">
        <w:rPr>
          <w:color w:val="A31515"/>
        </w:rPr>
        <w:t>Dependencies</w:t>
      </w:r>
      <w:r w:rsidRPr="008B3E1A">
        <w:t>&gt;</w:t>
      </w:r>
      <w:r w:rsidRPr="008B3E1A">
        <w:br/>
        <w:t>  &lt;</w:t>
      </w:r>
      <w:r w:rsidRPr="008B3E1A">
        <w:rPr>
          <w:color w:val="A31515"/>
        </w:rPr>
        <w:t>Resources</w:t>
      </w:r>
      <w:r w:rsidRPr="008B3E1A">
        <w:t> /&gt;</w:t>
      </w:r>
      <w:r w:rsidRPr="008B3E1A">
        <w:br/>
        <w:t>  &lt;</w:t>
      </w:r>
      <w:r w:rsidRPr="008B3E1A">
        <w:rPr>
          <w:color w:val="A31515"/>
        </w:rPr>
        <w:t>Name</w:t>
      </w:r>
      <w:r w:rsidRPr="008B3E1A">
        <w:t>&gt;About&lt;/</w:t>
      </w:r>
      <w:r w:rsidRPr="008B3E1A">
        <w:rPr>
          <w:color w:val="A31515"/>
        </w:rPr>
        <w:t>Name</w:t>
      </w:r>
      <w:r w:rsidRPr="008B3E1A">
        <w:t>&gt;</w:t>
      </w:r>
      <w:r w:rsidRPr="008B3E1A">
        <w:br/>
        <w:t>  &lt;</w:t>
      </w:r>
      <w:r w:rsidRPr="008B3E1A">
        <w:rPr>
          <w:color w:val="A31515"/>
        </w:rPr>
        <w:t>Id</w:t>
      </w:r>
      <w:r w:rsidRPr="008B3E1A">
        <w:t>&gt;1083&lt;/</w:t>
      </w:r>
      <w:r w:rsidRPr="008B3E1A">
        <w:rPr>
          <w:color w:val="A31515"/>
        </w:rPr>
        <w:t>Id</w:t>
      </w:r>
      <w:r w:rsidRPr="008B3E1A">
        <w:t>&gt;</w:t>
      </w:r>
      <w:r w:rsidRPr="008B3E1A">
        <w:br/>
        <w:t>  &lt;</w:t>
      </w:r>
      <w:r w:rsidRPr="008B3E1A">
        <w:rPr>
          <w:color w:val="A31515"/>
        </w:rPr>
        <w:t>UniqueId</w:t>
      </w:r>
      <w:r w:rsidRPr="008B3E1A">
        <w:t>&gt;150582cc-6e20-4493-8e0a-d3f3b94e25fd&lt;/</w:t>
      </w:r>
      <w:r w:rsidRPr="008B3E1A">
        <w:rPr>
          <w:color w:val="A31515"/>
        </w:rPr>
        <w:t>UniqueId</w:t>
      </w:r>
      <w:r w:rsidRPr="008B3E1A">
        <w:t>&gt;</w:t>
      </w:r>
      <w:r w:rsidRPr="008B3E1A">
        <w:br/>
        <w:t>  &lt;</w:t>
      </w:r>
      <w:r w:rsidRPr="008B3E1A">
        <w:rPr>
          <w:color w:val="A31515"/>
        </w:rPr>
        <w:t>ParentId</w:t>
      </w:r>
      <w:r w:rsidRPr="008B3E1A">
        <w:t>&gt;1082&lt;/</w:t>
      </w:r>
      <w:r w:rsidRPr="008B3E1A">
        <w:rPr>
          <w:color w:val="A31515"/>
        </w:rPr>
        <w:t>ParentId</w:t>
      </w:r>
      <w:r w:rsidRPr="008B3E1A">
        <w:t>&gt;</w:t>
      </w:r>
      <w:r w:rsidRPr="008B3E1A">
        <w:br/>
        <w:t>  &lt;</w:t>
      </w:r>
      <w:r w:rsidRPr="008B3E1A">
        <w:rPr>
          <w:color w:val="A31515"/>
        </w:rPr>
        <w:t>ParentUniqueId</w:t>
      </w:r>
      <w:r w:rsidRPr="008B3E1A">
        <w:t>&gt;626abc7d-6862-4cd9-a249-e62203ef213e&lt;/</w:t>
      </w:r>
      <w:r w:rsidRPr="008B3E1A">
        <w:rPr>
          <w:color w:val="A31515"/>
        </w:rPr>
        <w:t>ParentUniqueId</w:t>
      </w:r>
      <w:r w:rsidRPr="008B3E1A">
        <w:t>&gt;</w:t>
      </w:r>
      <w:r w:rsidRPr="008B3E1A">
        <w:br/>
        <w:t>  &lt;</w:t>
      </w:r>
      <w:r w:rsidRPr="008B3E1A">
        <w:rPr>
          <w:color w:val="A31515"/>
        </w:rPr>
        <w:t>DocumentTypeAlias</w:t>
      </w:r>
      <w:r w:rsidRPr="008B3E1A">
        <w:t>&gt;CWS_Textpage&lt;/</w:t>
      </w:r>
      <w:r w:rsidRPr="008B3E1A">
        <w:rPr>
          <w:color w:val="A31515"/>
        </w:rPr>
        <w:t>DocumentTypeAlias</w:t>
      </w:r>
      <w:r w:rsidRPr="008B3E1A">
        <w:t>&gt;</w:t>
      </w:r>
      <w:r w:rsidRPr="008B3E1A">
        <w:br/>
        <w:t>  &lt;</w:t>
      </w:r>
      <w:r w:rsidRPr="008B3E1A">
        <w:rPr>
          <w:color w:val="A31515"/>
        </w:rPr>
        <w:t>Template</w:t>
      </w:r>
      <w:r w:rsidRPr="008B3E1A">
        <w:t>&gt;CWS_Textpage&lt;/</w:t>
      </w:r>
      <w:r w:rsidRPr="008B3E1A">
        <w:rPr>
          <w:color w:val="A31515"/>
        </w:rPr>
        <w:t>Template</w:t>
      </w:r>
      <w:r w:rsidRPr="008B3E1A">
        <w:t>&gt;</w:t>
      </w:r>
      <w:r w:rsidRPr="008B3E1A">
        <w:br/>
        <w:t>  &lt;</w:t>
      </w:r>
      <w:r w:rsidRPr="008B3E1A">
        <w:rPr>
          <w:color w:val="A31515"/>
        </w:rPr>
        <w:t>Published</w:t>
      </w:r>
      <w:r w:rsidRPr="008B3E1A">
        <w:t>&gt;true&lt;/</w:t>
      </w:r>
      <w:r w:rsidRPr="008B3E1A">
        <w:rPr>
          <w:color w:val="A31515"/>
        </w:rPr>
        <w:t>Published</w:t>
      </w:r>
      <w:r w:rsidRPr="008B3E1A">
        <w:t>&gt;</w:t>
      </w:r>
      <w:r w:rsidRPr="008B3E1A">
        <w:br/>
        <w:t>  &lt;</w:t>
      </w:r>
      <w:r w:rsidRPr="008B3E1A">
        <w:rPr>
          <w:color w:val="A31515"/>
        </w:rPr>
        <w:t>Properties</w:t>
      </w:r>
      <w:r w:rsidRPr="008B3E1A">
        <w:t> /&gt;</w:t>
      </w:r>
      <w:r w:rsidRPr="008B3E1A">
        <w:br/>
        <w:t>&lt;/</w:t>
      </w:r>
      <w:r w:rsidRPr="008B3E1A">
        <w:rPr>
          <w:color w:val="A31515"/>
        </w:rPr>
        <w:t>Document</w:t>
      </w:r>
      <w:r w:rsidRPr="008B3E1A">
        <w:t>&gt;</w:t>
      </w:r>
    </w:p>
    <w:p w:rsidR="008B3E1A" w:rsidRPr="008B3E1A" w:rsidRDefault="008B3E1A" w:rsidP="008B3E1A">
      <w:pPr>
        <w:pStyle w:val="Code"/>
        <w:framePr w:wrap="around"/>
      </w:pPr>
    </w:p>
    <w:p w:rsidR="008B3E1A" w:rsidRDefault="008B3E1A"/>
    <w:p w:rsidR="005048AA" w:rsidRDefault="008B3E1A">
      <w:r>
        <w:t>The above file is stored in: /app_data/courier/revisions/</w:t>
      </w:r>
      <w:r w:rsidRPr="008B3E1A">
        <w:rPr>
          <w:b/>
          <w:sz w:val="20"/>
        </w:rPr>
        <w:t>{revisionName</w:t>
      </w:r>
      <w:r w:rsidRPr="008B3E1A">
        <w:rPr>
          <w:b/>
        </w:rPr>
        <w:t>}</w:t>
      </w:r>
      <w:r>
        <w:t>/</w:t>
      </w:r>
      <w:r>
        <w:rPr>
          <w:sz w:val="20"/>
        </w:rPr>
        <w:t>revision/</w:t>
      </w:r>
      <w:r w:rsidRPr="008B3E1A">
        <w:rPr>
          <w:b/>
          <w:sz w:val="20"/>
        </w:rPr>
        <w:t>{providerfolder</w:t>
      </w:r>
      <w:r w:rsidRPr="008B3E1A">
        <w:rPr>
          <w:b/>
        </w:rPr>
        <w:t>}</w:t>
      </w:r>
      <w:r>
        <w:t>/</w:t>
      </w:r>
      <w:r w:rsidRPr="008B3E1A">
        <w:rPr>
          <w:b/>
          <w:sz w:val="20"/>
        </w:rPr>
        <w:t>{itemId</w:t>
      </w:r>
      <w:r w:rsidRPr="008B3E1A">
        <w:rPr>
          <w:b/>
        </w:rPr>
        <w:t>}</w:t>
      </w:r>
      <w:r>
        <w:t>.courier</w:t>
      </w:r>
    </w:p>
    <w:p w:rsidR="005048AA" w:rsidRDefault="005048AA">
      <w:r>
        <w:br w:type="page"/>
      </w:r>
    </w:p>
    <w:p w:rsidR="008B3E1A" w:rsidRDefault="005048AA" w:rsidP="002731A1">
      <w:pPr>
        <w:pStyle w:val="Heading1"/>
      </w:pPr>
      <w:bookmarkStart w:id="7" w:name="_Toc294095128"/>
      <w:r>
        <w:lastRenderedPageBreak/>
        <w:t xml:space="preserve">Extraction </w:t>
      </w:r>
      <w:r w:rsidR="00C01333">
        <w:t>Manager</w:t>
      </w:r>
      <w:bookmarkEnd w:id="7"/>
    </w:p>
    <w:p w:rsidR="005048AA" w:rsidRDefault="005048AA" w:rsidP="005048AA">
      <w:r>
        <w:t xml:space="preserve">The extraction </w:t>
      </w:r>
      <w:r w:rsidR="00C01333">
        <w:t>manager</w:t>
      </w:r>
      <w:r>
        <w:t xml:space="preserve"> loads xml files, analyses them and places them in a dependency graph. This graph makes sure that the items are extracted to </w:t>
      </w:r>
      <w:proofErr w:type="spellStart"/>
      <w:r>
        <w:t>umbraco</w:t>
      </w:r>
      <w:proofErr w:type="spellEnd"/>
      <w:r>
        <w:t xml:space="preserve"> in the right order. </w:t>
      </w:r>
    </w:p>
    <w:p w:rsidR="005048AA" w:rsidRDefault="005048AA" w:rsidP="005048AA">
      <w:r>
        <w:t>The steps to extract a collection of items are:</w:t>
      </w:r>
    </w:p>
    <w:p w:rsidR="005048AA" w:rsidRDefault="005048AA" w:rsidP="005048AA">
      <w:pPr>
        <w:pStyle w:val="ListParagraph"/>
        <w:numPr>
          <w:ilvl w:val="0"/>
          <w:numId w:val="4"/>
        </w:numPr>
      </w:pPr>
      <w:r>
        <w:t>Point the extraction engine to a revision location (a folder)</w:t>
      </w:r>
    </w:p>
    <w:p w:rsidR="005048AA" w:rsidRDefault="005048AA" w:rsidP="005048AA">
      <w:pPr>
        <w:pStyle w:val="ListParagraph"/>
        <w:numPr>
          <w:ilvl w:val="0"/>
          <w:numId w:val="4"/>
        </w:numPr>
      </w:pPr>
      <w:r>
        <w:t>Load all revision and resource items in the folder into the engine</w:t>
      </w:r>
    </w:p>
    <w:p w:rsidR="005048AA" w:rsidRDefault="005048AA" w:rsidP="005048AA">
      <w:pPr>
        <w:pStyle w:val="ListParagraph"/>
        <w:numPr>
          <w:ilvl w:val="0"/>
          <w:numId w:val="4"/>
        </w:numPr>
      </w:pPr>
      <w:r>
        <w:t>Build the dependency graph</w:t>
      </w:r>
    </w:p>
    <w:p w:rsidR="005048AA" w:rsidRDefault="005048AA" w:rsidP="005048AA">
      <w:pPr>
        <w:pStyle w:val="ListParagraph"/>
        <w:numPr>
          <w:ilvl w:val="0"/>
          <w:numId w:val="4"/>
        </w:numPr>
      </w:pPr>
      <w:r>
        <w:t>Extract all resources</w:t>
      </w:r>
    </w:p>
    <w:p w:rsidR="005048AA" w:rsidRDefault="005048AA" w:rsidP="005048AA">
      <w:pPr>
        <w:pStyle w:val="ListParagraph"/>
        <w:numPr>
          <w:ilvl w:val="0"/>
          <w:numId w:val="4"/>
        </w:numPr>
      </w:pPr>
      <w:r>
        <w:t>Extract all revision items</w:t>
      </w:r>
    </w:p>
    <w:p w:rsidR="005048AA" w:rsidRPr="005048AA" w:rsidRDefault="005048AA" w:rsidP="005048AA">
      <w:r>
        <w:t xml:space="preserve">The above might seem like tedious but it is indeed also a very complicated problem it tries to solve. The </w:t>
      </w:r>
      <w:proofErr w:type="gramStart"/>
      <w:r>
        <w:t>collection of XML files represent</w:t>
      </w:r>
      <w:proofErr w:type="gramEnd"/>
      <w:r>
        <w:t xml:space="preserve"> 100s of connections between items, and if these items are installed in the wrong order, everything will break.</w:t>
      </w:r>
    </w:p>
    <w:p w:rsidR="005048AA" w:rsidRDefault="005048AA" w:rsidP="002731A1">
      <w:pPr>
        <w:pStyle w:val="Heading2"/>
      </w:pPr>
      <w:bookmarkStart w:id="8" w:name="_Toc294095129"/>
      <w:r>
        <w:t>Extracting items</w:t>
      </w:r>
      <w:bookmarkEnd w:id="8"/>
    </w:p>
    <w:p w:rsidR="005048AA" w:rsidRDefault="005048AA" w:rsidP="005048AA">
      <w:pPr>
        <w:pStyle w:val="Code"/>
        <w:framePr w:wrap="around"/>
        <w:rPr>
          <w:color w:val="008000"/>
        </w:rPr>
      </w:pPr>
    </w:p>
    <w:p w:rsidR="00C01333" w:rsidRDefault="005048AA" w:rsidP="00C01333">
      <w:pPr>
        <w:pStyle w:val="Code"/>
        <w:framePr w:wrap="around"/>
      </w:pPr>
      <w:r w:rsidRPr="005048AA">
        <w:rPr>
          <w:color w:val="008000"/>
        </w:rPr>
        <w:t>//Get the Extraction Engine Instance</w:t>
      </w:r>
      <w:r w:rsidRPr="005048AA">
        <w:br/>
      </w:r>
      <w:r w:rsidRPr="005048AA">
        <w:rPr>
          <w:color w:val="0000FF"/>
        </w:rPr>
        <w:t>var</w:t>
      </w:r>
      <w:r w:rsidRPr="005048AA">
        <w:t> engine = </w:t>
      </w:r>
      <w:r w:rsidRPr="005048AA">
        <w:rPr>
          <w:color w:val="2B91AF"/>
        </w:rPr>
        <w:t>Extraction</w:t>
      </w:r>
      <w:r w:rsidR="00C01333">
        <w:rPr>
          <w:color w:val="2B91AF"/>
        </w:rPr>
        <w:t>Manager</w:t>
      </w:r>
      <w:r w:rsidRPr="005048AA">
        <w:t>.Instance;</w:t>
      </w:r>
      <w:r w:rsidRPr="005048AA">
        <w:br/>
        <w:t xml:space="preserve"> </w:t>
      </w:r>
      <w:r w:rsidRPr="005048AA">
        <w:br/>
      </w:r>
      <w:r w:rsidRPr="005048AA">
        <w:rPr>
          <w:color w:val="008000"/>
        </w:rPr>
        <w:t>//Load a folder of items</w:t>
      </w:r>
      <w:r>
        <w:rPr>
          <w:color w:val="008000"/>
        </w:rPr>
        <w:t xml:space="preserve"> for ex: c:\inet\wwwroot\app_data\courier\revisionFolder</w:t>
      </w:r>
      <w:r w:rsidRPr="005048AA">
        <w:br/>
        <w:t>engine.Load(</w:t>
      </w:r>
      <w:r w:rsidRPr="005048AA">
        <w:rPr>
          <w:color w:val="A31515"/>
        </w:rPr>
        <w:t>"Folder"</w:t>
      </w:r>
      <w:r w:rsidRPr="005048AA">
        <w:t>);</w:t>
      </w:r>
      <w:r w:rsidRPr="005048AA">
        <w:br/>
        <w:t xml:space="preserve"> </w:t>
      </w:r>
      <w:r w:rsidRPr="005048AA">
        <w:br/>
      </w:r>
      <w:r w:rsidRPr="005048AA">
        <w:rPr>
          <w:color w:val="008000"/>
        </w:rPr>
        <w:t>//Build the graph</w:t>
      </w:r>
      <w:r w:rsidRPr="005048AA">
        <w:br/>
        <w:t>engine.BuildGraph();</w:t>
      </w:r>
      <w:r w:rsidRPr="005048AA">
        <w:br/>
        <w:t>          </w:t>
      </w:r>
      <w:r w:rsidRPr="005048AA">
        <w:br/>
      </w:r>
      <w:r w:rsidRPr="005048AA">
        <w:rPr>
          <w:color w:val="008000"/>
        </w:rPr>
        <w:t>//save the graph as an xml dump</w:t>
      </w:r>
      <w:r w:rsidRPr="005048AA">
        <w:br/>
        <w:t>engine.ExtractionGraph.ToXml().Save(System.IO.</w:t>
      </w:r>
      <w:r w:rsidRPr="005048AA">
        <w:rPr>
          <w:color w:val="2B91AF"/>
        </w:rPr>
        <w:t>Path</w:t>
      </w:r>
      <w:r w:rsidRPr="005048AA">
        <w:t>.Combine(path, </w:t>
      </w:r>
      <w:r w:rsidRPr="005048AA">
        <w:rPr>
          <w:color w:val="A31515"/>
        </w:rPr>
        <w:t>"graph.xml"</w:t>
      </w:r>
      <w:r w:rsidRPr="005048AA">
        <w:t>));</w:t>
      </w:r>
      <w:r w:rsidRPr="005048AA">
        <w:br/>
        <w:t xml:space="preserve"> </w:t>
      </w:r>
      <w:r w:rsidRPr="005048AA">
        <w:br/>
      </w:r>
      <w:r w:rsidRPr="005048AA">
        <w:rPr>
          <w:color w:val="008000"/>
        </w:rPr>
        <w:t>//save as a mindmap file (blumind)</w:t>
      </w:r>
      <w:r w:rsidRPr="005048AA">
        <w:br/>
        <w:t>engine.ExtractionGraph.ToMindmap().Save(System.IO.</w:t>
      </w:r>
      <w:r w:rsidRPr="005048AA">
        <w:rPr>
          <w:color w:val="2B91AF"/>
        </w:rPr>
        <w:t>Path</w:t>
      </w:r>
      <w:r w:rsidRPr="005048AA">
        <w:t>.Combine(path, </w:t>
      </w:r>
      <w:r w:rsidRPr="005048AA">
        <w:rPr>
          <w:color w:val="A31515"/>
        </w:rPr>
        <w:t>"mindmap.bmd"</w:t>
      </w:r>
      <w:r w:rsidRPr="005048AA">
        <w:t>));</w:t>
      </w:r>
      <w:r w:rsidRPr="005048AA">
        <w:br/>
        <w:t> </w:t>
      </w:r>
      <w:r w:rsidRPr="005048AA">
        <w:br/>
      </w:r>
      <w:r w:rsidRPr="005048AA">
        <w:rPr>
          <w:color w:val="008000"/>
        </w:rPr>
        <w:t>//if we want feedback while processing it.... </w:t>
      </w:r>
      <w:r w:rsidRPr="005048AA">
        <w:br/>
        <w:t>engine.ExtractedItem += </w:t>
      </w:r>
      <w:r w:rsidRPr="005048AA">
        <w:rPr>
          <w:color w:val="0000FF"/>
        </w:rPr>
        <w:t>new</w:t>
      </w:r>
      <w:r w:rsidRPr="005048AA">
        <w:t> </w:t>
      </w:r>
      <w:r w:rsidRPr="005048AA">
        <w:rPr>
          <w:color w:val="2B91AF"/>
        </w:rPr>
        <w:t>EventHandler</w:t>
      </w:r>
      <w:r w:rsidRPr="005048AA">
        <w:t>&lt;</w:t>
      </w:r>
      <w:r w:rsidRPr="005048AA">
        <w:rPr>
          <w:color w:val="2B91AF"/>
        </w:rPr>
        <w:t>ItemEventArgs</w:t>
      </w:r>
      <w:r w:rsidRPr="005048AA">
        <w:t>&gt;(engine_ExtractedItem);</w:t>
      </w:r>
      <w:r w:rsidRPr="005048AA">
        <w:br/>
        <w:t>engine.Extracted += </w:t>
      </w:r>
      <w:r w:rsidRPr="005048AA">
        <w:rPr>
          <w:color w:val="0000FF"/>
        </w:rPr>
        <w:t>new</w:t>
      </w:r>
      <w:r w:rsidRPr="005048AA">
        <w:t> </w:t>
      </w:r>
      <w:r w:rsidRPr="005048AA">
        <w:rPr>
          <w:color w:val="2B91AF"/>
        </w:rPr>
        <w:t>EventHandler</w:t>
      </w:r>
      <w:r w:rsidRPr="005048AA">
        <w:t>&lt;</w:t>
      </w:r>
      <w:r w:rsidRPr="005048AA">
        <w:rPr>
          <w:color w:val="2B91AF"/>
        </w:rPr>
        <w:t>ExtractionEventArgs</w:t>
      </w:r>
      <w:r w:rsidRPr="005048AA">
        <w:t>&gt;(engine_Extracted);</w:t>
      </w:r>
      <w:r w:rsidRPr="005048AA">
        <w:br/>
        <w:t>        </w:t>
      </w:r>
      <w:r w:rsidRPr="005048AA">
        <w:br/>
      </w:r>
      <w:r w:rsidRPr="005048AA">
        <w:rPr>
          <w:color w:val="008000"/>
        </w:rPr>
        <w:t>//optional,</w:t>
      </w:r>
      <w:r w:rsidR="00C01333">
        <w:rPr>
          <w:color w:val="008000"/>
        </w:rPr>
        <w:t xml:space="preserve"> tell the engine what it can and cannot overwrite</w:t>
      </w:r>
      <w:r w:rsidRPr="005048AA">
        <w:br/>
      </w:r>
      <w:r w:rsidR="00C01333">
        <w:t xml:space="preserve">engine.OverwriteExistingDependencies = </w:t>
      </w:r>
      <w:r w:rsidR="00C01333" w:rsidRPr="00C01333">
        <w:rPr>
          <w:b/>
          <w:color w:val="1F497D" w:themeColor="text2"/>
        </w:rPr>
        <w:t>true</w:t>
      </w:r>
      <w:r w:rsidR="00C01333">
        <w:t>;</w:t>
      </w:r>
    </w:p>
    <w:p w:rsidR="00C01333" w:rsidRDefault="00C01333" w:rsidP="00C01333">
      <w:pPr>
        <w:pStyle w:val="Code"/>
        <w:framePr w:wrap="around"/>
      </w:pPr>
      <w:r>
        <w:t xml:space="preserve">engine.OverwriteExistingitems = </w:t>
      </w:r>
      <w:r w:rsidRPr="00C01333">
        <w:rPr>
          <w:b/>
          <w:color w:val="1F497D" w:themeColor="text2"/>
        </w:rPr>
        <w:t>true</w:t>
      </w:r>
      <w:r>
        <w:t>;</w:t>
      </w:r>
    </w:p>
    <w:p w:rsidR="005048AA" w:rsidRDefault="00C01333" w:rsidP="00C01333">
      <w:pPr>
        <w:pStyle w:val="Code"/>
        <w:framePr w:wrap="around"/>
      </w:pPr>
      <w:r>
        <w:t xml:space="preserve">engine.OverwriteExistingResources = </w:t>
      </w:r>
      <w:r w:rsidRPr="00C01333">
        <w:rPr>
          <w:b/>
          <w:color w:val="1F497D" w:themeColor="text2"/>
        </w:rPr>
        <w:t>true</w:t>
      </w:r>
      <w:r>
        <w:t>;</w:t>
      </w:r>
      <w:r w:rsidR="005048AA" w:rsidRPr="005048AA">
        <w:br/>
        <w:t xml:space="preserve"> </w:t>
      </w:r>
      <w:r w:rsidR="005048AA" w:rsidRPr="005048AA">
        <w:br/>
      </w:r>
      <w:r w:rsidR="005048AA" w:rsidRPr="005048AA">
        <w:rPr>
          <w:color w:val="008000"/>
        </w:rPr>
        <w:t>//Extract resource files</w:t>
      </w:r>
      <w:r w:rsidR="005048AA" w:rsidRPr="005048AA">
        <w:br/>
        <w:t>engine.ExtractResources();</w:t>
      </w:r>
      <w:r w:rsidR="005048AA" w:rsidRPr="005048AA">
        <w:br/>
        <w:t xml:space="preserve"> </w:t>
      </w:r>
      <w:r w:rsidR="005048AA" w:rsidRPr="005048AA">
        <w:br/>
      </w:r>
      <w:r w:rsidR="005048AA" w:rsidRPr="005048AA">
        <w:rPr>
          <w:color w:val="008000"/>
        </w:rPr>
        <w:t>//Extract revision items</w:t>
      </w:r>
      <w:r w:rsidR="005048AA" w:rsidRPr="005048AA">
        <w:br/>
        <w:t>engine.ExtractRevisions();</w:t>
      </w:r>
    </w:p>
    <w:p w:rsidR="005048AA" w:rsidRPr="005048AA" w:rsidRDefault="005048AA" w:rsidP="005048AA">
      <w:pPr>
        <w:pStyle w:val="Code"/>
        <w:framePr w:wrap="around"/>
      </w:pPr>
    </w:p>
    <w:p w:rsidR="005048AA" w:rsidRDefault="005048AA" w:rsidP="005048AA"/>
    <w:p w:rsidR="00B12A27" w:rsidRDefault="00B12A27">
      <w:r>
        <w:br w:type="page"/>
      </w:r>
    </w:p>
    <w:p w:rsidR="00B12A27" w:rsidRDefault="00B12A27" w:rsidP="002731A1">
      <w:pPr>
        <w:pStyle w:val="Heading1"/>
      </w:pPr>
      <w:bookmarkStart w:id="9" w:name="_Toc294095130"/>
      <w:r>
        <w:lastRenderedPageBreak/>
        <w:t>Transfer items to a repository</w:t>
      </w:r>
      <w:bookmarkEnd w:id="9"/>
    </w:p>
    <w:p w:rsidR="00B12A27" w:rsidRDefault="00B12A27" w:rsidP="00B12A27">
      <w:r>
        <w:t xml:space="preserve">Courier supports setting up repositories where you can pull and push updates to and from. Repositories </w:t>
      </w:r>
      <w:proofErr w:type="gramStart"/>
      <w:r>
        <w:t>supports  a</w:t>
      </w:r>
      <w:proofErr w:type="gramEnd"/>
      <w:r>
        <w:t xml:space="preserve"> provider model so any kind of storage can be supported. By default Courier supports using a Courier instance via a </w:t>
      </w:r>
      <w:proofErr w:type="spellStart"/>
      <w:r>
        <w:t>webservice</w:t>
      </w:r>
      <w:proofErr w:type="spellEnd"/>
      <w:r>
        <w:t xml:space="preserve"> as storage or using a folder on a (network</w:t>
      </w:r>
      <w:proofErr w:type="gramStart"/>
      <w:r>
        <w:t>)drive</w:t>
      </w:r>
      <w:proofErr w:type="gramEnd"/>
      <w:r>
        <w:t>.</w:t>
      </w:r>
    </w:p>
    <w:p w:rsidR="00B12A27" w:rsidRPr="00B12A27" w:rsidRDefault="00B12A27" w:rsidP="00B12A27">
      <w:pPr>
        <w:pStyle w:val="Highlighted"/>
      </w:pPr>
      <w:r>
        <w:t>Notice this uses a slightly different naming, so is subject to change</w:t>
      </w:r>
    </w:p>
    <w:p w:rsidR="00254EDF" w:rsidRDefault="00B12A27" w:rsidP="005048AA">
      <w:r>
        <w:t>Courier provides a simplified wrapper around transferring a revision to a repository. So all you need to know is the alias of the repository and the folder name of the revision you want to transfer.</w:t>
      </w:r>
    </w:p>
    <w:p w:rsidR="00254EDF" w:rsidRDefault="00254EDF" w:rsidP="002731A1">
      <w:pPr>
        <w:pStyle w:val="Heading2"/>
      </w:pPr>
      <w:bookmarkStart w:id="10" w:name="_Toc294095131"/>
      <w:r>
        <w:t>Using the transfer wrapper</w:t>
      </w:r>
      <w:bookmarkEnd w:id="10"/>
    </w:p>
    <w:p w:rsidR="00B12A27" w:rsidRPr="00B12A27" w:rsidRDefault="00B12A27" w:rsidP="00B12A27">
      <w:pPr>
        <w:pStyle w:val="Code"/>
        <w:framePr w:wrap="around"/>
      </w:pPr>
      <w:r w:rsidRPr="00B12A27">
        <w:t>Umbraco.Courier.Core.Services.</w:t>
      </w:r>
      <w:r w:rsidRPr="00B12A27">
        <w:rPr>
          <w:color w:val="2B91AF"/>
        </w:rPr>
        <w:t>Transfering</w:t>
      </w:r>
      <w:r w:rsidRPr="00B12A27">
        <w:t> t = </w:t>
      </w:r>
      <w:r w:rsidRPr="00B12A27">
        <w:rPr>
          <w:color w:val="0000FF"/>
        </w:rPr>
        <w:t>new</w:t>
      </w:r>
      <w:r w:rsidRPr="00B12A27">
        <w:t> Core.Services.</w:t>
      </w:r>
      <w:r w:rsidRPr="00B12A27">
        <w:rPr>
          <w:color w:val="2B91AF"/>
        </w:rPr>
        <w:t>Transfering</w:t>
      </w:r>
      <w:r w:rsidRPr="00B12A27">
        <w:t>();</w:t>
      </w:r>
      <w:r w:rsidRPr="00B12A27">
        <w:br/>
        <w:t>t.CommitRevision( </w:t>
      </w:r>
      <w:r w:rsidRPr="00B12A27">
        <w:rPr>
          <w:color w:val="A31515"/>
        </w:rPr>
        <w:t>"pathToRevisionFolder"</w:t>
      </w:r>
      <w:r w:rsidRPr="00B12A27">
        <w:t> , </w:t>
      </w:r>
      <w:r w:rsidRPr="00B12A27">
        <w:rPr>
          <w:color w:val="A31515"/>
        </w:rPr>
        <w:t>"RepoAlias"</w:t>
      </w:r>
      <w:r w:rsidRPr="00B12A27">
        <w:t>);</w:t>
      </w:r>
      <w:r w:rsidRPr="00B12A27">
        <w:br/>
        <w:t>t.Dispose();</w:t>
      </w:r>
    </w:p>
    <w:p w:rsidR="00B12A27" w:rsidRDefault="00B12A27" w:rsidP="005048AA"/>
    <w:p w:rsidR="00B12A27" w:rsidRDefault="00B12A27" w:rsidP="005048AA">
      <w:r>
        <w:t>This of</w:t>
      </w:r>
      <w:r w:rsidR="00C01333">
        <w:t xml:space="preserve"> </w:t>
      </w:r>
      <w:r>
        <w:t xml:space="preserve">course does not fit all scenarios, so the below code shows what the wrapper actually covers. Accessing the repository and revisions storage classes to fetch the right objects, </w:t>
      </w:r>
      <w:r w:rsidR="00254EDF">
        <w:t>loading settings in to the repo provider and finally transferring the item</w:t>
      </w:r>
    </w:p>
    <w:p w:rsidR="00254EDF" w:rsidRDefault="00254EDF" w:rsidP="002731A1">
      <w:pPr>
        <w:pStyle w:val="Heading2"/>
      </w:pPr>
      <w:bookmarkStart w:id="11" w:name="_Toc294095132"/>
      <w:r>
        <w:t>Using the individual storage classes and repo providers</w:t>
      </w:r>
      <w:bookmarkEnd w:id="11"/>
    </w:p>
    <w:p w:rsidR="00254EDF" w:rsidRPr="00254EDF" w:rsidRDefault="00254EDF" w:rsidP="00254EDF">
      <w:pPr>
        <w:pStyle w:val="Code"/>
        <w:framePr w:wrap="around"/>
      </w:pPr>
      <w:r w:rsidRPr="00254EDF">
        <w:rPr>
          <w:color w:val="008000"/>
        </w:rPr>
        <w:t>//Get all local revisions available</w:t>
      </w:r>
      <w:r w:rsidRPr="00254EDF">
        <w:br/>
      </w:r>
      <w:r w:rsidRPr="00254EDF">
        <w:rPr>
          <w:color w:val="2B91AF"/>
        </w:rPr>
        <w:t>RevisionStorage</w:t>
      </w:r>
      <w:r w:rsidRPr="00254EDF">
        <w:t> rs = </w:t>
      </w:r>
      <w:r w:rsidRPr="00254EDF">
        <w:rPr>
          <w:color w:val="0000FF"/>
        </w:rPr>
        <w:t>new</w:t>
      </w:r>
      <w:r w:rsidRPr="00254EDF">
        <w:t> </w:t>
      </w:r>
      <w:r w:rsidRPr="00254EDF">
        <w:rPr>
          <w:color w:val="2B91AF"/>
        </w:rPr>
        <w:t>RevisionStorage</w:t>
      </w:r>
      <w:r w:rsidRPr="00254EDF">
        <w:t>();</w:t>
      </w:r>
      <w:r w:rsidRPr="00254EDF">
        <w:br/>
      </w:r>
      <w:r w:rsidRPr="00254EDF">
        <w:rPr>
          <w:color w:val="0000FF"/>
        </w:rPr>
        <w:t>var</w:t>
      </w:r>
      <w:r w:rsidRPr="00254EDF">
        <w:t> revisions = rs.GetAllLocalRevisions();</w:t>
      </w:r>
      <w:r w:rsidRPr="00254EDF">
        <w:br/>
      </w:r>
      <w:r w:rsidRPr="00254EDF">
        <w:rPr>
          <w:color w:val="008000"/>
        </w:rPr>
        <w:t>//get a single revision</w:t>
      </w:r>
      <w:r w:rsidRPr="00254EDF">
        <w:br/>
      </w:r>
      <w:r w:rsidRPr="00254EDF">
        <w:rPr>
          <w:color w:val="0000FF"/>
        </w:rPr>
        <w:t>var</w:t>
      </w:r>
      <w:r w:rsidRPr="00254EDF">
        <w:t> revision = rs.GetFromDirectory(</w:t>
      </w:r>
      <w:r w:rsidRPr="00254EDF">
        <w:rPr>
          <w:color w:val="A31515"/>
        </w:rPr>
        <w:t>"MyRevision"</w:t>
      </w:r>
      <w:r w:rsidRPr="00254EDF">
        <w:t>, </w:t>
      </w:r>
      <w:r w:rsidRPr="00254EDF">
        <w:rPr>
          <w:color w:val="A31515"/>
        </w:rPr>
        <w:t>"folder"</w:t>
      </w:r>
      <w:r w:rsidRPr="00254EDF">
        <w:t> );</w:t>
      </w:r>
      <w:r w:rsidRPr="00254EDF">
        <w:br/>
        <w:t>rs.Dispose();</w:t>
      </w:r>
      <w:r w:rsidRPr="00254EDF">
        <w:br/>
        <w:t xml:space="preserve"> </w:t>
      </w:r>
      <w:r w:rsidRPr="00254EDF">
        <w:br/>
      </w:r>
      <w:r w:rsidRPr="00254EDF">
        <w:rPr>
          <w:color w:val="008000"/>
        </w:rPr>
        <w:t>//Get possible repositories to send it to</w:t>
      </w:r>
      <w:r w:rsidRPr="00254EDF">
        <w:br/>
      </w:r>
      <w:r w:rsidRPr="00254EDF">
        <w:rPr>
          <w:color w:val="2B91AF"/>
        </w:rPr>
        <w:t>RepositoryStorage</w:t>
      </w:r>
      <w:r w:rsidRPr="00254EDF">
        <w:t> repoStore = </w:t>
      </w:r>
      <w:r w:rsidRPr="00254EDF">
        <w:rPr>
          <w:color w:val="0000FF"/>
        </w:rPr>
        <w:t>new</w:t>
      </w:r>
      <w:r w:rsidRPr="00254EDF">
        <w:t> </w:t>
      </w:r>
      <w:r w:rsidRPr="00254EDF">
        <w:rPr>
          <w:color w:val="2B91AF"/>
        </w:rPr>
        <w:t>RepositoryStorage</w:t>
      </w:r>
      <w:r w:rsidRPr="00254EDF">
        <w:t>();</w:t>
      </w:r>
      <w:r w:rsidRPr="00254EDF">
        <w:br/>
      </w:r>
      <w:r w:rsidRPr="00254EDF">
        <w:rPr>
          <w:color w:val="0000FF"/>
        </w:rPr>
        <w:t>var</w:t>
      </w:r>
      <w:r w:rsidRPr="00254EDF">
        <w:t> repositories = repoStore.GetAll();</w:t>
      </w:r>
      <w:r w:rsidRPr="00254EDF">
        <w:br/>
        <w:t xml:space="preserve"> </w:t>
      </w:r>
      <w:r w:rsidRPr="00254EDF">
        <w:br/>
      </w:r>
      <w:r w:rsidRPr="00254EDF">
        <w:rPr>
          <w:color w:val="008000"/>
        </w:rPr>
        <w:t>//a repositories can also be called via it's alias</w:t>
      </w:r>
      <w:r w:rsidRPr="00254EDF">
        <w:br/>
      </w:r>
      <w:r w:rsidRPr="00254EDF">
        <w:rPr>
          <w:color w:val="0000FF"/>
        </w:rPr>
        <w:t>var</w:t>
      </w:r>
      <w:r w:rsidRPr="00254EDF">
        <w:t> repo = repoStore.GetByAlias(</w:t>
      </w:r>
      <w:r w:rsidRPr="00254EDF">
        <w:rPr>
          <w:color w:val="A31515"/>
        </w:rPr>
        <w:t>"live"</w:t>
      </w:r>
      <w:r w:rsidRPr="00254EDF">
        <w:t>);</w:t>
      </w:r>
      <w:r w:rsidRPr="00254EDF">
        <w:br/>
        <w:t>repoStore.Dispose();</w:t>
      </w:r>
      <w:r w:rsidRPr="00254EDF">
        <w:br/>
        <w:t xml:space="preserve"> </w:t>
      </w:r>
      <w:r w:rsidRPr="00254EDF">
        <w:br/>
      </w:r>
      <w:r w:rsidRPr="00254EDF">
        <w:rPr>
          <w:color w:val="008000"/>
        </w:rPr>
        <w:t>//We can now tell the repository to transfer the revision through it's provider</w:t>
      </w:r>
      <w:r w:rsidRPr="00254EDF">
        <w:br/>
        <w:t xml:space="preserve"> </w:t>
      </w:r>
      <w:r w:rsidRPr="00254EDF">
        <w:br/>
      </w:r>
      <w:r w:rsidRPr="00254EDF">
        <w:rPr>
          <w:color w:val="008000"/>
        </w:rPr>
        <w:t>//if the provider needs settings we to load these first</w:t>
      </w:r>
      <w:r w:rsidRPr="00254EDF">
        <w:br/>
        <w:t>repo.Provider.LoadSettings(settings);</w:t>
      </w:r>
      <w:r w:rsidRPr="00254EDF">
        <w:br/>
        <w:t xml:space="preserve"> </w:t>
      </w:r>
      <w:r w:rsidRPr="00254EDF">
        <w:br/>
      </w:r>
      <w:r w:rsidRPr="00254EDF">
        <w:rPr>
          <w:color w:val="008000"/>
        </w:rPr>
        <w:t>//then commit</w:t>
      </w:r>
      <w:r w:rsidRPr="00254EDF">
        <w:br/>
        <w:t>repo.Provider.CommitRevision(revision);</w:t>
      </w:r>
    </w:p>
    <w:p w:rsidR="00B12A27" w:rsidRDefault="00B12A27" w:rsidP="005048AA"/>
    <w:p w:rsidR="00254EDF" w:rsidRDefault="00254EDF">
      <w:r>
        <w:br w:type="page"/>
      </w:r>
    </w:p>
    <w:p w:rsidR="000B3930" w:rsidRDefault="000B3930" w:rsidP="002731A1">
      <w:pPr>
        <w:pStyle w:val="Heading1"/>
      </w:pPr>
      <w:bookmarkStart w:id="12" w:name="_Toc294095133"/>
      <w:r>
        <w:lastRenderedPageBreak/>
        <w:t>Handle 3</w:t>
      </w:r>
      <w:r w:rsidRPr="000B3930">
        <w:rPr>
          <w:vertAlign w:val="superscript"/>
        </w:rPr>
        <w:t>rd</w:t>
      </w:r>
      <w:r>
        <w:t xml:space="preserve"> party </w:t>
      </w:r>
      <w:proofErr w:type="spellStart"/>
      <w:r>
        <w:t>datatypes</w:t>
      </w:r>
      <w:bookmarkEnd w:id="12"/>
      <w:proofErr w:type="spellEnd"/>
    </w:p>
    <w:p w:rsidR="000B3930" w:rsidRDefault="000B3930">
      <w:r>
        <w:t xml:space="preserve">Because of the many </w:t>
      </w:r>
      <w:proofErr w:type="spellStart"/>
      <w:r>
        <w:t>many</w:t>
      </w:r>
      <w:proofErr w:type="spellEnd"/>
      <w:r>
        <w:t xml:space="preserve"> different ways to store data in </w:t>
      </w:r>
      <w:proofErr w:type="spellStart"/>
      <w:r>
        <w:t>umbraco</w:t>
      </w:r>
      <w:proofErr w:type="spellEnd"/>
      <w:r>
        <w:t xml:space="preserve">, and different ways to </w:t>
      </w:r>
      <w:proofErr w:type="spellStart"/>
      <w:r>
        <w:t>reolve</w:t>
      </w:r>
      <w:proofErr w:type="spellEnd"/>
      <w:r>
        <w:t xml:space="preserve"> this data, Courier cannot possibly handle every single available </w:t>
      </w:r>
      <w:proofErr w:type="spellStart"/>
      <w:r>
        <w:t>datatype</w:t>
      </w:r>
      <w:proofErr w:type="spellEnd"/>
      <w:r>
        <w:t>. So to remedy this, courier comes with an managed handler to intercept items before they are packaged or extracted</w:t>
      </w:r>
      <w:proofErr w:type="gramStart"/>
      <w:r>
        <w:t>,  so</w:t>
      </w:r>
      <w:proofErr w:type="gramEnd"/>
      <w:r>
        <w:t xml:space="preserve"> we’re able to register additional files, dependencies and replace values.</w:t>
      </w:r>
    </w:p>
    <w:p w:rsidR="000B3930" w:rsidRDefault="000B3930">
      <w:r>
        <w:t xml:space="preserve">Such a mechanism is in Courier called </w:t>
      </w:r>
      <w:proofErr w:type="gramStart"/>
      <w:r>
        <w:t>a</w:t>
      </w:r>
      <w:proofErr w:type="gramEnd"/>
      <w:r>
        <w:t xml:space="preserve"> </w:t>
      </w:r>
      <w:proofErr w:type="spellStart"/>
      <w:r w:rsidRPr="000B3930">
        <w:rPr>
          <w:rStyle w:val="InlineCodeChar"/>
        </w:rPr>
        <w:t>ItemDataResolverProvider</w:t>
      </w:r>
      <w:proofErr w:type="spellEnd"/>
      <w:r>
        <w:rPr>
          <w:rStyle w:val="InlineCodeChar"/>
        </w:rPr>
        <w:t xml:space="preserve">, </w:t>
      </w:r>
      <w:r w:rsidRPr="000B3930">
        <w:t xml:space="preserve">and is available on the namespace </w:t>
      </w:r>
      <w:proofErr w:type="spellStart"/>
      <w:r w:rsidRPr="000B3930">
        <w:rPr>
          <w:b/>
        </w:rPr>
        <w:t>Umbraco.Courier.Core.ItemDataResolverProvider</w:t>
      </w:r>
      <w:proofErr w:type="spellEnd"/>
      <w:r>
        <w:t>.</w:t>
      </w:r>
    </w:p>
    <w:p w:rsidR="006178C1" w:rsidRDefault="006178C1">
      <w:r>
        <w:t xml:space="preserve">Implement the </w:t>
      </w:r>
      <w:proofErr w:type="spellStart"/>
      <w:r>
        <w:t>ItemDataResolverProvider</w:t>
      </w:r>
      <w:proofErr w:type="spellEnd"/>
      <w:r>
        <w:t xml:space="preserve"> Abstract class. This will give you 2 things to implement:</w:t>
      </w:r>
    </w:p>
    <w:p w:rsidR="006178C1" w:rsidRDefault="006178C1">
      <w:r w:rsidRPr="009B2B13">
        <w:rPr>
          <w:rStyle w:val="InlineCodeChar"/>
          <w:b/>
        </w:rPr>
        <w:t xml:space="preserve">List&lt;Type&gt; </w:t>
      </w:r>
      <w:proofErr w:type="spellStart"/>
      <w:r w:rsidRPr="009B2B13">
        <w:rPr>
          <w:rStyle w:val="InlineCodeChar"/>
          <w:b/>
        </w:rPr>
        <w:t>ResolvableTypes</w:t>
      </w:r>
      <w:proofErr w:type="spellEnd"/>
      <w:r>
        <w:rPr>
          <w:b/>
        </w:rPr>
        <w:br/>
      </w:r>
      <w:r w:rsidRPr="006178C1">
        <w:t>List defining what type of items the resolver should consider processing</w:t>
      </w:r>
    </w:p>
    <w:p w:rsidR="006178C1" w:rsidRDefault="006178C1" w:rsidP="006178C1">
      <w:proofErr w:type="spellStart"/>
      <w:r w:rsidRPr="009B2B13">
        <w:rPr>
          <w:rStyle w:val="InlineCodeChar"/>
          <w:b/>
        </w:rPr>
        <w:t>Bool</w:t>
      </w:r>
      <w:proofErr w:type="spellEnd"/>
      <w:r w:rsidRPr="009B2B13">
        <w:rPr>
          <w:rStyle w:val="InlineCodeChar"/>
          <w:b/>
        </w:rPr>
        <w:t xml:space="preserve"> </w:t>
      </w:r>
      <w:proofErr w:type="spellStart"/>
      <w:r w:rsidRPr="009B2B13">
        <w:rPr>
          <w:rStyle w:val="InlineCodeChar"/>
          <w:b/>
        </w:rPr>
        <w:t>ShouldExecute</w:t>
      </w:r>
      <w:proofErr w:type="spellEnd"/>
      <w:r w:rsidRPr="009B2B13">
        <w:rPr>
          <w:rStyle w:val="InlineCodeChar"/>
        </w:rPr>
        <w:br/>
      </w:r>
      <w:r>
        <w:t xml:space="preserve">Method that can quickly determine if the resolver should </w:t>
      </w:r>
      <w:proofErr w:type="gramStart"/>
      <w:r>
        <w:t>run,</w:t>
      </w:r>
      <w:proofErr w:type="gramEnd"/>
      <w:r>
        <w:t xml:space="preserve"> based on the data in the </w:t>
      </w:r>
      <w:proofErr w:type="spellStart"/>
      <w:r>
        <w:t>specifc</w:t>
      </w:r>
      <w:proofErr w:type="spellEnd"/>
      <w:r>
        <w:t xml:space="preserve"> item being processed.</w:t>
      </w:r>
    </w:p>
    <w:p w:rsidR="006178C1" w:rsidRDefault="006178C1" w:rsidP="006178C1">
      <w:r>
        <w:t>Besides those 2, there are virtual methods for handling each possible event:</w:t>
      </w:r>
    </w:p>
    <w:p w:rsidR="006178C1" w:rsidRDefault="006178C1" w:rsidP="009B2B13">
      <w:pPr>
        <w:pStyle w:val="InlineCode"/>
        <w:numPr>
          <w:ilvl w:val="0"/>
          <w:numId w:val="11"/>
        </w:numPr>
      </w:pPr>
      <w:r>
        <w:t>Packaging</w:t>
      </w:r>
      <w:r w:rsidR="009B2B13">
        <w:t>(item)</w:t>
      </w:r>
    </w:p>
    <w:p w:rsidR="006178C1" w:rsidRDefault="006178C1" w:rsidP="009B2B13">
      <w:pPr>
        <w:pStyle w:val="InlineCode"/>
        <w:numPr>
          <w:ilvl w:val="0"/>
          <w:numId w:val="11"/>
        </w:numPr>
      </w:pPr>
      <w:r>
        <w:t>Packaged</w:t>
      </w:r>
      <w:r w:rsidR="009B2B13">
        <w:t>(item)</w:t>
      </w:r>
    </w:p>
    <w:p w:rsidR="006178C1" w:rsidRDefault="006178C1" w:rsidP="009B2B13">
      <w:pPr>
        <w:pStyle w:val="InlineCode"/>
        <w:numPr>
          <w:ilvl w:val="0"/>
          <w:numId w:val="11"/>
        </w:numPr>
      </w:pPr>
      <w:r>
        <w:t>Extracting</w:t>
      </w:r>
      <w:r w:rsidR="009B2B13">
        <w:t>(item)</w:t>
      </w:r>
    </w:p>
    <w:p w:rsidR="006178C1" w:rsidRDefault="006178C1" w:rsidP="009B2B13">
      <w:pPr>
        <w:pStyle w:val="InlineCode"/>
        <w:numPr>
          <w:ilvl w:val="0"/>
          <w:numId w:val="11"/>
        </w:numPr>
      </w:pPr>
      <w:r>
        <w:t>Extracted</w:t>
      </w:r>
      <w:r w:rsidR="009B2B13">
        <w:t>(item)</w:t>
      </w:r>
    </w:p>
    <w:p w:rsidR="006178C1" w:rsidRDefault="006178C1" w:rsidP="009B2B13">
      <w:pPr>
        <w:pStyle w:val="InlineCode"/>
        <w:numPr>
          <w:ilvl w:val="0"/>
          <w:numId w:val="11"/>
        </w:numPr>
      </w:pPr>
      <w:proofErr w:type="spellStart"/>
      <w:r>
        <w:t>PostProcessing</w:t>
      </w:r>
      <w:proofErr w:type="spellEnd"/>
      <w:r w:rsidR="009B2B13">
        <w:t>(item)</w:t>
      </w:r>
    </w:p>
    <w:p w:rsidR="006178C1" w:rsidRDefault="006178C1" w:rsidP="009B2B13">
      <w:pPr>
        <w:pStyle w:val="InlineCode"/>
        <w:numPr>
          <w:ilvl w:val="0"/>
          <w:numId w:val="11"/>
        </w:numPr>
      </w:pPr>
      <w:proofErr w:type="spellStart"/>
      <w:r>
        <w:t>PostProcessed</w:t>
      </w:r>
      <w:proofErr w:type="spellEnd"/>
      <w:r w:rsidR="009B2B13">
        <w:t>(item)</w:t>
      </w:r>
    </w:p>
    <w:p w:rsidR="009B2B13" w:rsidRDefault="009B2B13" w:rsidP="009B2B13">
      <w:pPr>
        <w:pStyle w:val="Heading2"/>
      </w:pPr>
      <w:bookmarkStart w:id="13" w:name="_Toc294095134"/>
      <w:r>
        <w:t>Sample implementation</w:t>
      </w:r>
      <w:bookmarkEnd w:id="13"/>
    </w:p>
    <w:p w:rsidR="009B2B13" w:rsidRDefault="009B2B13" w:rsidP="009B2B13">
      <w:r>
        <w:t>First let’s define what type we want to resolve data on:</w:t>
      </w:r>
    </w:p>
    <w:p w:rsidR="00F1042F" w:rsidRDefault="001C3C2E" w:rsidP="00F1042F">
      <w:pPr>
        <w:pStyle w:val="Heading3"/>
      </w:pPr>
      <w:bookmarkStart w:id="14" w:name="_Toc294095135"/>
      <w:r>
        <w:t>Set the resolvable types</w:t>
      </w:r>
      <w:bookmarkEnd w:id="14"/>
    </w:p>
    <w:p w:rsidR="009B2B13" w:rsidRPr="009B2B13" w:rsidRDefault="009B2B13" w:rsidP="009B2B13">
      <w:pPr>
        <w:pStyle w:val="Code"/>
        <w:framePr w:wrap="around"/>
        <w:rPr>
          <w:rFonts w:eastAsia="Times New Roman"/>
          <w:lang w:eastAsia="da-DK"/>
        </w:rPr>
      </w:pPr>
      <w:r w:rsidRPr="009B2B13">
        <w:rPr>
          <w:rFonts w:eastAsia="Times New Roman"/>
          <w:color w:val="0000FF"/>
          <w:lang w:eastAsia="da-DK"/>
        </w:rPr>
        <w:t>public</w:t>
      </w:r>
      <w:r w:rsidRPr="009B2B13">
        <w:rPr>
          <w:rFonts w:eastAsia="Times New Roman"/>
          <w:lang w:eastAsia="da-DK"/>
        </w:rPr>
        <w:t> </w:t>
      </w:r>
      <w:r w:rsidRPr="009B2B13">
        <w:rPr>
          <w:rFonts w:eastAsia="Times New Roman"/>
          <w:color w:val="0000FF"/>
          <w:lang w:eastAsia="da-DK"/>
        </w:rPr>
        <w:t>override</w:t>
      </w:r>
      <w:r w:rsidRPr="009B2B13">
        <w:rPr>
          <w:rFonts w:eastAsia="Times New Roman"/>
          <w:lang w:eastAsia="da-DK"/>
        </w:rPr>
        <w:t> </w:t>
      </w:r>
      <w:r w:rsidRPr="009B2B13">
        <w:rPr>
          <w:rFonts w:eastAsia="Times New Roman"/>
          <w:color w:val="2B91AF"/>
          <w:lang w:eastAsia="da-DK"/>
        </w:rPr>
        <w:t>List</w:t>
      </w:r>
      <w:r w:rsidRPr="009B2B13">
        <w:rPr>
          <w:rFonts w:eastAsia="Times New Roman"/>
          <w:lang w:eastAsia="da-DK"/>
        </w:rPr>
        <w:t>&lt;</w:t>
      </w:r>
      <w:r w:rsidRPr="009B2B13">
        <w:rPr>
          <w:rFonts w:eastAsia="Times New Roman"/>
          <w:color w:val="2B91AF"/>
          <w:lang w:eastAsia="da-DK"/>
        </w:rPr>
        <w:t>Type</w:t>
      </w:r>
      <w:r>
        <w:rPr>
          <w:rFonts w:eastAsia="Times New Roman"/>
          <w:lang w:eastAsia="da-DK"/>
        </w:rPr>
        <w:t>&gt; ResolvableTypes {</w:t>
      </w:r>
      <w:r>
        <w:rPr>
          <w:rFonts w:eastAsia="Times New Roman"/>
          <w:lang w:eastAsia="da-DK"/>
        </w:rPr>
        <w:br/>
      </w:r>
      <w:r>
        <w:rPr>
          <w:rFonts w:eastAsia="Times New Roman"/>
          <w:color w:val="0000FF"/>
          <w:lang w:eastAsia="da-DK"/>
        </w:rPr>
        <w:t xml:space="preserve">    </w:t>
      </w:r>
      <w:r w:rsidRPr="009B2B13">
        <w:rPr>
          <w:rFonts w:eastAsia="Times New Roman"/>
          <w:color w:val="0000FF"/>
          <w:lang w:eastAsia="da-DK"/>
        </w:rPr>
        <w:t>get</w:t>
      </w:r>
      <w:r>
        <w:rPr>
          <w:rFonts w:eastAsia="Times New Roman"/>
          <w:lang w:eastAsia="da-DK"/>
        </w:rPr>
        <w:t> {</w:t>
      </w:r>
      <w:r w:rsidRPr="009B2B13">
        <w:rPr>
          <w:rFonts w:eastAsia="Times New Roman"/>
          <w:color w:val="0000FF"/>
          <w:lang w:eastAsia="da-DK"/>
        </w:rPr>
        <w:t>return</w:t>
      </w:r>
      <w:r w:rsidRPr="009B2B13">
        <w:rPr>
          <w:rFonts w:eastAsia="Times New Roman"/>
          <w:lang w:eastAsia="da-DK"/>
        </w:rPr>
        <w:t> </w:t>
      </w:r>
      <w:r w:rsidRPr="009B2B13">
        <w:rPr>
          <w:rFonts w:eastAsia="Times New Roman"/>
          <w:color w:val="0000FF"/>
          <w:lang w:eastAsia="da-DK"/>
        </w:rPr>
        <w:t>new</w:t>
      </w:r>
      <w:r w:rsidRPr="009B2B13">
        <w:rPr>
          <w:rFonts w:eastAsia="Times New Roman"/>
          <w:lang w:eastAsia="da-DK"/>
        </w:rPr>
        <w:t> </w:t>
      </w:r>
      <w:r w:rsidRPr="009B2B13">
        <w:rPr>
          <w:rFonts w:eastAsia="Times New Roman"/>
          <w:color w:val="2B91AF"/>
          <w:lang w:eastAsia="da-DK"/>
        </w:rPr>
        <w:t>List</w:t>
      </w:r>
      <w:r w:rsidRPr="009B2B13">
        <w:rPr>
          <w:rFonts w:eastAsia="Times New Roman"/>
          <w:lang w:eastAsia="da-DK"/>
        </w:rPr>
        <w:t>&lt;</w:t>
      </w:r>
      <w:r w:rsidRPr="009B2B13">
        <w:rPr>
          <w:rFonts w:eastAsia="Times New Roman"/>
          <w:color w:val="2B91AF"/>
          <w:lang w:eastAsia="da-DK"/>
        </w:rPr>
        <w:t>Type</w:t>
      </w:r>
      <w:r>
        <w:rPr>
          <w:rFonts w:eastAsia="Times New Roman"/>
          <w:lang w:eastAsia="da-DK"/>
        </w:rPr>
        <w:t>&gt;(){</w:t>
      </w:r>
      <w:r w:rsidRPr="009B2B13">
        <w:rPr>
          <w:rFonts w:eastAsia="Times New Roman"/>
          <w:color w:val="0000FF"/>
          <w:lang w:eastAsia="da-DK"/>
        </w:rPr>
        <w:t>typeof</w:t>
      </w:r>
      <w:r w:rsidRPr="009B2B13">
        <w:rPr>
          <w:rFonts w:eastAsia="Times New Roman"/>
          <w:lang w:eastAsia="da-DK"/>
        </w:rPr>
        <w:t>(</w:t>
      </w:r>
      <w:r>
        <w:t>Umbraco.Courier.ItemProviders</w:t>
      </w:r>
      <w:r w:rsidRPr="009B2B13">
        <w:rPr>
          <w:rFonts w:eastAsia="Times New Roman"/>
          <w:color w:val="2B91AF"/>
          <w:lang w:eastAsia="da-DK"/>
        </w:rPr>
        <w:t xml:space="preserve"> ContentPropertyData</w:t>
      </w:r>
      <w:r>
        <w:rPr>
          <w:rFonts w:eastAsia="Times New Roman"/>
          <w:lang w:eastAsia="da-DK"/>
        </w:rPr>
        <w:t>)};}</w:t>
      </w:r>
      <w:r>
        <w:rPr>
          <w:rFonts w:eastAsia="Times New Roman"/>
          <w:lang w:eastAsia="da-DK"/>
        </w:rPr>
        <w:br/>
      </w:r>
      <w:r w:rsidRPr="009B2B13">
        <w:rPr>
          <w:rFonts w:eastAsia="Times New Roman"/>
          <w:lang w:eastAsia="da-DK"/>
        </w:rPr>
        <w:t>}</w:t>
      </w:r>
    </w:p>
    <w:p w:rsidR="009B2B13" w:rsidRDefault="009B2B13" w:rsidP="009B2B13">
      <w:r>
        <w:t>All build-in types are under Umbraco.Courier.ItemProviders.*</w:t>
      </w:r>
    </w:p>
    <w:p w:rsidR="00F1042F" w:rsidRDefault="00F1042F" w:rsidP="00F1042F">
      <w:pPr>
        <w:pStyle w:val="Heading3"/>
      </w:pPr>
    </w:p>
    <w:p w:rsidR="00F1042F" w:rsidRDefault="00F1042F" w:rsidP="00F1042F">
      <w:pPr>
        <w:pStyle w:val="Heading3"/>
      </w:pPr>
    </w:p>
    <w:p w:rsidR="00F1042F" w:rsidRDefault="00F1042F" w:rsidP="00F1042F">
      <w:pPr>
        <w:pStyle w:val="Heading3"/>
      </w:pPr>
    </w:p>
    <w:p w:rsidR="00F1042F" w:rsidRDefault="00F1042F" w:rsidP="00F1042F">
      <w:pPr>
        <w:pStyle w:val="Heading3"/>
      </w:pPr>
    </w:p>
    <w:p w:rsidR="00F1042F" w:rsidRDefault="00F1042F" w:rsidP="00F1042F">
      <w:pPr>
        <w:pStyle w:val="Heading3"/>
      </w:pPr>
      <w:bookmarkStart w:id="15" w:name="_Toc294095136"/>
      <w:r>
        <w:t>When should we run the resolver?</w:t>
      </w:r>
      <w:bookmarkEnd w:id="15"/>
    </w:p>
    <w:p w:rsidR="009B2B13" w:rsidRDefault="009B2B13" w:rsidP="009B2B13">
      <w:r>
        <w:t xml:space="preserve">After that, we need to implement a quick way to determine if the resolver should execute, in this case, I only want to execute the resolver if, one of the properties in the </w:t>
      </w:r>
      <w:proofErr w:type="spellStart"/>
      <w:r w:rsidRPr="009B2B13">
        <w:rPr>
          <w:rStyle w:val="InlineCodeChar"/>
        </w:rPr>
        <w:t>ContentPropertyData.Data</w:t>
      </w:r>
      <w:proofErr w:type="spellEnd"/>
      <w:r w:rsidR="002731A1">
        <w:t xml:space="preserve"> collection</w:t>
      </w:r>
      <w:r>
        <w:t xml:space="preserve"> contains a </w:t>
      </w:r>
      <w:proofErr w:type="spellStart"/>
      <w:r>
        <w:t>DataType</w:t>
      </w:r>
      <w:proofErr w:type="spellEnd"/>
      <w:r>
        <w:t xml:space="preserve"> Editor with a specific GUID:</w:t>
      </w:r>
    </w:p>
    <w:p w:rsidR="009B2B13" w:rsidRDefault="009B2B13" w:rsidP="009B2B13">
      <w:pPr>
        <w:pStyle w:val="Code"/>
        <w:framePr w:wrap="around"/>
        <w:rPr>
          <w:rFonts w:eastAsia="Times New Roman"/>
          <w:lang w:eastAsia="da-DK"/>
        </w:rPr>
      </w:pPr>
      <w:r w:rsidRPr="009B2B13">
        <w:rPr>
          <w:rFonts w:eastAsia="Times New Roman"/>
          <w:lang w:eastAsia="da-DK"/>
        </w:rPr>
        <w:t>//this refers to the Guid of the actual Data Type Editor the Data type is using</w:t>
      </w:r>
      <w:r w:rsidRPr="009B2B13">
        <w:rPr>
          <w:rFonts w:eastAsia="Times New Roman"/>
          <w:lang w:eastAsia="da-DK"/>
        </w:rPr>
        <w:br/>
      </w:r>
      <w:r w:rsidRPr="009B2B13">
        <w:rPr>
          <w:rFonts w:eastAsia="Times New Roman"/>
          <w:color w:val="0000FF"/>
          <w:lang w:eastAsia="da-DK"/>
        </w:rPr>
        <w:t>private</w:t>
      </w:r>
      <w:r w:rsidRPr="009B2B13">
        <w:rPr>
          <w:rFonts w:eastAsia="Times New Roman"/>
          <w:lang w:eastAsia="da-DK"/>
        </w:rPr>
        <w:t> </w:t>
      </w:r>
      <w:r w:rsidRPr="009B2B13">
        <w:rPr>
          <w:rFonts w:eastAsia="Times New Roman"/>
          <w:color w:val="0000FF"/>
          <w:lang w:eastAsia="da-DK"/>
        </w:rPr>
        <w:t>static</w:t>
      </w:r>
      <w:r w:rsidRPr="009B2B13">
        <w:rPr>
          <w:rFonts w:eastAsia="Times New Roman"/>
          <w:lang w:eastAsia="da-DK"/>
        </w:rPr>
        <w:t> </w:t>
      </w:r>
      <w:r w:rsidRPr="009B2B13">
        <w:rPr>
          <w:rFonts w:eastAsia="Times New Roman"/>
          <w:color w:val="2B91AF"/>
          <w:lang w:eastAsia="da-DK"/>
        </w:rPr>
        <w:t>Guid</w:t>
      </w:r>
      <w:r w:rsidRPr="009B2B13">
        <w:rPr>
          <w:rFonts w:eastAsia="Times New Roman"/>
          <w:lang w:eastAsia="da-DK"/>
        </w:rPr>
        <w:t> myDataTypeEditorGuid = </w:t>
      </w:r>
      <w:r w:rsidRPr="009B2B13">
        <w:rPr>
          <w:rFonts w:eastAsia="Times New Roman"/>
          <w:color w:val="0000FF"/>
          <w:lang w:eastAsia="da-DK"/>
        </w:rPr>
        <w:t>new</w:t>
      </w:r>
      <w:r w:rsidRPr="009B2B13">
        <w:rPr>
          <w:rFonts w:eastAsia="Times New Roman"/>
          <w:lang w:eastAsia="da-DK"/>
        </w:rPr>
        <w:t> </w:t>
      </w:r>
      <w:r w:rsidRPr="009B2B13">
        <w:rPr>
          <w:rFonts w:eastAsia="Times New Roman"/>
          <w:color w:val="2B91AF"/>
          <w:lang w:eastAsia="da-DK"/>
        </w:rPr>
        <w:t>Guid</w:t>
      </w:r>
      <w:r w:rsidRPr="009B2B13">
        <w:rPr>
          <w:rFonts w:eastAsia="Times New Roman"/>
          <w:lang w:eastAsia="da-DK"/>
        </w:rPr>
        <w:t>(</w:t>
      </w:r>
      <w:r w:rsidRPr="009B2B13">
        <w:rPr>
          <w:rFonts w:eastAsia="Times New Roman"/>
          <w:color w:val="A31515"/>
          <w:lang w:eastAsia="da-DK"/>
        </w:rPr>
        <w:t>"e0474ca5-e73b-11df-9492-0800200c9a66"</w:t>
      </w:r>
      <w:r w:rsidRPr="009B2B13">
        <w:rPr>
          <w:rFonts w:eastAsia="Times New Roman"/>
          <w:lang w:eastAsia="da-DK"/>
        </w:rPr>
        <w:t>);</w:t>
      </w:r>
      <w:r w:rsidRPr="009B2B13">
        <w:rPr>
          <w:rFonts w:eastAsia="Times New Roman"/>
          <w:lang w:eastAsia="da-DK"/>
        </w:rPr>
        <w:br/>
        <w:t xml:space="preserve"> </w:t>
      </w:r>
      <w:r w:rsidRPr="009B2B13">
        <w:rPr>
          <w:rFonts w:eastAsia="Times New Roman"/>
          <w:lang w:eastAsia="da-DK"/>
        </w:rPr>
        <w:br/>
        <w:t>//this is called for the different events on the pakaging and extraction managers, </w:t>
      </w:r>
      <w:r>
        <w:rPr>
          <w:rFonts w:eastAsia="Times New Roman"/>
          <w:lang w:eastAsia="da-DK"/>
        </w:rPr>
        <w:br/>
        <w:t>//</w:t>
      </w:r>
      <w:r w:rsidRPr="009B2B13">
        <w:rPr>
          <w:rFonts w:eastAsia="Times New Roman"/>
          <w:lang w:eastAsia="da-DK"/>
        </w:rPr>
        <w:t>if this returns true</w:t>
      </w:r>
      <w:r>
        <w:rPr>
          <w:rFonts w:eastAsia="Times New Roman"/>
          <w:lang w:eastAsia="da-DK"/>
        </w:rPr>
        <w:t xml:space="preserve"> t</w:t>
      </w:r>
      <w:r w:rsidRPr="009B2B13">
        <w:rPr>
          <w:rFonts w:eastAsia="Times New Roman"/>
          <w:lang w:eastAsia="da-DK"/>
        </w:rPr>
        <w:t>he event in question will trigger</w:t>
      </w:r>
      <w:r w:rsidRPr="009B2B13">
        <w:rPr>
          <w:rFonts w:eastAsia="Times New Roman"/>
          <w:lang w:eastAsia="da-DK"/>
        </w:rPr>
        <w:br/>
      </w:r>
      <w:r w:rsidRPr="009B2B13">
        <w:rPr>
          <w:rFonts w:eastAsia="Times New Roman"/>
          <w:color w:val="0000FF"/>
          <w:lang w:eastAsia="da-DK"/>
        </w:rPr>
        <w:t>public</w:t>
      </w:r>
      <w:r w:rsidRPr="009B2B13">
        <w:rPr>
          <w:rFonts w:eastAsia="Times New Roman"/>
          <w:lang w:eastAsia="da-DK"/>
        </w:rPr>
        <w:t> </w:t>
      </w:r>
      <w:r w:rsidRPr="009B2B13">
        <w:rPr>
          <w:rFonts w:eastAsia="Times New Roman"/>
          <w:color w:val="0000FF"/>
          <w:lang w:eastAsia="da-DK"/>
        </w:rPr>
        <w:t>override</w:t>
      </w:r>
      <w:r w:rsidRPr="009B2B13">
        <w:rPr>
          <w:rFonts w:eastAsia="Times New Roman"/>
          <w:lang w:eastAsia="da-DK"/>
        </w:rPr>
        <w:t> </w:t>
      </w:r>
      <w:r w:rsidRPr="009B2B13">
        <w:rPr>
          <w:rFonts w:eastAsia="Times New Roman"/>
          <w:color w:val="0000FF"/>
          <w:lang w:eastAsia="da-DK"/>
        </w:rPr>
        <w:t>bool</w:t>
      </w:r>
      <w:r w:rsidRPr="009B2B13">
        <w:rPr>
          <w:rFonts w:eastAsia="Times New Roman"/>
          <w:lang w:eastAsia="da-DK"/>
        </w:rPr>
        <w:t> ShouldExecute(Core.</w:t>
      </w:r>
      <w:r w:rsidRPr="009B2B13">
        <w:rPr>
          <w:rFonts w:eastAsia="Times New Roman"/>
          <w:color w:val="2B91AF"/>
          <w:lang w:eastAsia="da-DK"/>
        </w:rPr>
        <w:t>Item</w:t>
      </w:r>
      <w:r w:rsidRPr="009B2B13">
        <w:rPr>
          <w:rFonts w:eastAsia="Times New Roman"/>
          <w:lang w:eastAsia="da-DK"/>
        </w:rPr>
        <w:t> item, Core.Enums.</w:t>
      </w:r>
      <w:r w:rsidRPr="009B2B13">
        <w:rPr>
          <w:rFonts w:eastAsia="Times New Roman"/>
          <w:color w:val="2B91AF"/>
          <w:lang w:eastAsia="da-DK"/>
        </w:rPr>
        <w:t>ItemEvent</w:t>
      </w:r>
      <w:r w:rsidRPr="009B2B13">
        <w:rPr>
          <w:rFonts w:eastAsia="Times New Roman"/>
          <w:lang w:eastAsia="da-DK"/>
        </w:rPr>
        <w:t> itemEvent) {</w:t>
      </w:r>
      <w:r w:rsidRPr="009B2B13">
        <w:rPr>
          <w:rFonts w:eastAsia="Times New Roman"/>
          <w:lang w:eastAsia="da-DK"/>
        </w:rPr>
        <w:br/>
      </w:r>
      <w:r w:rsidRPr="009B2B13">
        <w:rPr>
          <w:rFonts w:eastAsia="Times New Roman"/>
          <w:color w:val="0000FF"/>
          <w:lang w:eastAsia="da-DK"/>
        </w:rPr>
        <w:t>var</w:t>
      </w:r>
      <w:r w:rsidRPr="009B2B13">
        <w:rPr>
          <w:rFonts w:eastAsia="Times New Roman"/>
          <w:lang w:eastAsia="da-DK"/>
        </w:rPr>
        <w:t> propertyData = (Umbraco.Courier.ItemProviders.</w:t>
      </w:r>
      <w:r w:rsidRPr="009B2B13">
        <w:rPr>
          <w:rFonts w:eastAsia="Times New Roman"/>
          <w:color w:val="2B91AF"/>
          <w:lang w:eastAsia="da-DK"/>
        </w:rPr>
        <w:t>ContentPropertyData</w:t>
      </w:r>
      <w:r w:rsidRPr="009B2B13">
        <w:rPr>
          <w:rFonts w:eastAsia="Times New Roman"/>
          <w:lang w:eastAsia="da-DK"/>
        </w:rPr>
        <w:t>)item;</w:t>
      </w:r>
      <w:r w:rsidRPr="009B2B13">
        <w:rPr>
          <w:rFonts w:eastAsia="Times New Roman"/>
          <w:lang w:eastAsia="da-DK"/>
        </w:rPr>
        <w:br/>
        <w:t xml:space="preserve"> </w:t>
      </w:r>
      <w:r w:rsidRPr="009B2B13">
        <w:rPr>
          <w:rFonts w:eastAsia="Times New Roman"/>
          <w:lang w:eastAsia="da-DK"/>
        </w:rPr>
        <w:br/>
        <w:t>//test if any of the </w:t>
      </w:r>
      <w:r>
        <w:rPr>
          <w:rFonts w:eastAsia="Times New Roman"/>
          <w:lang w:eastAsia="da-DK"/>
        </w:rPr>
        <w:t>properties in the property data</w:t>
      </w:r>
      <w:r w:rsidRPr="009B2B13">
        <w:rPr>
          <w:rFonts w:eastAsia="Times New Roman"/>
          <w:lang w:eastAsia="da-DK"/>
        </w:rPr>
        <w:t xml:space="preserve"> uses my custom datatype editor</w:t>
      </w:r>
      <w:r w:rsidRPr="009B2B13">
        <w:rPr>
          <w:rFonts w:eastAsia="Times New Roman"/>
          <w:lang w:eastAsia="da-DK"/>
        </w:rPr>
        <w:br/>
      </w:r>
      <w:r w:rsidRPr="009B2B13">
        <w:rPr>
          <w:rFonts w:eastAsia="Times New Roman"/>
          <w:color w:val="0000FF"/>
          <w:lang w:eastAsia="da-DK"/>
        </w:rPr>
        <w:t>if</w:t>
      </w:r>
      <w:r w:rsidRPr="009B2B13">
        <w:rPr>
          <w:rFonts w:eastAsia="Times New Roman"/>
          <w:lang w:eastAsia="da-DK"/>
        </w:rPr>
        <w:t> (propertyData.Data</w:t>
      </w:r>
    </w:p>
    <w:p w:rsidR="009B2B13" w:rsidRDefault="009B2B13" w:rsidP="009B2B13">
      <w:pPr>
        <w:pStyle w:val="Code"/>
        <w:framePr w:wrap="around"/>
        <w:ind w:firstLine="1020"/>
        <w:rPr>
          <w:rFonts w:eastAsia="Times New Roman"/>
          <w:lang w:eastAsia="da-DK"/>
        </w:rPr>
      </w:pPr>
      <w:r w:rsidRPr="009B2B13">
        <w:rPr>
          <w:rFonts w:eastAsia="Times New Roman"/>
          <w:lang w:eastAsia="da-DK"/>
        </w:rPr>
        <w:t>.Where(x =&gt; x.DataTypeEditor == myDataTypeEditorGuid)</w:t>
      </w:r>
    </w:p>
    <w:p w:rsidR="009B2B13" w:rsidRDefault="009B2B13" w:rsidP="009B2B13">
      <w:pPr>
        <w:pStyle w:val="Code"/>
        <w:framePr w:wrap="around"/>
        <w:ind w:firstLine="1020"/>
        <w:rPr>
          <w:rFonts w:eastAsia="Times New Roman"/>
          <w:lang w:eastAsia="da-DK"/>
        </w:rPr>
      </w:pPr>
      <w:r w:rsidRPr="009B2B13">
        <w:rPr>
          <w:rFonts w:eastAsia="Times New Roman"/>
          <w:lang w:eastAsia="da-DK"/>
        </w:rPr>
        <w:t>.FirstOrDefault() != </w:t>
      </w:r>
      <w:r w:rsidRPr="009B2B13">
        <w:rPr>
          <w:rFonts w:eastAsia="Times New Roman"/>
          <w:color w:val="0000FF"/>
          <w:lang w:eastAsia="da-DK"/>
        </w:rPr>
        <w:t>null</w:t>
      </w:r>
      <w:r w:rsidRPr="009B2B13">
        <w:rPr>
          <w:rFonts w:eastAsia="Times New Roman"/>
          <w:lang w:eastAsia="da-DK"/>
        </w:rPr>
        <w:t>)</w:t>
      </w:r>
      <w:r w:rsidRPr="009B2B13">
        <w:rPr>
          <w:rFonts w:eastAsia="Times New Roman"/>
          <w:lang w:eastAsia="da-DK"/>
        </w:rPr>
        <w:br/>
        <w:t>        </w:t>
      </w:r>
      <w:r w:rsidRPr="009B2B13">
        <w:rPr>
          <w:rFonts w:eastAsia="Times New Roman"/>
          <w:color w:val="0000FF"/>
          <w:lang w:eastAsia="da-DK"/>
        </w:rPr>
        <w:t>return</w:t>
      </w:r>
      <w:r w:rsidRPr="009B2B13">
        <w:rPr>
          <w:rFonts w:eastAsia="Times New Roman"/>
          <w:lang w:eastAsia="da-DK"/>
        </w:rPr>
        <w:t> </w:t>
      </w:r>
      <w:r w:rsidRPr="009B2B13">
        <w:rPr>
          <w:rFonts w:eastAsia="Times New Roman"/>
          <w:color w:val="0000FF"/>
          <w:lang w:eastAsia="da-DK"/>
        </w:rPr>
        <w:t>true</w:t>
      </w:r>
      <w:r w:rsidRPr="009B2B13">
        <w:rPr>
          <w:rFonts w:eastAsia="Times New Roman"/>
          <w:lang w:eastAsia="da-DK"/>
        </w:rPr>
        <w:t>;</w:t>
      </w:r>
      <w:r w:rsidRPr="009B2B13">
        <w:rPr>
          <w:rFonts w:eastAsia="Times New Roman"/>
          <w:lang w:eastAsia="da-DK"/>
        </w:rPr>
        <w:br/>
      </w:r>
    </w:p>
    <w:p w:rsidR="009B2B13" w:rsidRPr="009B2B13" w:rsidRDefault="009B2B13" w:rsidP="009B2B13">
      <w:pPr>
        <w:pStyle w:val="Code"/>
        <w:framePr w:wrap="around"/>
        <w:rPr>
          <w:rFonts w:eastAsia="Times New Roman"/>
          <w:lang w:eastAsia="da-DK"/>
        </w:rPr>
      </w:pPr>
      <w:r>
        <w:rPr>
          <w:rFonts w:eastAsia="Times New Roman"/>
          <w:lang w:eastAsia="da-DK"/>
        </w:rPr>
        <w:t>//if not found, return false, no need to execute</w:t>
      </w:r>
      <w:r w:rsidRPr="009B2B13">
        <w:rPr>
          <w:rFonts w:eastAsia="Times New Roman"/>
          <w:lang w:eastAsia="da-DK"/>
        </w:rPr>
        <w:t>            </w:t>
      </w:r>
      <w:r w:rsidRPr="009B2B13">
        <w:rPr>
          <w:rFonts w:eastAsia="Times New Roman"/>
          <w:lang w:eastAsia="da-DK"/>
        </w:rPr>
        <w:br/>
        <w:t>    </w:t>
      </w:r>
      <w:r w:rsidRPr="009B2B13">
        <w:rPr>
          <w:rFonts w:eastAsia="Times New Roman"/>
          <w:color w:val="0000FF"/>
          <w:lang w:eastAsia="da-DK"/>
        </w:rPr>
        <w:t>return</w:t>
      </w:r>
      <w:r w:rsidRPr="009B2B13">
        <w:rPr>
          <w:rFonts w:eastAsia="Times New Roman"/>
          <w:lang w:eastAsia="da-DK"/>
        </w:rPr>
        <w:t> </w:t>
      </w:r>
      <w:r w:rsidRPr="009B2B13">
        <w:rPr>
          <w:rFonts w:eastAsia="Times New Roman"/>
          <w:color w:val="0000FF"/>
          <w:lang w:eastAsia="da-DK"/>
        </w:rPr>
        <w:t>false</w:t>
      </w:r>
      <w:r w:rsidRPr="009B2B13">
        <w:rPr>
          <w:rFonts w:eastAsia="Times New Roman"/>
          <w:lang w:eastAsia="da-DK"/>
        </w:rPr>
        <w:t>;</w:t>
      </w:r>
      <w:r w:rsidRPr="009B2B13">
        <w:rPr>
          <w:rFonts w:eastAsia="Times New Roman"/>
          <w:lang w:eastAsia="da-DK"/>
        </w:rPr>
        <w:br/>
        <w:t>}</w:t>
      </w:r>
    </w:p>
    <w:p w:rsidR="009B2B13" w:rsidRDefault="009B2B13" w:rsidP="009B2B13"/>
    <w:p w:rsidR="00F1042F" w:rsidRDefault="00F1042F" w:rsidP="00F1042F">
      <w:pPr>
        <w:pStyle w:val="Heading3"/>
      </w:pPr>
      <w:bookmarkStart w:id="16" w:name="_Toc294095137"/>
      <w:r>
        <w:t>Intercept packaging</w:t>
      </w:r>
      <w:bookmarkEnd w:id="16"/>
    </w:p>
    <w:p w:rsidR="009B2B13" w:rsidRDefault="009B2B13" w:rsidP="009B2B13">
      <w:r>
        <w:t xml:space="preserve">When the resolver know when and on what to execute, you can start implementing those events you want to intercept, common areas </w:t>
      </w:r>
      <w:proofErr w:type="spellStart"/>
      <w:r>
        <w:t>whould</w:t>
      </w:r>
      <w:proofErr w:type="spellEnd"/>
      <w:r>
        <w:t xml:space="preserve"> be before item is serialized (Packaging event) and before it’s installed on a system (Extracting event) so these 2 can be implemented:</w:t>
      </w:r>
    </w:p>
    <w:p w:rsidR="009B2B13" w:rsidRPr="009B2B13" w:rsidRDefault="009B2B13" w:rsidP="009B2B13">
      <w:pPr>
        <w:pStyle w:val="Code"/>
        <w:framePr w:wrap="around"/>
        <w:rPr>
          <w:rFonts w:eastAsia="Times New Roman"/>
          <w:lang w:eastAsia="da-DK"/>
        </w:rPr>
      </w:pPr>
      <w:r w:rsidRPr="009B2B13">
        <w:rPr>
          <w:rFonts w:eastAsia="Times New Roman"/>
          <w:lang w:eastAsia="da-DK"/>
        </w:rPr>
        <w:t>//this happens before the package is serialized so we can still do some changes to the data</w:t>
      </w:r>
      <w:r w:rsidRPr="009B2B13">
        <w:rPr>
          <w:rFonts w:eastAsia="Times New Roman"/>
          <w:lang w:eastAsia="da-DK"/>
        </w:rPr>
        <w:br/>
      </w:r>
      <w:r w:rsidRPr="009B2B13">
        <w:rPr>
          <w:rFonts w:eastAsia="Times New Roman"/>
          <w:color w:val="0000FF"/>
          <w:lang w:eastAsia="da-DK"/>
        </w:rPr>
        <w:t>public</w:t>
      </w:r>
      <w:r w:rsidRPr="009B2B13">
        <w:rPr>
          <w:rFonts w:eastAsia="Times New Roman"/>
          <w:lang w:eastAsia="da-DK"/>
        </w:rPr>
        <w:t> </w:t>
      </w:r>
      <w:r w:rsidRPr="009B2B13">
        <w:rPr>
          <w:rFonts w:eastAsia="Times New Roman"/>
          <w:color w:val="0000FF"/>
          <w:lang w:eastAsia="da-DK"/>
        </w:rPr>
        <w:t>override</w:t>
      </w:r>
      <w:r w:rsidRPr="009B2B13">
        <w:rPr>
          <w:rFonts w:eastAsia="Times New Roman"/>
          <w:lang w:eastAsia="da-DK"/>
        </w:rPr>
        <w:t> </w:t>
      </w:r>
      <w:r w:rsidRPr="009B2B13">
        <w:rPr>
          <w:rFonts w:eastAsia="Times New Roman"/>
          <w:color w:val="0000FF"/>
          <w:lang w:eastAsia="da-DK"/>
        </w:rPr>
        <w:t>void</w:t>
      </w:r>
      <w:r w:rsidRPr="009B2B13">
        <w:rPr>
          <w:rFonts w:eastAsia="Times New Roman"/>
          <w:lang w:eastAsia="da-DK"/>
        </w:rPr>
        <w:t> Packaging(Core.</w:t>
      </w:r>
      <w:r w:rsidRPr="009B2B13">
        <w:rPr>
          <w:rFonts w:eastAsia="Times New Roman"/>
          <w:color w:val="2B91AF"/>
          <w:lang w:eastAsia="da-DK"/>
        </w:rPr>
        <w:t>Item</w:t>
      </w:r>
      <w:r w:rsidRPr="009B2B13">
        <w:rPr>
          <w:rFonts w:eastAsia="Times New Roman"/>
          <w:lang w:eastAsia="da-DK"/>
        </w:rPr>
        <w:t> item) {</w:t>
      </w:r>
      <w:r w:rsidRPr="009B2B13">
        <w:rPr>
          <w:rFonts w:eastAsia="Times New Roman"/>
          <w:lang w:eastAsia="da-DK"/>
        </w:rPr>
        <w:br/>
        <w:t xml:space="preserve"> </w:t>
      </w:r>
      <w:r w:rsidRPr="009B2B13">
        <w:rPr>
          <w:rFonts w:eastAsia="Times New Roman"/>
          <w:lang w:eastAsia="da-DK"/>
        </w:rPr>
        <w:br/>
        <w:t> //we cast the item to actual type</w:t>
      </w:r>
      <w:r w:rsidRPr="009B2B13">
        <w:rPr>
          <w:rFonts w:eastAsia="Times New Roman"/>
          <w:lang w:eastAsia="da-DK"/>
        </w:rPr>
        <w:br/>
        <w:t> </w:t>
      </w:r>
      <w:r w:rsidRPr="009B2B13">
        <w:rPr>
          <w:rFonts w:eastAsia="Times New Roman"/>
          <w:color w:val="0000FF"/>
          <w:lang w:eastAsia="da-DK"/>
        </w:rPr>
        <w:t>var</w:t>
      </w:r>
      <w:r w:rsidRPr="009B2B13">
        <w:rPr>
          <w:rFonts w:eastAsia="Times New Roman"/>
          <w:lang w:eastAsia="da-DK"/>
        </w:rPr>
        <w:t> propertyData = (Umbraco.Courier.ItemProviders.</w:t>
      </w:r>
      <w:r w:rsidRPr="009B2B13">
        <w:rPr>
          <w:rFonts w:eastAsia="Times New Roman"/>
          <w:color w:val="2B91AF"/>
          <w:lang w:eastAsia="da-DK"/>
        </w:rPr>
        <w:t>ContentPropertyData</w:t>
      </w:r>
      <w:r w:rsidRPr="009B2B13">
        <w:rPr>
          <w:rFonts w:eastAsia="Times New Roman"/>
          <w:lang w:eastAsia="da-DK"/>
        </w:rPr>
        <w:t>)item;</w:t>
      </w:r>
      <w:r w:rsidRPr="009B2B13">
        <w:rPr>
          <w:rFonts w:eastAsia="Times New Roman"/>
          <w:lang w:eastAsia="da-DK"/>
        </w:rPr>
        <w:br/>
        <w:t xml:space="preserve"> </w:t>
      </w:r>
      <w:r w:rsidRPr="009B2B13">
        <w:rPr>
          <w:rFonts w:eastAsia="Times New Roman"/>
          <w:lang w:eastAsia="da-DK"/>
        </w:rPr>
        <w:br/>
        <w:t> //we then edit all the properties that has my specific data editor</w:t>
      </w:r>
      <w:r w:rsidRPr="009B2B13">
        <w:rPr>
          <w:rFonts w:eastAsia="Times New Roman"/>
          <w:lang w:eastAsia="da-DK"/>
        </w:rPr>
        <w:br/>
        <w:t> </w:t>
      </w:r>
      <w:r w:rsidRPr="009B2B13">
        <w:rPr>
          <w:rFonts w:eastAsia="Times New Roman"/>
          <w:color w:val="0000FF"/>
          <w:lang w:eastAsia="da-DK"/>
        </w:rPr>
        <w:t>foreach</w:t>
      </w:r>
      <w:r w:rsidRPr="009B2B13">
        <w:rPr>
          <w:rFonts w:eastAsia="Times New Roman"/>
          <w:lang w:eastAsia="da-DK"/>
        </w:rPr>
        <w:t> (</w:t>
      </w:r>
      <w:r w:rsidRPr="009B2B13">
        <w:rPr>
          <w:rFonts w:eastAsia="Times New Roman"/>
          <w:color w:val="0000FF"/>
          <w:lang w:eastAsia="da-DK"/>
        </w:rPr>
        <w:t>var</w:t>
      </w:r>
      <w:r w:rsidRPr="009B2B13">
        <w:rPr>
          <w:rFonts w:eastAsia="Times New Roman"/>
          <w:lang w:eastAsia="da-DK"/>
        </w:rPr>
        <w:t> property </w:t>
      </w:r>
      <w:r w:rsidRPr="009B2B13">
        <w:rPr>
          <w:rFonts w:eastAsia="Times New Roman"/>
          <w:color w:val="0000FF"/>
          <w:lang w:eastAsia="da-DK"/>
        </w:rPr>
        <w:t>in</w:t>
      </w:r>
      <w:r w:rsidRPr="009B2B13">
        <w:rPr>
          <w:rFonts w:eastAsia="Times New Roman"/>
          <w:lang w:eastAsia="da-DK"/>
        </w:rPr>
        <w:t> propertyData.Data.Where(x =&gt; x.DataTypeEditor == myDataTypeEditorGuid)) {</w:t>
      </w:r>
      <w:r w:rsidRPr="009B2B13">
        <w:rPr>
          <w:rFonts w:eastAsia="Times New Roman"/>
          <w:lang w:eastAsia="da-DK"/>
        </w:rPr>
        <w:br/>
        <w:t xml:space="preserve"> </w:t>
      </w:r>
      <w:r w:rsidRPr="009B2B13">
        <w:rPr>
          <w:rFonts w:eastAsia="Times New Roman"/>
          <w:lang w:eastAsia="da-DK"/>
        </w:rPr>
        <w:br/>
        <w:t>   </w:t>
      </w:r>
      <w:r w:rsidRPr="009B2B13">
        <w:rPr>
          <w:rFonts w:eastAsia="Times New Roman"/>
          <w:color w:val="0000FF"/>
          <w:lang w:eastAsia="da-DK"/>
        </w:rPr>
        <w:t>var</w:t>
      </w:r>
      <w:r w:rsidRPr="009B2B13">
        <w:rPr>
          <w:rFonts w:eastAsia="Times New Roman"/>
          <w:lang w:eastAsia="da-DK"/>
        </w:rPr>
        <w:t> value = property.Value.ToString();</w:t>
      </w:r>
      <w:r w:rsidRPr="009B2B13">
        <w:rPr>
          <w:rFonts w:eastAsia="Times New Roman"/>
          <w:lang w:eastAsia="da-DK"/>
        </w:rPr>
        <w:br/>
        <w:t xml:space="preserve"> </w:t>
      </w:r>
      <w:r w:rsidRPr="009B2B13">
        <w:rPr>
          <w:rFonts w:eastAsia="Times New Roman"/>
          <w:lang w:eastAsia="da-DK"/>
        </w:rPr>
        <w:br/>
        <w:t>   //we can then do alot of stuff here's some exemples:</w:t>
      </w:r>
      <w:r w:rsidRPr="009B2B13">
        <w:rPr>
          <w:rFonts w:eastAsia="Times New Roman"/>
          <w:lang w:eastAsia="da-DK"/>
        </w:rPr>
        <w:br/>
        <w:t xml:space="preserve"> </w:t>
      </w:r>
      <w:r w:rsidRPr="009B2B13">
        <w:rPr>
          <w:rFonts w:eastAsia="Times New Roman"/>
          <w:lang w:eastAsia="da-DK"/>
        </w:rPr>
        <w:br/>
        <w:t>   //if it contains a file, we could add that as a resource that gets moved over</w:t>
      </w:r>
      <w:r w:rsidRPr="009B2B13">
        <w:rPr>
          <w:rFonts w:eastAsia="Times New Roman"/>
          <w:lang w:eastAsia="da-DK"/>
        </w:rPr>
        <w:br/>
        <w:t>   item.Resources.Add(</w:t>
      </w:r>
      <w:r w:rsidRPr="009B2B13">
        <w:rPr>
          <w:rFonts w:eastAsia="Times New Roman"/>
          <w:color w:val="A31515"/>
          <w:lang w:eastAsia="da-DK"/>
        </w:rPr>
        <w:t>"filepathToFile"</w:t>
      </w:r>
      <w:r w:rsidRPr="009B2B13">
        <w:rPr>
          <w:rFonts w:eastAsia="Times New Roman"/>
          <w:lang w:eastAsia="da-DK"/>
        </w:rPr>
        <w:t>);</w:t>
      </w:r>
      <w:r w:rsidRPr="009B2B13">
        <w:rPr>
          <w:rFonts w:eastAsia="Times New Roman"/>
          <w:lang w:eastAsia="da-DK"/>
        </w:rPr>
        <w:br/>
        <w:t xml:space="preserve"> </w:t>
      </w:r>
      <w:r w:rsidRPr="009B2B13">
        <w:rPr>
          <w:rFonts w:eastAsia="Times New Roman"/>
          <w:lang w:eastAsia="da-DK"/>
        </w:rPr>
        <w:br/>
        <w:t>   //if it contains a value that references something else (like a document type for exemple), we can </w:t>
      </w:r>
      <w:r>
        <w:rPr>
          <w:rFonts w:eastAsia="Times New Roman"/>
          <w:lang w:eastAsia="da-DK"/>
        </w:rPr>
        <w:t xml:space="preserve">       //</w:t>
      </w:r>
      <w:r w:rsidRPr="009B2B13">
        <w:rPr>
          <w:rFonts w:eastAsia="Times New Roman"/>
          <w:lang w:eastAsia="da-DK"/>
        </w:rPr>
        <w:t>add that as a dependency</w:t>
      </w:r>
      <w:r w:rsidRPr="009B2B13">
        <w:rPr>
          <w:rFonts w:eastAsia="Times New Roman"/>
          <w:lang w:eastAsia="da-DK"/>
        </w:rPr>
        <w:br/>
        <w:t>   //the providerIDCollection contains the keys to all the built-in providers, it's just a guid...</w:t>
      </w:r>
      <w:r w:rsidRPr="009B2B13">
        <w:rPr>
          <w:rFonts w:eastAsia="Times New Roman"/>
          <w:lang w:eastAsia="da-DK"/>
        </w:rPr>
        <w:br/>
        <w:t>   item.Dependencies.Add(</w:t>
      </w:r>
      <w:r w:rsidRPr="009B2B13">
        <w:rPr>
          <w:rFonts w:eastAsia="Times New Roman"/>
          <w:color w:val="A31515"/>
          <w:lang w:eastAsia="da-DK"/>
        </w:rPr>
        <w:t>"AliasOfDocumentType"</w:t>
      </w:r>
      <w:r w:rsidRPr="009B2B13">
        <w:rPr>
          <w:rFonts w:eastAsia="Times New Roman"/>
          <w:lang w:eastAsia="da-DK"/>
        </w:rPr>
        <w:t>, </w:t>
      </w:r>
      <w:r w:rsidRPr="009B2B13">
        <w:rPr>
          <w:rFonts w:eastAsia="Times New Roman"/>
          <w:color w:val="2B91AF"/>
          <w:lang w:eastAsia="da-DK"/>
        </w:rPr>
        <w:t>ProviderIDCollection</w:t>
      </w:r>
      <w:r w:rsidRPr="009B2B13">
        <w:rPr>
          <w:rFonts w:eastAsia="Times New Roman"/>
          <w:lang w:eastAsia="da-DK"/>
        </w:rPr>
        <w:t>.documentTypeItemProviderGuid);</w:t>
      </w:r>
      <w:r w:rsidRPr="009B2B13">
        <w:rPr>
          <w:rFonts w:eastAsia="Times New Roman"/>
          <w:lang w:eastAsia="da-DK"/>
        </w:rPr>
        <w:br/>
        <w:t xml:space="preserve"> </w:t>
      </w:r>
      <w:r w:rsidRPr="009B2B13">
        <w:rPr>
          <w:rFonts w:eastAsia="Times New Roman"/>
          <w:lang w:eastAsia="da-DK"/>
        </w:rPr>
        <w:br/>
        <w:t>   //or you could simply do a value replace</w:t>
      </w:r>
      <w:r w:rsidRPr="009B2B13">
        <w:rPr>
          <w:rFonts w:eastAsia="Times New Roman"/>
          <w:lang w:eastAsia="da-DK"/>
        </w:rPr>
        <w:br/>
        <w:t>   property.Value = value.Replace(</w:t>
      </w:r>
      <w:r w:rsidRPr="009B2B13">
        <w:rPr>
          <w:rFonts w:eastAsia="Times New Roman"/>
          <w:color w:val="A31515"/>
          <w:lang w:eastAsia="da-DK"/>
        </w:rPr>
        <w:t>"Per"</w:t>
      </w:r>
      <w:r w:rsidRPr="009B2B13">
        <w:rPr>
          <w:rFonts w:eastAsia="Times New Roman"/>
          <w:lang w:eastAsia="da-DK"/>
        </w:rPr>
        <w:t>, </w:t>
      </w:r>
      <w:r w:rsidRPr="009B2B13">
        <w:rPr>
          <w:rFonts w:eastAsia="Times New Roman"/>
          <w:color w:val="A31515"/>
          <w:lang w:eastAsia="da-DK"/>
        </w:rPr>
        <w:t>"Sir Per"</w:t>
      </w:r>
      <w:r w:rsidRPr="009B2B13">
        <w:rPr>
          <w:rFonts w:eastAsia="Times New Roman"/>
          <w:lang w:eastAsia="da-DK"/>
        </w:rPr>
        <w:t>);</w:t>
      </w:r>
      <w:r w:rsidRPr="009B2B13">
        <w:rPr>
          <w:rFonts w:eastAsia="Times New Roman"/>
          <w:lang w:eastAsia="da-DK"/>
        </w:rPr>
        <w:br/>
        <w:t>    }</w:t>
      </w:r>
      <w:r w:rsidRPr="009B2B13">
        <w:rPr>
          <w:rFonts w:eastAsia="Times New Roman"/>
          <w:lang w:eastAsia="da-DK"/>
        </w:rPr>
        <w:br/>
        <w:t>}</w:t>
      </w:r>
    </w:p>
    <w:p w:rsidR="009B2B13" w:rsidRDefault="009B2B13" w:rsidP="009B2B13"/>
    <w:p w:rsidR="00F1042F" w:rsidRDefault="00F1042F" w:rsidP="009B2B13">
      <w:r>
        <w:t xml:space="preserve">The thing to notice is that the resolver can directly modify the item, so it can add resources, dependencies, or even modify item data, before it’s turned into an xml file. </w:t>
      </w:r>
    </w:p>
    <w:p w:rsidR="00F1042F" w:rsidRDefault="00F1042F" w:rsidP="009B2B13">
      <w:r>
        <w:lastRenderedPageBreak/>
        <w:t>So if you have any custom data format that courier does not understand, the resolver can pick the important pieces and connect the dots</w:t>
      </w:r>
    </w:p>
    <w:p w:rsidR="00F1042F" w:rsidRDefault="00F1042F" w:rsidP="00F1042F">
      <w:pPr>
        <w:pStyle w:val="Heading3"/>
      </w:pPr>
      <w:bookmarkStart w:id="17" w:name="_Toc294095138"/>
      <w:r>
        <w:t>Intercept Extraction</w:t>
      </w:r>
      <w:bookmarkEnd w:id="17"/>
    </w:p>
    <w:p w:rsidR="00F1042F" w:rsidRDefault="00F1042F">
      <w:r>
        <w:t>And then on extracting we can do the same things again to revert any replacements, so if we replaced a key on the packaging side, we can now transform it back into something the other installation can understand</w:t>
      </w:r>
    </w:p>
    <w:p w:rsidR="002731A1" w:rsidRDefault="00F1042F" w:rsidP="00F1042F">
      <w:pPr>
        <w:pStyle w:val="Code"/>
        <w:framePr w:wrap="around"/>
      </w:pPr>
      <w:r w:rsidRPr="00F1042F">
        <w:t>//in the other end, we can do similiar stuff when the item is extracted again:</w:t>
      </w:r>
      <w:r w:rsidRPr="00F1042F">
        <w:br/>
      </w:r>
      <w:r w:rsidRPr="00F1042F">
        <w:rPr>
          <w:color w:val="0000FF"/>
        </w:rPr>
        <w:t>public</w:t>
      </w:r>
      <w:r w:rsidRPr="00F1042F">
        <w:t> </w:t>
      </w:r>
      <w:r w:rsidRPr="00F1042F">
        <w:rPr>
          <w:color w:val="0000FF"/>
        </w:rPr>
        <w:t>override</w:t>
      </w:r>
      <w:r w:rsidRPr="00F1042F">
        <w:t> </w:t>
      </w:r>
      <w:r w:rsidRPr="00F1042F">
        <w:rPr>
          <w:color w:val="0000FF"/>
        </w:rPr>
        <w:t>void</w:t>
      </w:r>
      <w:r w:rsidRPr="00F1042F">
        <w:t> Extracting(Core.</w:t>
      </w:r>
      <w:r w:rsidRPr="00F1042F">
        <w:rPr>
          <w:color w:val="2B91AF"/>
        </w:rPr>
        <w:t>Item</w:t>
      </w:r>
      <w:r w:rsidRPr="00F1042F">
        <w:t> item) {</w:t>
      </w:r>
      <w:r w:rsidRPr="00F1042F">
        <w:br/>
        <w:t>//we cast the item to actual type</w:t>
      </w:r>
      <w:r w:rsidRPr="00F1042F">
        <w:br/>
      </w:r>
      <w:r w:rsidRPr="00F1042F">
        <w:rPr>
          <w:color w:val="0000FF"/>
        </w:rPr>
        <w:t>var</w:t>
      </w:r>
      <w:r w:rsidRPr="00F1042F">
        <w:t> propertyData = (Umbraco.Courier.ItemProviders.</w:t>
      </w:r>
      <w:r w:rsidRPr="00F1042F">
        <w:rPr>
          <w:color w:val="2B91AF"/>
        </w:rPr>
        <w:t>ContentPropertyData</w:t>
      </w:r>
      <w:r w:rsidRPr="00F1042F">
        <w:t>)item;</w:t>
      </w:r>
      <w:r w:rsidRPr="00F1042F">
        <w:br/>
        <w:t xml:space="preserve"> </w:t>
      </w:r>
      <w:r w:rsidRPr="00F1042F">
        <w:br/>
        <w:t>    //we then edit all the properties that has my specific data editor</w:t>
      </w:r>
      <w:r w:rsidRPr="00F1042F">
        <w:br/>
      </w:r>
      <w:r w:rsidRPr="00F1042F">
        <w:rPr>
          <w:color w:val="0000FF"/>
        </w:rPr>
        <w:t>foreach</w:t>
      </w:r>
      <w:r w:rsidRPr="00F1042F">
        <w:t> (</w:t>
      </w:r>
      <w:r w:rsidRPr="00F1042F">
        <w:rPr>
          <w:color w:val="0000FF"/>
        </w:rPr>
        <w:t>var</w:t>
      </w:r>
      <w:r w:rsidRPr="00F1042F">
        <w:t> property </w:t>
      </w:r>
      <w:r w:rsidRPr="00F1042F">
        <w:rPr>
          <w:color w:val="0000FF"/>
        </w:rPr>
        <w:t>in</w:t>
      </w:r>
      <w:r w:rsidRPr="00F1042F">
        <w:t> propertyData.Data.Where(x =&gt; x.DataTypeEditor == myDataTypeEditorGuid)) {</w:t>
      </w:r>
      <w:r w:rsidRPr="00F1042F">
        <w:br/>
        <w:t xml:space="preserve"> </w:t>
      </w:r>
      <w:r w:rsidRPr="00F1042F">
        <w:br/>
        <w:t>    //value is an object so you can cast to int / datetime / string depending on property.DBType</w:t>
      </w:r>
      <w:r w:rsidRPr="00F1042F">
        <w:br/>
        <w:t>    </w:t>
      </w:r>
      <w:r w:rsidRPr="00F1042F">
        <w:rPr>
          <w:color w:val="0000FF"/>
        </w:rPr>
        <w:t>var</w:t>
      </w:r>
      <w:r w:rsidRPr="00F1042F">
        <w:t> value = property.Value.ToString();</w:t>
      </w:r>
      <w:r w:rsidRPr="00F1042F">
        <w:br/>
        <w:t xml:space="preserve"> </w:t>
      </w:r>
    </w:p>
    <w:p w:rsidR="00F1042F" w:rsidRPr="00F1042F" w:rsidRDefault="002731A1" w:rsidP="002731A1">
      <w:pPr>
        <w:pStyle w:val="Code"/>
        <w:framePr w:wrap="around"/>
      </w:pPr>
      <w:r>
        <w:t xml:space="preserve">    //here we convert the string “sir per” back to “per” again</w:t>
      </w:r>
      <w:r w:rsidR="00F1042F" w:rsidRPr="00F1042F">
        <w:br/>
        <w:t>    property.Value = value.Replace(</w:t>
      </w:r>
      <w:r w:rsidR="00F1042F" w:rsidRPr="00F1042F">
        <w:rPr>
          <w:color w:val="A31515"/>
        </w:rPr>
        <w:t>"Sir Per"</w:t>
      </w:r>
      <w:r w:rsidR="00F1042F" w:rsidRPr="00F1042F">
        <w:t>, </w:t>
      </w:r>
      <w:r w:rsidR="00F1042F" w:rsidRPr="00F1042F">
        <w:rPr>
          <w:color w:val="A31515"/>
        </w:rPr>
        <w:t>"</w:t>
      </w:r>
      <w:r>
        <w:rPr>
          <w:color w:val="A31515"/>
        </w:rPr>
        <w:t>Per</w:t>
      </w:r>
      <w:r w:rsidR="00F1042F" w:rsidRPr="00F1042F">
        <w:rPr>
          <w:color w:val="A31515"/>
        </w:rPr>
        <w:t>"</w:t>
      </w:r>
      <w:r w:rsidR="00F1042F" w:rsidRPr="00F1042F">
        <w:t>);</w:t>
      </w:r>
      <w:r w:rsidR="00F1042F" w:rsidRPr="00F1042F">
        <w:br/>
        <w:t>}</w:t>
      </w:r>
      <w:r w:rsidR="00F1042F" w:rsidRPr="00F1042F">
        <w:br/>
        <w:t xml:space="preserve"> </w:t>
      </w:r>
      <w:r w:rsidR="00F1042F" w:rsidRPr="00F1042F">
        <w:br/>
        <w:t>}</w:t>
      </w:r>
    </w:p>
    <w:p w:rsidR="00F1042F" w:rsidRDefault="00F1042F" w:rsidP="00F1042F">
      <w:r>
        <w:t xml:space="preserve"> </w:t>
      </w:r>
    </w:p>
    <w:p w:rsidR="00F1042F" w:rsidRDefault="00F1042F" w:rsidP="00F1042F">
      <w:pPr>
        <w:pStyle w:val="Heading3"/>
      </w:pPr>
      <w:bookmarkStart w:id="18" w:name="_Toc294095139"/>
      <w:r>
        <w:t>How to get to existing data?</w:t>
      </w:r>
      <w:bookmarkEnd w:id="18"/>
    </w:p>
    <w:p w:rsidR="00F1042F" w:rsidRDefault="00F1042F" w:rsidP="00F1042F">
      <w:r>
        <w:t xml:space="preserve">As I carefully avoided in the sample, there is not performed any lookup of existing data in the system, which you would normally use one of </w:t>
      </w:r>
      <w:proofErr w:type="spellStart"/>
      <w:r>
        <w:t>Umbraco’s</w:t>
      </w:r>
      <w:proofErr w:type="spellEnd"/>
      <w:r>
        <w:t xml:space="preserve"> </w:t>
      </w:r>
      <w:proofErr w:type="spellStart"/>
      <w:proofErr w:type="gramStart"/>
      <w:r>
        <w:t>apis</w:t>
      </w:r>
      <w:proofErr w:type="spellEnd"/>
      <w:proofErr w:type="gramEnd"/>
      <w:r>
        <w:t xml:space="preserve"> to do, like the node factory. But as Courier 2 is based on </w:t>
      </w:r>
      <w:proofErr w:type="spellStart"/>
      <w:r>
        <w:t>NHibernate</w:t>
      </w:r>
      <w:proofErr w:type="spellEnd"/>
      <w:r>
        <w:t xml:space="preserve"> and encapsulates all data</w:t>
      </w:r>
      <w:r w:rsidR="001C22B5">
        <w:t xml:space="preserve"> access inside of a transaction</w:t>
      </w:r>
      <w:r>
        <w:t>, it is advised to follow that pattern. Luckily it is really easy to Re</w:t>
      </w:r>
      <w:r w:rsidR="001C22B5">
        <w:t xml:space="preserve">trieve or </w:t>
      </w:r>
      <w:proofErr w:type="gramStart"/>
      <w:r w:rsidR="001C22B5">
        <w:t>persist</w:t>
      </w:r>
      <w:proofErr w:type="gramEnd"/>
      <w:r w:rsidR="001C22B5">
        <w:t xml:space="preserve"> current data with Couriers </w:t>
      </w:r>
      <w:proofErr w:type="spellStart"/>
      <w:r w:rsidR="001C22B5" w:rsidRPr="001C22B5">
        <w:rPr>
          <w:rStyle w:val="InlineCodeChar"/>
        </w:rPr>
        <w:t>PersistenceManager</w:t>
      </w:r>
      <w:proofErr w:type="spellEnd"/>
      <w:r w:rsidR="001C22B5">
        <w:t>.</w:t>
      </w:r>
    </w:p>
    <w:p w:rsidR="00F1042F" w:rsidRDefault="00F1042F" w:rsidP="00F1042F">
      <w:r>
        <w:t>Translate Node Ids into Unique IDs and back again (good for document handling dependencies):</w:t>
      </w:r>
    </w:p>
    <w:p w:rsidR="00F1042F" w:rsidRDefault="00F1042F" w:rsidP="00F1042F">
      <w:pPr>
        <w:pStyle w:val="Code"/>
        <w:framePr w:wrap="around"/>
      </w:pPr>
      <w:r>
        <w:rPr>
          <w:color w:val="2B91AF"/>
        </w:rPr>
        <w:t>//get a node guid</w:t>
      </w:r>
      <w:r>
        <w:rPr>
          <w:color w:val="2B91AF"/>
        </w:rPr>
        <w:br/>
      </w:r>
      <w:r w:rsidRPr="00F1042F">
        <w:rPr>
          <w:color w:val="2B91AF"/>
        </w:rPr>
        <w:t>Guid</w:t>
      </w:r>
      <w:r w:rsidRPr="00F1042F">
        <w:t> nodeGuid = </w:t>
      </w:r>
      <w:r w:rsidRPr="00F1042F">
        <w:rPr>
          <w:color w:val="2B91AF"/>
        </w:rPr>
        <w:t>PersistenceManager</w:t>
      </w:r>
      <w:r w:rsidRPr="00F1042F">
        <w:t>.Default.GetUniqueId(docID);</w:t>
      </w:r>
      <w:r>
        <w:br/>
      </w:r>
      <w:r>
        <w:br/>
        <w:t>//get a node ID from a guid</w:t>
      </w:r>
    </w:p>
    <w:p w:rsidR="00F1042F" w:rsidRPr="00F1042F" w:rsidRDefault="00F1042F" w:rsidP="00F1042F">
      <w:pPr>
        <w:pStyle w:val="Code"/>
        <w:framePr w:wrap="around"/>
        <w:rPr>
          <w:rFonts w:eastAsia="Times New Roman"/>
          <w:sz w:val="20"/>
          <w:szCs w:val="20"/>
          <w:lang w:eastAsia="da-DK"/>
        </w:rPr>
      </w:pPr>
      <w:r w:rsidRPr="00F1042F">
        <w:rPr>
          <w:rFonts w:eastAsia="Times New Roman"/>
          <w:color w:val="0000FF"/>
          <w:sz w:val="20"/>
          <w:szCs w:val="20"/>
          <w:lang w:eastAsia="da-DK"/>
        </w:rPr>
        <w:t>int</w:t>
      </w:r>
      <w:r w:rsidRPr="00F1042F">
        <w:rPr>
          <w:rFonts w:eastAsia="Times New Roman"/>
          <w:sz w:val="20"/>
          <w:szCs w:val="20"/>
          <w:lang w:eastAsia="da-DK"/>
        </w:rPr>
        <w:t> nodeId = </w:t>
      </w:r>
      <w:r w:rsidRPr="00F1042F">
        <w:rPr>
          <w:rFonts w:eastAsia="Times New Roman"/>
          <w:color w:val="2B91AF"/>
          <w:sz w:val="20"/>
          <w:szCs w:val="20"/>
          <w:lang w:eastAsia="da-DK"/>
        </w:rPr>
        <w:t>PersistenceManager</w:t>
      </w:r>
      <w:r w:rsidRPr="00F1042F">
        <w:rPr>
          <w:rFonts w:eastAsia="Times New Roman"/>
          <w:sz w:val="20"/>
          <w:szCs w:val="20"/>
          <w:lang w:eastAsia="da-DK"/>
        </w:rPr>
        <w:t>.Default.GetNodeId(docGUID);</w:t>
      </w:r>
    </w:p>
    <w:p w:rsidR="00F1042F" w:rsidRDefault="00F1042F" w:rsidP="00F1042F">
      <w:pPr>
        <w:pStyle w:val="HTMLPreformatted"/>
        <w:rPr>
          <w:rFonts w:ascii="Consolas" w:hAnsi="Consolas" w:cs="Consolas"/>
          <w:lang w:val="en-US"/>
        </w:rPr>
      </w:pPr>
    </w:p>
    <w:p w:rsidR="00F1042F" w:rsidRDefault="00F1042F" w:rsidP="001C22B5">
      <w:r>
        <w:t>Get acc</w:t>
      </w:r>
      <w:r w:rsidR="001C22B5">
        <w:t xml:space="preserve">ess to Crud for a specific type, </w:t>
      </w:r>
    </w:p>
    <w:p w:rsidR="001C22B5" w:rsidRPr="004F5746" w:rsidRDefault="001C22B5" w:rsidP="001C22B5">
      <w:pPr>
        <w:pStyle w:val="Code"/>
        <w:framePr w:wrap="around"/>
        <w:rPr>
          <w:rFonts w:eastAsia="Times New Roman"/>
          <w:lang w:eastAsia="da-DK"/>
        </w:rPr>
      </w:pPr>
      <w:r w:rsidRPr="004F5746">
        <w:rPr>
          <w:rFonts w:eastAsia="Times New Roman"/>
          <w:color w:val="0000FF"/>
          <w:lang w:eastAsia="da-DK"/>
        </w:rPr>
        <w:t>var</w:t>
      </w:r>
      <w:r w:rsidRPr="004F5746">
        <w:rPr>
          <w:rFonts w:eastAsia="Times New Roman"/>
          <w:lang w:eastAsia="da-DK"/>
        </w:rPr>
        <w:t> persister = </w:t>
      </w:r>
      <w:r w:rsidRPr="004F5746">
        <w:rPr>
          <w:rFonts w:eastAsia="Times New Roman"/>
          <w:color w:val="2B91AF"/>
          <w:lang w:eastAsia="da-DK"/>
        </w:rPr>
        <w:t>PersistenceManager</w:t>
      </w:r>
      <w:r w:rsidRPr="004F5746">
        <w:rPr>
          <w:rFonts w:eastAsia="Times New Roman"/>
          <w:lang w:eastAsia="da-DK"/>
        </w:rPr>
        <w:t>.Default.GetCrudForType(</w:t>
      </w:r>
      <w:r w:rsidRPr="004F5746">
        <w:rPr>
          <w:rFonts w:eastAsia="Times New Roman"/>
          <w:color w:val="0000FF"/>
          <w:lang w:eastAsia="da-DK"/>
        </w:rPr>
        <w:t>typeof</w:t>
      </w:r>
      <w:r w:rsidRPr="004F5746">
        <w:rPr>
          <w:rFonts w:eastAsia="Times New Roman"/>
          <w:lang w:eastAsia="da-DK"/>
        </w:rPr>
        <w:t>(</w:t>
      </w:r>
      <w:r w:rsidRPr="004F5746">
        <w:rPr>
          <w:rFonts w:eastAsia="Times New Roman"/>
          <w:color w:val="2B91AF"/>
          <w:lang w:eastAsia="da-DK"/>
        </w:rPr>
        <w:t>Tag</w:t>
      </w:r>
      <w:r w:rsidRPr="004F5746">
        <w:rPr>
          <w:rFonts w:eastAsia="Times New Roman"/>
          <w:lang w:eastAsia="da-DK"/>
        </w:rPr>
        <w:t>));</w:t>
      </w:r>
    </w:p>
    <w:p w:rsidR="001C22B5" w:rsidRPr="004F5746" w:rsidRDefault="001C22B5" w:rsidP="001C22B5">
      <w:pPr>
        <w:pStyle w:val="Code"/>
        <w:framePr w:wrap="around"/>
        <w:rPr>
          <w:rFonts w:eastAsia="Times New Roman"/>
          <w:lang w:eastAsia="da-DK"/>
        </w:rPr>
      </w:pPr>
    </w:p>
    <w:p w:rsidR="001C22B5" w:rsidRPr="001C22B5" w:rsidRDefault="001C22B5" w:rsidP="001C22B5">
      <w:pPr>
        <w:pStyle w:val="Code"/>
        <w:framePr w:wrap="around"/>
        <w:rPr>
          <w:rFonts w:eastAsia="Times New Roman"/>
          <w:lang w:eastAsia="da-DK"/>
        </w:rPr>
      </w:pPr>
      <w:r w:rsidRPr="001C22B5">
        <w:rPr>
          <w:rFonts w:eastAsia="Times New Roman"/>
          <w:lang w:eastAsia="da-DK"/>
        </w:rPr>
        <w:t>persister.PersistItem&lt;</w:t>
      </w:r>
      <w:r w:rsidRPr="001C22B5">
        <w:rPr>
          <w:rFonts w:eastAsia="Times New Roman"/>
          <w:color w:val="2B91AF"/>
          <w:lang w:eastAsia="da-DK"/>
        </w:rPr>
        <w:t>Tag</w:t>
      </w:r>
      <w:r w:rsidRPr="001C22B5">
        <w:rPr>
          <w:rFonts w:eastAsia="Times New Roman"/>
          <w:lang w:eastAsia="da-DK"/>
        </w:rPr>
        <w:t>&gt;(item);</w:t>
      </w:r>
      <w:r w:rsidRPr="001C22B5">
        <w:rPr>
          <w:rFonts w:eastAsia="Times New Roman"/>
          <w:lang w:eastAsia="da-DK"/>
        </w:rPr>
        <w:br/>
        <w:t>persister.RetrieveItem&lt;</w:t>
      </w:r>
      <w:r w:rsidRPr="001C22B5">
        <w:rPr>
          <w:rFonts w:eastAsia="Times New Roman"/>
          <w:color w:val="2B91AF"/>
          <w:lang w:eastAsia="da-DK"/>
        </w:rPr>
        <w:t>Tag</w:t>
      </w:r>
      <w:r w:rsidRPr="001C22B5">
        <w:rPr>
          <w:rFonts w:eastAsia="Times New Roman"/>
          <w:lang w:eastAsia="da-DK"/>
        </w:rPr>
        <w:t>&gt;(itemId);</w:t>
      </w:r>
    </w:p>
    <w:p w:rsidR="001C22B5" w:rsidRPr="001C22B5" w:rsidRDefault="001C22B5" w:rsidP="001C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da-DK" w:bidi="ar-SA"/>
        </w:rPr>
      </w:pPr>
    </w:p>
    <w:p w:rsidR="001C22B5" w:rsidRPr="001C22B5" w:rsidRDefault="001C22B5" w:rsidP="001C22B5"/>
    <w:p w:rsidR="00A721D8" w:rsidRDefault="00F1042F" w:rsidP="00F1042F">
      <w:r w:rsidRPr="001C22B5">
        <w:t xml:space="preserve"> </w:t>
      </w:r>
    </w:p>
    <w:p w:rsidR="00A721D8" w:rsidRDefault="00A721D8">
      <w:r>
        <w:br w:type="page"/>
      </w:r>
    </w:p>
    <w:p w:rsidR="00A721D8" w:rsidRDefault="00A721D8" w:rsidP="00A721D8">
      <w:pPr>
        <w:pStyle w:val="Heading2"/>
      </w:pPr>
      <w:bookmarkStart w:id="19" w:name="_Toc294095140"/>
      <w:r>
        <w:lastRenderedPageBreak/>
        <w:t>Resolving Property Data</w:t>
      </w:r>
      <w:bookmarkEnd w:id="19"/>
    </w:p>
    <w:p w:rsidR="009B2B13" w:rsidRDefault="00A721D8" w:rsidP="00F1042F">
      <w:r>
        <w:t>Courier 2 also comes with a provider specific for resolving Document or media properties. It is less complex, but can only be used with the data entered on Documents, nothing else</w:t>
      </w:r>
    </w:p>
    <w:p w:rsidR="00A721D8" w:rsidRDefault="00A721D8" w:rsidP="00F1042F">
      <w:r>
        <w:t xml:space="preserve">To use, Simply </w:t>
      </w:r>
      <w:proofErr w:type="spellStart"/>
      <w:r>
        <w:t>inherite</w:t>
      </w:r>
      <w:proofErr w:type="spellEnd"/>
      <w:r>
        <w:t xml:space="preserve"> from </w:t>
      </w:r>
      <w:proofErr w:type="spellStart"/>
      <w:proofErr w:type="gramStart"/>
      <w:r w:rsidRPr="00A721D8">
        <w:rPr>
          <w:rStyle w:val="InlineCodeChar"/>
        </w:rPr>
        <w:t>Umbraco.Courier.DataResolvers.PropertyDataResolverProvider</w:t>
      </w:r>
      <w:proofErr w:type="spellEnd"/>
      <w:r>
        <w:t xml:space="preserve">  and</w:t>
      </w:r>
      <w:proofErr w:type="gramEnd"/>
      <w:r>
        <w:t xml:space="preserve"> implement the class. Below </w:t>
      </w:r>
      <w:proofErr w:type="gramStart"/>
      <w:r>
        <w:t>is</w:t>
      </w:r>
      <w:proofErr w:type="gramEnd"/>
      <w:r>
        <w:t xml:space="preserve"> a full </w:t>
      </w:r>
      <w:r w:rsidR="00882FE7">
        <w:t>example</w:t>
      </w:r>
      <w:r>
        <w:t xml:space="preserve">, resolving data from a specific data type, which is XML based, converting page IDs to </w:t>
      </w:r>
      <w:proofErr w:type="spellStart"/>
      <w:r>
        <w:t>Guids</w:t>
      </w:r>
      <w:proofErr w:type="spellEnd"/>
      <w:r>
        <w:t xml:space="preserve">, and adding pages as dependencies to the item, using the </w:t>
      </w:r>
      <w:proofErr w:type="spellStart"/>
      <w:r w:rsidRPr="00A721D8">
        <w:rPr>
          <w:rStyle w:val="InlineCodeChar"/>
        </w:rPr>
        <w:t>PropertyDataResolver</w:t>
      </w:r>
      <w:proofErr w:type="spellEnd"/>
      <w:r>
        <w:t>.</w:t>
      </w:r>
    </w:p>
    <w:p w:rsidR="00A721D8" w:rsidRPr="00A721D8" w:rsidRDefault="00A721D8" w:rsidP="00A721D8">
      <w:pPr>
        <w:pStyle w:val="Code"/>
        <w:framePr w:wrap="around"/>
        <w:rPr>
          <w:rFonts w:eastAsia="Times New Roman"/>
          <w:lang w:eastAsia="da-DK"/>
        </w:rPr>
      </w:pPr>
      <w:r w:rsidRPr="00A721D8">
        <w:rPr>
          <w:rFonts w:eastAsia="Times New Roman"/>
          <w:color w:val="0000FF"/>
          <w:lang w:eastAsia="da-DK"/>
        </w:rPr>
        <w:t>public</w:t>
      </w:r>
      <w:r w:rsidRPr="00A721D8">
        <w:rPr>
          <w:rFonts w:eastAsia="Times New Roman"/>
          <w:lang w:eastAsia="da-DK"/>
        </w:rPr>
        <w:t> </w:t>
      </w:r>
      <w:r w:rsidRPr="00A721D8">
        <w:rPr>
          <w:rFonts w:eastAsia="Times New Roman"/>
          <w:color w:val="0000FF"/>
          <w:lang w:eastAsia="da-DK"/>
        </w:rPr>
        <w:t>class</w:t>
      </w:r>
      <w:r w:rsidRPr="00A721D8">
        <w:rPr>
          <w:rFonts w:eastAsia="Times New Roman"/>
          <w:lang w:eastAsia="da-DK"/>
        </w:rPr>
        <w:t> </w:t>
      </w:r>
      <w:r w:rsidRPr="00A721D8">
        <w:rPr>
          <w:rFonts w:eastAsia="Times New Roman"/>
          <w:color w:val="2B91AF"/>
          <w:lang w:eastAsia="da-DK"/>
        </w:rPr>
        <w:t>SomePropertyPicker</w:t>
      </w:r>
      <w:r w:rsidRPr="00A721D8">
        <w:rPr>
          <w:rFonts w:eastAsia="Times New Roman"/>
          <w:lang w:eastAsia="da-DK"/>
        </w:rPr>
        <w:t> : </w:t>
      </w:r>
      <w:r w:rsidRPr="00A721D8">
        <w:rPr>
          <w:rFonts w:eastAsia="Times New Roman"/>
          <w:color w:val="2B91AF"/>
          <w:lang w:eastAsia="da-DK"/>
        </w:rPr>
        <w:t>PropertyDataResolverProvider</w:t>
      </w:r>
      <w:r w:rsidRPr="00A721D8">
        <w:rPr>
          <w:rFonts w:eastAsia="Times New Roman"/>
          <w:lang w:eastAsia="da-DK"/>
        </w:rPr>
        <w:br/>
        <w:t>{</w:t>
      </w:r>
      <w:r w:rsidRPr="00A721D8">
        <w:rPr>
          <w:rFonts w:eastAsia="Times New Roman"/>
          <w:lang w:eastAsia="da-DK"/>
        </w:rPr>
        <w:br/>
        <w:t>    //this is the unique GUID of the datatype we wish to resolve data from</w:t>
      </w:r>
      <w:r w:rsidRPr="00A721D8">
        <w:rPr>
          <w:rFonts w:eastAsia="Times New Roman"/>
          <w:lang w:eastAsia="da-DK"/>
        </w:rPr>
        <w:br/>
        <w:t>    //this means that this provider will catch and intercept data from all properties</w:t>
      </w:r>
      <w:r w:rsidRPr="00A721D8">
        <w:rPr>
          <w:rFonts w:eastAsia="Times New Roman"/>
          <w:lang w:eastAsia="da-DK"/>
        </w:rPr>
        <w:br/>
        <w:t>    //that uses this datatype</w:t>
      </w:r>
      <w:r w:rsidRPr="00A721D8">
        <w:rPr>
          <w:rFonts w:eastAsia="Times New Roman"/>
          <w:lang w:eastAsia="da-DK"/>
        </w:rPr>
        <w:br/>
        <w:t>    </w:t>
      </w:r>
      <w:r w:rsidRPr="00A721D8">
        <w:rPr>
          <w:rFonts w:eastAsia="Times New Roman"/>
          <w:color w:val="0000FF"/>
          <w:lang w:eastAsia="da-DK"/>
        </w:rPr>
        <w:t>private</w:t>
      </w:r>
      <w:r w:rsidRPr="00A721D8">
        <w:rPr>
          <w:rFonts w:eastAsia="Times New Roman"/>
          <w:lang w:eastAsia="da-DK"/>
        </w:rPr>
        <w:t> </w:t>
      </w:r>
      <w:r w:rsidRPr="00A721D8">
        <w:rPr>
          <w:rFonts w:eastAsia="Times New Roman"/>
          <w:color w:val="0000FF"/>
          <w:lang w:eastAsia="da-DK"/>
        </w:rPr>
        <w:t>static</w:t>
      </w:r>
      <w:r w:rsidRPr="00A721D8">
        <w:rPr>
          <w:rFonts w:eastAsia="Times New Roman"/>
          <w:lang w:eastAsia="da-DK"/>
        </w:rPr>
        <w:t> </w:t>
      </w:r>
      <w:r w:rsidRPr="00A721D8">
        <w:rPr>
          <w:rFonts w:eastAsia="Times New Roman"/>
          <w:color w:val="0000FF"/>
          <w:lang w:eastAsia="da-DK"/>
        </w:rPr>
        <w:t>readonly</w:t>
      </w:r>
      <w:r w:rsidRPr="00A721D8">
        <w:rPr>
          <w:rFonts w:eastAsia="Times New Roman"/>
          <w:lang w:eastAsia="da-DK"/>
        </w:rPr>
        <w:t> </w:t>
      </w:r>
      <w:r w:rsidRPr="00A721D8">
        <w:rPr>
          <w:rFonts w:eastAsia="Times New Roman"/>
          <w:color w:val="2B91AF"/>
          <w:lang w:eastAsia="da-DK"/>
        </w:rPr>
        <w:t>Guid</w:t>
      </w:r>
      <w:r w:rsidRPr="00A721D8">
        <w:rPr>
          <w:rFonts w:eastAsia="Times New Roman"/>
          <w:lang w:eastAsia="da-DK"/>
        </w:rPr>
        <w:t> TemplatePickerDataTypeId = </w:t>
      </w:r>
      <w:r w:rsidRPr="00A721D8">
        <w:rPr>
          <w:rFonts w:eastAsia="Times New Roman"/>
          <w:color w:val="0000FF"/>
          <w:lang w:eastAsia="da-DK"/>
        </w:rPr>
        <w:t>new</w:t>
      </w:r>
      <w:r w:rsidRPr="00A721D8">
        <w:rPr>
          <w:rFonts w:eastAsia="Times New Roman"/>
          <w:lang w:eastAsia="da-DK"/>
        </w:rPr>
        <w:t> </w:t>
      </w:r>
      <w:r w:rsidRPr="00A721D8">
        <w:rPr>
          <w:rFonts w:eastAsia="Times New Roman"/>
          <w:color w:val="2B91AF"/>
          <w:lang w:eastAsia="da-DK"/>
        </w:rPr>
        <w:t>Guid</w:t>
      </w:r>
      <w:r w:rsidRPr="00A721D8">
        <w:rPr>
          <w:rFonts w:eastAsia="Times New Roman"/>
          <w:lang w:eastAsia="da-DK"/>
        </w:rPr>
        <w:t>(</w:t>
      </w:r>
      <w:r w:rsidRPr="00A721D8">
        <w:rPr>
          <w:rFonts w:eastAsia="Times New Roman"/>
          <w:color w:val="A31515"/>
          <w:lang w:eastAsia="da-DK"/>
        </w:rPr>
        <w:t>"554324D8-5B0D-4BE1-B584-B169A1F91C56"</w:t>
      </w:r>
      <w:r w:rsidRPr="00A721D8">
        <w:rPr>
          <w:rFonts w:eastAsia="Times New Roman"/>
          <w:lang w:eastAsia="da-DK"/>
        </w:rPr>
        <w:t>);</w:t>
      </w:r>
      <w:r w:rsidRPr="00A721D8">
        <w:rPr>
          <w:rFonts w:eastAsia="Times New Roman"/>
          <w:lang w:eastAsia="da-DK"/>
        </w:rPr>
        <w:br/>
        <w:t>    </w:t>
      </w:r>
      <w:r w:rsidRPr="00A721D8">
        <w:rPr>
          <w:rFonts w:eastAsia="Times New Roman"/>
          <w:color w:val="0000FF"/>
          <w:lang w:eastAsia="da-DK"/>
        </w:rPr>
        <w:t>public</w:t>
      </w:r>
      <w:r w:rsidRPr="00A721D8">
        <w:rPr>
          <w:rFonts w:eastAsia="Times New Roman"/>
          <w:lang w:eastAsia="da-DK"/>
        </w:rPr>
        <w:t> </w:t>
      </w:r>
      <w:r w:rsidRPr="00A721D8">
        <w:rPr>
          <w:rFonts w:eastAsia="Times New Roman"/>
          <w:color w:val="0000FF"/>
          <w:lang w:eastAsia="da-DK"/>
        </w:rPr>
        <w:t>override</w:t>
      </w:r>
      <w:r w:rsidRPr="00A721D8">
        <w:rPr>
          <w:rFonts w:eastAsia="Times New Roman"/>
          <w:lang w:eastAsia="da-DK"/>
        </w:rPr>
        <w:t> </w:t>
      </w:r>
      <w:r w:rsidRPr="00A721D8">
        <w:rPr>
          <w:rFonts w:eastAsia="Times New Roman"/>
          <w:color w:val="2B91AF"/>
          <w:lang w:eastAsia="da-DK"/>
        </w:rPr>
        <w:t>Guid</w:t>
      </w:r>
      <w:r w:rsidRPr="00A721D8">
        <w:rPr>
          <w:rFonts w:eastAsia="Times New Roman"/>
          <w:lang w:eastAsia="da-DK"/>
        </w:rPr>
        <w:t> DataTypeId</w:t>
      </w:r>
      <w:r w:rsidRPr="00A721D8">
        <w:rPr>
          <w:rFonts w:eastAsia="Times New Roman"/>
          <w:lang w:eastAsia="da-DK"/>
        </w:rPr>
        <w:br/>
        <w:t>    {</w:t>
      </w:r>
      <w:r w:rsidRPr="00A721D8">
        <w:rPr>
          <w:rFonts w:eastAsia="Times New Roman"/>
          <w:lang w:eastAsia="da-DK"/>
        </w:rPr>
        <w:br/>
        <w:t>        </w:t>
      </w:r>
      <w:r w:rsidRPr="00A721D8">
        <w:rPr>
          <w:rFonts w:eastAsia="Times New Roman"/>
          <w:color w:val="0000FF"/>
          <w:lang w:eastAsia="da-DK"/>
        </w:rPr>
        <w:t>get</w:t>
      </w:r>
      <w:r w:rsidRPr="00A721D8">
        <w:rPr>
          <w:rFonts w:eastAsia="Times New Roman"/>
          <w:lang w:eastAsia="da-DK"/>
        </w:rPr>
        <w:t> { </w:t>
      </w:r>
      <w:r w:rsidRPr="00A721D8">
        <w:rPr>
          <w:rFonts w:eastAsia="Times New Roman"/>
          <w:color w:val="0000FF"/>
          <w:lang w:eastAsia="da-DK"/>
        </w:rPr>
        <w:t>return</w:t>
      </w:r>
      <w:r w:rsidRPr="00A721D8">
        <w:rPr>
          <w:rFonts w:eastAsia="Times New Roman"/>
          <w:lang w:eastAsia="da-DK"/>
        </w:rPr>
        <w:t> TemplatePickerDataTypeId; }</w:t>
      </w:r>
      <w:r w:rsidRPr="00A721D8">
        <w:rPr>
          <w:rFonts w:eastAsia="Times New Roman"/>
          <w:lang w:eastAsia="da-DK"/>
        </w:rPr>
        <w:br/>
        <w:t>    } </w:t>
      </w:r>
      <w:r w:rsidRPr="00A721D8">
        <w:rPr>
          <w:rFonts w:eastAsia="Times New Roman"/>
          <w:lang w:eastAsia="da-DK"/>
        </w:rPr>
        <w:br/>
        <w:t>    </w:t>
      </w:r>
      <w:r w:rsidRPr="00A721D8">
        <w:rPr>
          <w:rFonts w:eastAsia="Times New Roman"/>
          <w:color w:val="0000FF"/>
          <w:lang w:eastAsia="da-DK"/>
        </w:rPr>
        <w:t>public</w:t>
      </w:r>
      <w:r w:rsidRPr="00A721D8">
        <w:rPr>
          <w:rFonts w:eastAsia="Times New Roman"/>
          <w:lang w:eastAsia="da-DK"/>
        </w:rPr>
        <w:t> </w:t>
      </w:r>
      <w:r w:rsidRPr="00A721D8">
        <w:rPr>
          <w:rFonts w:eastAsia="Times New Roman"/>
          <w:color w:val="0000FF"/>
          <w:lang w:eastAsia="da-DK"/>
        </w:rPr>
        <w:t>override</w:t>
      </w:r>
      <w:r w:rsidRPr="00A721D8">
        <w:rPr>
          <w:rFonts w:eastAsia="Times New Roman"/>
          <w:lang w:eastAsia="da-DK"/>
        </w:rPr>
        <w:t> </w:t>
      </w:r>
      <w:r w:rsidRPr="00A721D8">
        <w:rPr>
          <w:rFonts w:eastAsia="Times New Roman"/>
          <w:color w:val="0000FF"/>
          <w:lang w:eastAsia="da-DK"/>
        </w:rPr>
        <w:t>void</w:t>
      </w:r>
      <w:r w:rsidRPr="00A721D8">
        <w:rPr>
          <w:rFonts w:eastAsia="Times New Roman"/>
          <w:lang w:eastAsia="da-DK"/>
        </w:rPr>
        <w:t> PackagingProperty(Core.</w:t>
      </w:r>
      <w:r w:rsidRPr="00A721D8">
        <w:rPr>
          <w:rFonts w:eastAsia="Times New Roman"/>
          <w:color w:val="2B91AF"/>
          <w:lang w:eastAsia="da-DK"/>
        </w:rPr>
        <w:t>Item</w:t>
      </w:r>
      <w:r w:rsidRPr="00A721D8">
        <w:rPr>
          <w:rFonts w:eastAsia="Times New Roman"/>
          <w:lang w:eastAsia="da-DK"/>
        </w:rPr>
        <w:t> item, ItemProviders.</w:t>
      </w:r>
      <w:r w:rsidRPr="00A721D8">
        <w:rPr>
          <w:rFonts w:eastAsia="Times New Roman"/>
          <w:color w:val="2B91AF"/>
          <w:lang w:eastAsia="da-DK"/>
        </w:rPr>
        <w:t>ContentProperty</w:t>
      </w:r>
      <w:r w:rsidRPr="00A721D8">
        <w:rPr>
          <w:rFonts w:eastAsia="Times New Roman"/>
          <w:lang w:eastAsia="da-DK"/>
        </w:rPr>
        <w:t> propertyData)</w:t>
      </w:r>
      <w:r w:rsidRPr="00A721D8">
        <w:rPr>
          <w:rFonts w:eastAsia="Times New Roman"/>
          <w:lang w:eastAsia="da-DK"/>
        </w:rPr>
        <w:br/>
        <w:t>    {</w:t>
      </w:r>
      <w:r w:rsidRPr="00A721D8">
        <w:rPr>
          <w:rFonts w:eastAsia="Times New Roman"/>
          <w:lang w:eastAsia="da-DK"/>
        </w:rPr>
        <w:br/>
        <w:t>        </w:t>
      </w:r>
      <w:r w:rsidRPr="00A721D8">
        <w:rPr>
          <w:rFonts w:eastAsia="Times New Roman"/>
          <w:color w:val="0000FF"/>
          <w:lang w:eastAsia="da-DK"/>
        </w:rPr>
        <w:t>if</w:t>
      </w:r>
      <w:r w:rsidRPr="00A721D8">
        <w:rPr>
          <w:rFonts w:eastAsia="Times New Roman"/>
          <w:lang w:eastAsia="da-DK"/>
        </w:rPr>
        <w:t>(!</w:t>
      </w:r>
      <w:r w:rsidRPr="00A721D8">
        <w:rPr>
          <w:rFonts w:eastAsia="Times New Roman"/>
          <w:color w:val="0000FF"/>
          <w:lang w:eastAsia="da-DK"/>
        </w:rPr>
        <w:t>string</w:t>
      </w:r>
      <w:r w:rsidRPr="00A721D8">
        <w:rPr>
          <w:rFonts w:eastAsia="Times New Roman"/>
          <w:lang w:eastAsia="da-DK"/>
        </w:rPr>
        <w:t>.IsNullOrEmpty(propertyData.Value.ToString()){</w:t>
      </w:r>
      <w:r w:rsidRPr="00A721D8">
        <w:rPr>
          <w:rFonts w:eastAsia="Times New Roman"/>
          <w:lang w:eastAsia="da-DK"/>
        </w:rPr>
        <w:br/>
        <w:t>            </w:t>
      </w:r>
      <w:r w:rsidRPr="00A721D8">
        <w:rPr>
          <w:rFonts w:eastAsia="Times New Roman"/>
          <w:color w:val="2B91AF"/>
          <w:lang w:eastAsia="da-DK"/>
        </w:rPr>
        <w:t>XmlDocument</w:t>
      </w:r>
      <w:r w:rsidRPr="00A721D8">
        <w:rPr>
          <w:rFonts w:eastAsia="Times New Roman"/>
          <w:lang w:eastAsia="da-DK"/>
        </w:rPr>
        <w:t> xd = </w:t>
      </w:r>
      <w:r w:rsidRPr="00A721D8">
        <w:rPr>
          <w:rFonts w:eastAsia="Times New Roman"/>
          <w:color w:val="0000FF"/>
          <w:lang w:eastAsia="da-DK"/>
        </w:rPr>
        <w:t>new</w:t>
      </w:r>
      <w:r w:rsidRPr="00A721D8">
        <w:rPr>
          <w:rFonts w:eastAsia="Times New Roman"/>
          <w:lang w:eastAsia="da-DK"/>
        </w:rPr>
        <w:t> </w:t>
      </w:r>
      <w:r w:rsidRPr="00A721D8">
        <w:rPr>
          <w:rFonts w:eastAsia="Times New Roman"/>
          <w:color w:val="2B91AF"/>
          <w:lang w:eastAsia="da-DK"/>
        </w:rPr>
        <w:t>XmlDocument</w:t>
      </w:r>
      <w:r w:rsidRPr="00A721D8">
        <w:rPr>
          <w:rFonts w:eastAsia="Times New Roman"/>
          <w:lang w:eastAsia="da-DK"/>
        </w:rPr>
        <w:t>();</w:t>
      </w:r>
      <w:r w:rsidRPr="00A721D8">
        <w:rPr>
          <w:rFonts w:eastAsia="Times New Roman"/>
          <w:lang w:eastAsia="da-DK"/>
        </w:rPr>
        <w:br/>
        <w:t>            xd.LoadXml(propertyData.Value.ToString());</w:t>
      </w:r>
      <w:r w:rsidRPr="00A721D8">
        <w:rPr>
          <w:rFonts w:eastAsia="Times New Roman"/>
          <w:lang w:eastAsia="da-DK"/>
        </w:rPr>
        <w:br/>
        <w:t>            </w:t>
      </w:r>
      <w:r w:rsidRPr="00A721D8">
        <w:rPr>
          <w:rFonts w:eastAsia="Times New Roman"/>
          <w:color w:val="0000FF"/>
          <w:lang w:eastAsia="da-DK"/>
        </w:rPr>
        <w:t>foreach</w:t>
      </w:r>
      <w:r w:rsidRPr="00A721D8">
        <w:rPr>
          <w:rFonts w:eastAsia="Times New Roman"/>
          <w:lang w:eastAsia="da-DK"/>
        </w:rPr>
        <w:t>(</w:t>
      </w:r>
      <w:r w:rsidRPr="00A721D8">
        <w:rPr>
          <w:rFonts w:eastAsia="Times New Roman"/>
          <w:color w:val="2B91AF"/>
          <w:lang w:eastAsia="da-DK"/>
        </w:rPr>
        <w:t>XmlNode</w:t>
      </w:r>
      <w:r w:rsidRPr="00A721D8">
        <w:rPr>
          <w:rFonts w:eastAsia="Times New Roman"/>
          <w:lang w:eastAsia="da-DK"/>
        </w:rPr>
        <w:t> node </w:t>
      </w:r>
      <w:r w:rsidRPr="00A721D8">
        <w:rPr>
          <w:rFonts w:eastAsia="Times New Roman"/>
          <w:color w:val="0000FF"/>
          <w:lang w:eastAsia="da-DK"/>
        </w:rPr>
        <w:t>in</w:t>
      </w:r>
      <w:r w:rsidRPr="00A721D8">
        <w:rPr>
          <w:rFonts w:eastAsia="Times New Roman"/>
          <w:lang w:eastAsia="da-DK"/>
        </w:rPr>
        <w:t> xd.SelectNodes(</w:t>
      </w:r>
      <w:r w:rsidRPr="00A721D8">
        <w:rPr>
          <w:rFonts w:eastAsia="Times New Roman"/>
          <w:color w:val="A31515"/>
          <w:lang w:eastAsia="da-DK"/>
        </w:rPr>
        <w:t>"//node"</w:t>
      </w:r>
      <w:r w:rsidRPr="00A721D8">
        <w:rPr>
          <w:rFonts w:eastAsia="Times New Roman"/>
          <w:lang w:eastAsia="da-DK"/>
        </w:rPr>
        <w:t>)){</w:t>
      </w:r>
      <w:r w:rsidRPr="00A721D8">
        <w:rPr>
          <w:rFonts w:eastAsia="Times New Roman"/>
          <w:lang w:eastAsia="da-DK"/>
        </w:rPr>
        <w:br/>
        <w:t>                </w:t>
      </w:r>
      <w:r w:rsidRPr="00A721D8">
        <w:rPr>
          <w:rFonts w:eastAsia="Times New Roman"/>
          <w:color w:val="0000FF"/>
          <w:lang w:eastAsia="da-DK"/>
        </w:rPr>
        <w:t>int</w:t>
      </w:r>
      <w:r w:rsidRPr="00A721D8">
        <w:rPr>
          <w:rFonts w:eastAsia="Times New Roman"/>
          <w:lang w:eastAsia="da-DK"/>
        </w:rPr>
        <w:t> pageId = </w:t>
      </w:r>
      <w:r w:rsidRPr="00A721D8">
        <w:rPr>
          <w:rFonts w:eastAsia="Times New Roman"/>
          <w:color w:val="0000FF"/>
          <w:lang w:eastAsia="da-DK"/>
        </w:rPr>
        <w:t>int</w:t>
      </w:r>
      <w:r w:rsidRPr="00A721D8">
        <w:rPr>
          <w:rFonts w:eastAsia="Times New Roman"/>
          <w:lang w:eastAsia="da-DK"/>
        </w:rPr>
        <w:t>.Parse(node.FirstChild.Value);</w:t>
      </w:r>
      <w:r w:rsidRPr="00A721D8">
        <w:rPr>
          <w:rFonts w:eastAsia="Times New Roman"/>
          <w:lang w:eastAsia="da-DK"/>
        </w:rPr>
        <w:br/>
        <w:t>                </w:t>
      </w:r>
      <w:r w:rsidRPr="00A721D8">
        <w:rPr>
          <w:rFonts w:eastAsia="Times New Roman"/>
          <w:color w:val="2B91AF"/>
          <w:lang w:eastAsia="da-DK"/>
        </w:rPr>
        <w:t>Guid</w:t>
      </w:r>
      <w:r w:rsidRPr="00A721D8">
        <w:rPr>
          <w:rFonts w:eastAsia="Times New Roman"/>
          <w:lang w:eastAsia="da-DK"/>
        </w:rPr>
        <w:t> n = </w:t>
      </w:r>
      <w:r w:rsidRPr="00A721D8">
        <w:rPr>
          <w:rFonts w:eastAsia="Times New Roman"/>
          <w:color w:val="2B91AF"/>
          <w:lang w:eastAsia="da-DK"/>
        </w:rPr>
        <w:t>PersistenceManager</w:t>
      </w:r>
      <w:r w:rsidRPr="00A721D8">
        <w:rPr>
          <w:rFonts w:eastAsia="Times New Roman"/>
          <w:lang w:eastAsia="da-DK"/>
        </w:rPr>
        <w:t>.Default.GetUniqueId(pageId);</w:t>
      </w:r>
      <w:r w:rsidRPr="00A721D8">
        <w:rPr>
          <w:rFonts w:eastAsia="Times New Roman"/>
          <w:lang w:eastAsia="da-DK"/>
        </w:rPr>
        <w:br/>
        <w:t>                node.Value = n.ToString();</w:t>
      </w:r>
      <w:r w:rsidRPr="00A721D8">
        <w:rPr>
          <w:rFonts w:eastAsia="Times New Roman"/>
          <w:lang w:eastAsia="da-DK"/>
        </w:rPr>
        <w:br/>
        <w:t xml:space="preserve"> </w:t>
      </w:r>
      <w:r w:rsidRPr="00A721D8">
        <w:rPr>
          <w:rFonts w:eastAsia="Times New Roman"/>
          <w:lang w:eastAsia="da-DK"/>
        </w:rPr>
        <w:br/>
        <w:t>                //adds the document as a dependency, which will include it in the revision</w:t>
      </w:r>
      <w:r w:rsidRPr="00A721D8">
        <w:rPr>
          <w:rFonts w:eastAsia="Times New Roman"/>
          <w:lang w:eastAsia="da-DK"/>
        </w:rPr>
        <w:br/>
        <w:t>                item.Dependencies.Add(</w:t>
      </w:r>
      <w:r w:rsidRPr="00A721D8">
        <w:rPr>
          <w:rFonts w:eastAsia="Times New Roman"/>
          <w:color w:val="0000FF"/>
          <w:lang w:eastAsia="da-DK"/>
        </w:rPr>
        <w:t>new</w:t>
      </w:r>
      <w:r w:rsidRPr="00A721D8">
        <w:rPr>
          <w:rFonts w:eastAsia="Times New Roman"/>
          <w:lang w:eastAsia="da-DK"/>
        </w:rPr>
        <w:t> </w:t>
      </w:r>
      <w:r w:rsidRPr="00A721D8">
        <w:rPr>
          <w:rFonts w:eastAsia="Times New Roman"/>
          <w:color w:val="2B91AF"/>
          <w:lang w:eastAsia="da-DK"/>
        </w:rPr>
        <w:t>Dependency</w:t>
      </w:r>
      <w:r w:rsidRPr="00A721D8">
        <w:rPr>
          <w:rFonts w:eastAsia="Times New Roman"/>
          <w:lang w:eastAsia="da-DK"/>
        </w:rPr>
        <w:t>(n.ToString(), ItemProviders.</w:t>
      </w:r>
      <w:r w:rsidRPr="00A721D8">
        <w:rPr>
          <w:rFonts w:eastAsia="Times New Roman"/>
          <w:color w:val="2B91AF"/>
          <w:lang w:eastAsia="da-DK"/>
        </w:rPr>
        <w:t>ProviderIDCollection</w:t>
      </w:r>
      <w:r w:rsidRPr="00A721D8">
        <w:rPr>
          <w:rFonts w:eastAsia="Times New Roman"/>
          <w:lang w:eastAsia="da-DK"/>
        </w:rPr>
        <w:t>.documentItemProviderGuid));</w:t>
      </w:r>
      <w:r w:rsidRPr="00A721D8">
        <w:rPr>
          <w:rFonts w:eastAsia="Times New Roman"/>
          <w:lang w:eastAsia="da-DK"/>
        </w:rPr>
        <w:br/>
        <w:t>            }</w:t>
      </w:r>
      <w:r w:rsidRPr="00A721D8">
        <w:rPr>
          <w:rFonts w:eastAsia="Times New Roman"/>
          <w:lang w:eastAsia="da-DK"/>
        </w:rPr>
        <w:br/>
        <w:t>        }</w:t>
      </w:r>
      <w:r w:rsidRPr="00A721D8">
        <w:rPr>
          <w:rFonts w:eastAsia="Times New Roman"/>
          <w:lang w:eastAsia="da-DK"/>
        </w:rPr>
        <w:br/>
        <w:t>    }</w:t>
      </w:r>
      <w:r w:rsidRPr="00A721D8">
        <w:rPr>
          <w:rFonts w:eastAsia="Times New Roman"/>
          <w:lang w:eastAsia="da-DK"/>
        </w:rPr>
        <w:br/>
        <w:t>    </w:t>
      </w:r>
      <w:r w:rsidRPr="00A721D8">
        <w:rPr>
          <w:rFonts w:eastAsia="Times New Roman"/>
          <w:color w:val="0000FF"/>
          <w:lang w:eastAsia="da-DK"/>
        </w:rPr>
        <w:t>public</w:t>
      </w:r>
      <w:r w:rsidRPr="00A721D8">
        <w:rPr>
          <w:rFonts w:eastAsia="Times New Roman"/>
          <w:lang w:eastAsia="da-DK"/>
        </w:rPr>
        <w:t> </w:t>
      </w:r>
      <w:r w:rsidRPr="00A721D8">
        <w:rPr>
          <w:rFonts w:eastAsia="Times New Roman"/>
          <w:color w:val="0000FF"/>
          <w:lang w:eastAsia="da-DK"/>
        </w:rPr>
        <w:t>override</w:t>
      </w:r>
      <w:r w:rsidRPr="00A721D8">
        <w:rPr>
          <w:rFonts w:eastAsia="Times New Roman"/>
          <w:lang w:eastAsia="da-DK"/>
        </w:rPr>
        <w:t> </w:t>
      </w:r>
      <w:r w:rsidRPr="00A721D8">
        <w:rPr>
          <w:rFonts w:eastAsia="Times New Roman"/>
          <w:color w:val="0000FF"/>
          <w:lang w:eastAsia="da-DK"/>
        </w:rPr>
        <w:t>void</w:t>
      </w:r>
      <w:r w:rsidRPr="00A721D8">
        <w:rPr>
          <w:rFonts w:eastAsia="Times New Roman"/>
          <w:lang w:eastAsia="da-DK"/>
        </w:rPr>
        <w:t> ExtractingProperty(Core.</w:t>
      </w:r>
      <w:r w:rsidRPr="00A721D8">
        <w:rPr>
          <w:rFonts w:eastAsia="Times New Roman"/>
          <w:color w:val="2B91AF"/>
          <w:lang w:eastAsia="da-DK"/>
        </w:rPr>
        <w:t>Item</w:t>
      </w:r>
      <w:r w:rsidRPr="00A721D8">
        <w:rPr>
          <w:rFonts w:eastAsia="Times New Roman"/>
          <w:lang w:eastAsia="da-DK"/>
        </w:rPr>
        <w:t> item, ItemProviders.</w:t>
      </w:r>
      <w:r w:rsidRPr="00A721D8">
        <w:rPr>
          <w:rFonts w:eastAsia="Times New Roman"/>
          <w:color w:val="2B91AF"/>
          <w:lang w:eastAsia="da-DK"/>
        </w:rPr>
        <w:t>ContentProperty</w:t>
      </w:r>
      <w:r w:rsidRPr="00A721D8">
        <w:rPr>
          <w:rFonts w:eastAsia="Times New Roman"/>
          <w:lang w:eastAsia="da-DK"/>
        </w:rPr>
        <w:t> propertyData)</w:t>
      </w:r>
      <w:r w:rsidRPr="00A721D8">
        <w:rPr>
          <w:rFonts w:eastAsia="Times New Roman"/>
          <w:lang w:eastAsia="da-DK"/>
        </w:rPr>
        <w:br/>
        <w:t>    {</w:t>
      </w:r>
      <w:r w:rsidRPr="00A721D8">
        <w:rPr>
          <w:rFonts w:eastAsia="Times New Roman"/>
          <w:lang w:eastAsia="da-DK"/>
        </w:rPr>
        <w:br/>
        <w:t>         </w:t>
      </w:r>
      <w:r w:rsidRPr="00A721D8">
        <w:rPr>
          <w:rFonts w:eastAsia="Times New Roman"/>
          <w:color w:val="0000FF"/>
          <w:lang w:eastAsia="da-DK"/>
        </w:rPr>
        <w:t>if</w:t>
      </w:r>
      <w:r w:rsidRPr="00A721D8">
        <w:rPr>
          <w:rFonts w:eastAsia="Times New Roman"/>
          <w:lang w:eastAsia="da-DK"/>
        </w:rPr>
        <w:t>(!</w:t>
      </w:r>
      <w:r w:rsidRPr="00A721D8">
        <w:rPr>
          <w:rFonts w:eastAsia="Times New Roman"/>
          <w:color w:val="0000FF"/>
          <w:lang w:eastAsia="da-DK"/>
        </w:rPr>
        <w:t>string</w:t>
      </w:r>
      <w:r w:rsidRPr="00A721D8">
        <w:rPr>
          <w:rFonts w:eastAsia="Times New Roman"/>
          <w:lang w:eastAsia="da-DK"/>
        </w:rPr>
        <w:t>.IsNullOrEmpty(propertyData.Value.ToString()){</w:t>
      </w:r>
      <w:r w:rsidRPr="00A721D8">
        <w:rPr>
          <w:rFonts w:eastAsia="Times New Roman"/>
          <w:lang w:eastAsia="da-DK"/>
        </w:rPr>
        <w:br/>
        <w:t>            </w:t>
      </w:r>
      <w:r w:rsidRPr="00A721D8">
        <w:rPr>
          <w:rFonts w:eastAsia="Times New Roman"/>
          <w:color w:val="2B91AF"/>
          <w:lang w:eastAsia="da-DK"/>
        </w:rPr>
        <w:t>XmlDocument</w:t>
      </w:r>
      <w:r w:rsidRPr="00A721D8">
        <w:rPr>
          <w:rFonts w:eastAsia="Times New Roman"/>
          <w:lang w:eastAsia="da-DK"/>
        </w:rPr>
        <w:t> xd = </w:t>
      </w:r>
      <w:r w:rsidRPr="00A721D8">
        <w:rPr>
          <w:rFonts w:eastAsia="Times New Roman"/>
          <w:color w:val="0000FF"/>
          <w:lang w:eastAsia="da-DK"/>
        </w:rPr>
        <w:t>new</w:t>
      </w:r>
      <w:r w:rsidRPr="00A721D8">
        <w:rPr>
          <w:rFonts w:eastAsia="Times New Roman"/>
          <w:lang w:eastAsia="da-DK"/>
        </w:rPr>
        <w:t> </w:t>
      </w:r>
      <w:r w:rsidRPr="00A721D8">
        <w:rPr>
          <w:rFonts w:eastAsia="Times New Roman"/>
          <w:color w:val="2B91AF"/>
          <w:lang w:eastAsia="da-DK"/>
        </w:rPr>
        <w:t>XmlDocument</w:t>
      </w:r>
      <w:r w:rsidRPr="00A721D8">
        <w:rPr>
          <w:rFonts w:eastAsia="Times New Roman"/>
          <w:lang w:eastAsia="da-DK"/>
        </w:rPr>
        <w:t>();</w:t>
      </w:r>
      <w:r w:rsidRPr="00A721D8">
        <w:rPr>
          <w:rFonts w:eastAsia="Times New Roman"/>
          <w:lang w:eastAsia="da-DK"/>
        </w:rPr>
        <w:br/>
        <w:t>            xd.LoadXml(propertyData.Value.ToString());</w:t>
      </w:r>
      <w:r w:rsidRPr="00A721D8">
        <w:rPr>
          <w:rFonts w:eastAsia="Times New Roman"/>
          <w:lang w:eastAsia="da-DK"/>
        </w:rPr>
        <w:br/>
        <w:t>            </w:t>
      </w:r>
      <w:r w:rsidRPr="00A721D8">
        <w:rPr>
          <w:rFonts w:eastAsia="Times New Roman"/>
          <w:color w:val="0000FF"/>
          <w:lang w:eastAsia="da-DK"/>
        </w:rPr>
        <w:t>foreach</w:t>
      </w:r>
      <w:r w:rsidRPr="00A721D8">
        <w:rPr>
          <w:rFonts w:eastAsia="Times New Roman"/>
          <w:lang w:eastAsia="da-DK"/>
        </w:rPr>
        <w:t>(</w:t>
      </w:r>
      <w:r w:rsidRPr="00A721D8">
        <w:rPr>
          <w:rFonts w:eastAsia="Times New Roman"/>
          <w:color w:val="2B91AF"/>
          <w:lang w:eastAsia="da-DK"/>
        </w:rPr>
        <w:t>XmlNode</w:t>
      </w:r>
      <w:r w:rsidRPr="00A721D8">
        <w:rPr>
          <w:rFonts w:eastAsia="Times New Roman"/>
          <w:lang w:eastAsia="da-DK"/>
        </w:rPr>
        <w:t> node </w:t>
      </w:r>
      <w:r w:rsidRPr="00A721D8">
        <w:rPr>
          <w:rFonts w:eastAsia="Times New Roman"/>
          <w:color w:val="0000FF"/>
          <w:lang w:eastAsia="da-DK"/>
        </w:rPr>
        <w:t>in</w:t>
      </w:r>
      <w:r w:rsidRPr="00A721D8">
        <w:rPr>
          <w:rFonts w:eastAsia="Times New Roman"/>
          <w:lang w:eastAsia="da-DK"/>
        </w:rPr>
        <w:t> xd.SelectNodes(</w:t>
      </w:r>
      <w:r w:rsidRPr="00A721D8">
        <w:rPr>
          <w:rFonts w:eastAsia="Times New Roman"/>
          <w:color w:val="A31515"/>
          <w:lang w:eastAsia="da-DK"/>
        </w:rPr>
        <w:t>"//node"</w:t>
      </w:r>
      <w:r w:rsidRPr="00A721D8">
        <w:rPr>
          <w:rFonts w:eastAsia="Times New Roman"/>
          <w:lang w:eastAsia="da-DK"/>
        </w:rPr>
        <w:t>)){</w:t>
      </w:r>
      <w:r w:rsidRPr="00A721D8">
        <w:rPr>
          <w:rFonts w:eastAsia="Times New Roman"/>
          <w:lang w:eastAsia="da-DK"/>
        </w:rPr>
        <w:br/>
        <w:t>                </w:t>
      </w:r>
      <w:r w:rsidRPr="00A721D8">
        <w:rPr>
          <w:rFonts w:eastAsia="Times New Roman"/>
          <w:color w:val="2B91AF"/>
          <w:lang w:eastAsia="da-DK"/>
        </w:rPr>
        <w:t>Guid</w:t>
      </w:r>
      <w:r w:rsidRPr="00A721D8">
        <w:rPr>
          <w:rFonts w:eastAsia="Times New Roman"/>
          <w:lang w:eastAsia="da-DK"/>
        </w:rPr>
        <w:t> pageUniqueId = </w:t>
      </w:r>
      <w:r w:rsidRPr="00A721D8">
        <w:rPr>
          <w:rFonts w:eastAsia="Times New Roman"/>
          <w:color w:val="2B91AF"/>
          <w:lang w:eastAsia="da-DK"/>
        </w:rPr>
        <w:t>Guid</w:t>
      </w:r>
      <w:r w:rsidRPr="00A721D8">
        <w:rPr>
          <w:rFonts w:eastAsia="Times New Roman"/>
          <w:lang w:eastAsia="da-DK"/>
        </w:rPr>
        <w:t>.Parse(node.FirstChild.Value);</w:t>
      </w:r>
      <w:r w:rsidRPr="00A721D8">
        <w:rPr>
          <w:rFonts w:eastAsia="Times New Roman"/>
          <w:lang w:eastAsia="da-DK"/>
        </w:rPr>
        <w:br/>
        <w:t>                </w:t>
      </w:r>
      <w:r w:rsidRPr="00A721D8">
        <w:rPr>
          <w:rFonts w:eastAsia="Times New Roman"/>
          <w:lang w:eastAsia="da-DK"/>
        </w:rPr>
        <w:br/>
        <w:t>                //page has already been added as it was a depenency so now we just get the new nodeID</w:t>
      </w:r>
      <w:r w:rsidRPr="00A721D8">
        <w:rPr>
          <w:rFonts w:eastAsia="Times New Roman"/>
          <w:lang w:eastAsia="da-DK"/>
        </w:rPr>
        <w:br/>
        <w:t>                </w:t>
      </w:r>
      <w:r w:rsidRPr="00A721D8">
        <w:rPr>
          <w:rFonts w:eastAsia="Times New Roman"/>
          <w:color w:val="0000FF"/>
          <w:lang w:eastAsia="da-DK"/>
        </w:rPr>
        <w:t>int</w:t>
      </w:r>
      <w:r w:rsidRPr="00A721D8">
        <w:rPr>
          <w:rFonts w:eastAsia="Times New Roman"/>
          <w:lang w:eastAsia="da-DK"/>
        </w:rPr>
        <w:t> n = </w:t>
      </w:r>
      <w:r w:rsidRPr="00A721D8">
        <w:rPr>
          <w:rFonts w:eastAsia="Times New Roman"/>
          <w:color w:val="2B91AF"/>
          <w:lang w:eastAsia="da-DK"/>
        </w:rPr>
        <w:t>PersistenceManager</w:t>
      </w:r>
      <w:r w:rsidRPr="00A721D8">
        <w:rPr>
          <w:rFonts w:eastAsia="Times New Roman"/>
          <w:lang w:eastAsia="da-DK"/>
        </w:rPr>
        <w:t>.Default.GetNodeId(pageUniqueId);</w:t>
      </w:r>
      <w:r w:rsidRPr="00A721D8">
        <w:rPr>
          <w:rFonts w:eastAsia="Times New Roman"/>
          <w:lang w:eastAsia="da-DK"/>
        </w:rPr>
        <w:br/>
        <w:t>                node.Value = n.ToString();</w:t>
      </w:r>
      <w:r w:rsidRPr="00A721D8">
        <w:rPr>
          <w:rFonts w:eastAsia="Times New Roman"/>
          <w:lang w:eastAsia="da-DK"/>
        </w:rPr>
        <w:br/>
        <w:t>                }</w:t>
      </w:r>
      <w:r w:rsidRPr="00A721D8">
        <w:rPr>
          <w:rFonts w:eastAsia="Times New Roman"/>
          <w:lang w:eastAsia="da-DK"/>
        </w:rPr>
        <w:br/>
        <w:t>        }</w:t>
      </w:r>
      <w:r w:rsidRPr="00A721D8">
        <w:rPr>
          <w:rFonts w:eastAsia="Times New Roman"/>
          <w:lang w:eastAsia="da-DK"/>
        </w:rPr>
        <w:br/>
        <w:t xml:space="preserve"> </w:t>
      </w:r>
      <w:r w:rsidRPr="00A721D8">
        <w:rPr>
          <w:rFonts w:eastAsia="Times New Roman"/>
          <w:lang w:eastAsia="da-DK"/>
        </w:rPr>
        <w:br/>
        <w:t>    }</w:t>
      </w:r>
      <w:r w:rsidRPr="00A721D8">
        <w:rPr>
          <w:rFonts w:eastAsia="Times New Roman"/>
          <w:lang w:eastAsia="da-DK"/>
        </w:rPr>
        <w:br/>
        <w:t>}</w:t>
      </w:r>
      <w:r w:rsidRPr="00A721D8">
        <w:rPr>
          <w:rFonts w:eastAsia="Times New Roman"/>
          <w:lang w:eastAsia="da-DK"/>
        </w:rPr>
        <w:br/>
        <w:t>}</w:t>
      </w:r>
    </w:p>
    <w:p w:rsidR="00A721D8" w:rsidRDefault="00A721D8" w:rsidP="00F1042F"/>
    <w:p w:rsidR="00A721D8" w:rsidRDefault="00A721D8" w:rsidP="00F1042F"/>
    <w:p w:rsidR="00A721D8" w:rsidRPr="001C22B5" w:rsidRDefault="00A721D8" w:rsidP="00F1042F"/>
    <w:p w:rsidR="00A721D8" w:rsidRDefault="00A721D8">
      <w:pPr>
        <w:rPr>
          <w:rFonts w:ascii="Apex New Medium" w:eastAsiaTheme="majorEastAsia" w:hAnsi="Apex New Medium" w:cstheme="majorBidi"/>
          <w:bCs/>
          <w:sz w:val="52"/>
          <w:szCs w:val="28"/>
        </w:rPr>
      </w:pPr>
      <w:r>
        <w:br w:type="page"/>
      </w:r>
    </w:p>
    <w:p w:rsidR="00463DE9" w:rsidRDefault="00463DE9" w:rsidP="002731A1">
      <w:pPr>
        <w:pStyle w:val="Heading1"/>
      </w:pPr>
      <w:bookmarkStart w:id="20" w:name="_Toc294095141"/>
      <w:r>
        <w:lastRenderedPageBreak/>
        <w:t>Working with item Providers</w:t>
      </w:r>
      <w:bookmarkEnd w:id="20"/>
    </w:p>
    <w:p w:rsidR="00463DE9" w:rsidRDefault="00463DE9" w:rsidP="00463DE9">
      <w:r>
        <w:t xml:space="preserve">An item provider is what enables Courier to transfer anything. </w:t>
      </w:r>
      <w:proofErr w:type="gramStart"/>
      <w:r>
        <w:t>Courier simply providers a set structure of 2 engines.</w:t>
      </w:r>
      <w:proofErr w:type="gramEnd"/>
      <w:r>
        <w:t xml:space="preserve"> 1 for converting any </w:t>
      </w:r>
      <w:proofErr w:type="gramStart"/>
      <w:r>
        <w:t>object</w:t>
      </w:r>
      <w:proofErr w:type="gramEnd"/>
      <w:r>
        <w:t xml:space="preserve"> into xml, and 1 for converting this object back again, and </w:t>
      </w:r>
      <w:proofErr w:type="spellStart"/>
      <w:r>
        <w:t>peristing</w:t>
      </w:r>
      <w:proofErr w:type="spellEnd"/>
      <w:r>
        <w:t xml:space="preserve"> it. </w:t>
      </w:r>
    </w:p>
    <w:p w:rsidR="004D02F4" w:rsidRDefault="00463DE9" w:rsidP="00463DE9">
      <w:r>
        <w:t xml:space="preserve">But in reality, the </w:t>
      </w:r>
      <w:proofErr w:type="gramStart"/>
      <w:r>
        <w:t>engines only makes</w:t>
      </w:r>
      <w:proofErr w:type="gramEnd"/>
      <w:r>
        <w:t xml:space="preserve"> sure that the right provider is called to perform the right action, in the right context. Courier comes with a collection of </w:t>
      </w:r>
      <w:proofErr w:type="spellStart"/>
      <w:r>
        <w:t>ItemProviders</w:t>
      </w:r>
      <w:proofErr w:type="spellEnd"/>
      <w:r>
        <w:t>, but you do not in any way need to use those, you can implement your own and transfer pretty much anything with Courier.</w:t>
      </w:r>
    </w:p>
    <w:p w:rsidR="004D02F4" w:rsidRDefault="004D02F4" w:rsidP="002731A1">
      <w:pPr>
        <w:pStyle w:val="Heading2"/>
      </w:pPr>
      <w:bookmarkStart w:id="21" w:name="_Toc294095142"/>
      <w:r>
        <w:t>Implementing your own Item provider</w:t>
      </w:r>
      <w:bookmarkEnd w:id="21"/>
    </w:p>
    <w:p w:rsidR="004D02F4" w:rsidRDefault="004D02F4" w:rsidP="004D02F4">
      <w:r>
        <w:t xml:space="preserve">An item provider can transfer anything you can describe in a plain .net class. As long as </w:t>
      </w:r>
      <w:proofErr w:type="spellStart"/>
      <w:r>
        <w:t>umbraco</w:t>
      </w:r>
      <w:proofErr w:type="spellEnd"/>
      <w:r>
        <w:t xml:space="preserve"> has access to fetch and save the data associated then</w:t>
      </w:r>
      <w:r w:rsidR="003275A1">
        <w:t>. An item provider provides the following parts for transferring an item:</w:t>
      </w:r>
    </w:p>
    <w:p w:rsidR="003275A1" w:rsidRDefault="003275A1" w:rsidP="003275A1">
      <w:pPr>
        <w:pStyle w:val="ListParagraph"/>
        <w:numPr>
          <w:ilvl w:val="0"/>
          <w:numId w:val="7"/>
        </w:numPr>
      </w:pPr>
      <w:r w:rsidRPr="00C01333">
        <w:rPr>
          <w:b/>
        </w:rPr>
        <w:t>Package</w:t>
      </w:r>
      <w:r>
        <w:t>: Package Item based on a unique Key and return it as a .net class, which inherits the Item class</w:t>
      </w:r>
    </w:p>
    <w:p w:rsidR="003275A1" w:rsidRDefault="003275A1" w:rsidP="003275A1">
      <w:pPr>
        <w:pStyle w:val="ListParagraph"/>
        <w:numPr>
          <w:ilvl w:val="0"/>
          <w:numId w:val="7"/>
        </w:numPr>
      </w:pPr>
      <w:proofErr w:type="spellStart"/>
      <w:r w:rsidRPr="00C01333">
        <w:rPr>
          <w:b/>
        </w:rPr>
        <w:t>Deserialize</w:t>
      </w:r>
      <w:proofErr w:type="spellEnd"/>
      <w:r>
        <w:t xml:space="preserve">: </w:t>
      </w:r>
      <w:proofErr w:type="spellStart"/>
      <w:r>
        <w:t>Deserializes</w:t>
      </w:r>
      <w:proofErr w:type="spellEnd"/>
      <w:r>
        <w:t xml:space="preserve"> a Courier file into a .net class</w:t>
      </w:r>
    </w:p>
    <w:p w:rsidR="003275A1" w:rsidRDefault="003275A1" w:rsidP="003275A1">
      <w:pPr>
        <w:pStyle w:val="ListParagraph"/>
        <w:numPr>
          <w:ilvl w:val="0"/>
          <w:numId w:val="7"/>
        </w:numPr>
      </w:pPr>
      <w:r w:rsidRPr="00C01333">
        <w:rPr>
          <w:b/>
        </w:rPr>
        <w:t>Extract</w:t>
      </w:r>
      <w:r>
        <w:t>: Unwraps the data in the .net class and saves it as the original item</w:t>
      </w:r>
    </w:p>
    <w:p w:rsidR="003275A1" w:rsidRDefault="003275A1" w:rsidP="003275A1">
      <w:pPr>
        <w:pStyle w:val="ListParagraph"/>
        <w:numPr>
          <w:ilvl w:val="0"/>
          <w:numId w:val="7"/>
        </w:numPr>
      </w:pPr>
      <w:proofErr w:type="spellStart"/>
      <w:r w:rsidRPr="00C01333">
        <w:rPr>
          <w:b/>
        </w:rPr>
        <w:t>PostProcess</w:t>
      </w:r>
      <w:proofErr w:type="spellEnd"/>
      <w:r>
        <w:t xml:space="preserve">: Can perform additional tasks on the item after all items have been extracted (like publishing, cleanup, </w:t>
      </w:r>
      <w:proofErr w:type="spellStart"/>
      <w:r>
        <w:t>etc</w:t>
      </w:r>
      <w:proofErr w:type="spellEnd"/>
      <w:r>
        <w:t>)</w:t>
      </w:r>
    </w:p>
    <w:p w:rsidR="003275A1" w:rsidRDefault="003275A1" w:rsidP="003275A1">
      <w:r>
        <w:t xml:space="preserve">The main items to be aware of is Package and Extract. Package converts </w:t>
      </w:r>
      <w:proofErr w:type="spellStart"/>
      <w:r>
        <w:t>umbraco</w:t>
      </w:r>
      <w:proofErr w:type="spellEnd"/>
      <w:r>
        <w:t xml:space="preserve"> data into something that can be converted into Courier XML, and Extract takes the Courier XML and saves it as </w:t>
      </w:r>
      <w:proofErr w:type="gramStart"/>
      <w:r>
        <w:t>a</w:t>
      </w:r>
      <w:proofErr w:type="gramEnd"/>
      <w:r>
        <w:t xml:space="preserve"> </w:t>
      </w:r>
      <w:proofErr w:type="spellStart"/>
      <w:r>
        <w:t>Umbraco</w:t>
      </w:r>
      <w:proofErr w:type="spellEnd"/>
      <w:r>
        <w:t xml:space="preserve"> Object. You are however not limited to </w:t>
      </w:r>
      <w:proofErr w:type="spellStart"/>
      <w:r>
        <w:t>Umbraco</w:t>
      </w:r>
      <w:proofErr w:type="spellEnd"/>
      <w:r>
        <w:t xml:space="preserve"> Objects, you can package and extract anything.</w:t>
      </w:r>
    </w:p>
    <w:p w:rsidR="003275A1" w:rsidRDefault="003275A1" w:rsidP="002731A1">
      <w:pPr>
        <w:pStyle w:val="Heading3"/>
      </w:pPr>
      <w:bookmarkStart w:id="22" w:name="_Toc294095143"/>
      <w:r>
        <w:t xml:space="preserve">Item Provider Sample: </w:t>
      </w:r>
      <w:r w:rsidR="00E344CE">
        <w:t xml:space="preserve"> Company Resolver</w:t>
      </w:r>
      <w:bookmarkEnd w:id="22"/>
    </w:p>
    <w:p w:rsidR="00EE4E41" w:rsidRDefault="00E344CE" w:rsidP="00EE4E41">
      <w:r>
        <w:t xml:space="preserve">As a separate document, there is a complete sample library available to show how you can resolve custom data, from a custom data type, pointing at a custom database table. </w:t>
      </w:r>
    </w:p>
    <w:p w:rsidR="00E344CE" w:rsidRDefault="00E344CE" w:rsidP="00EE4E41">
      <w:r>
        <w:t xml:space="preserve">This goes through everything from spotting the data, getting it from the database, to handling packaging and extraction on both ends of a courier deploy. </w:t>
      </w:r>
    </w:p>
    <w:p w:rsidR="00E344CE" w:rsidRPr="00EE4E41" w:rsidRDefault="00E344CE" w:rsidP="00EE4E41">
      <w:r>
        <w:t>There are several parts to this, so it is available as a separate document.</w:t>
      </w:r>
    </w:p>
    <w:p w:rsidR="00463DE9" w:rsidRDefault="00463DE9" w:rsidP="002731A1">
      <w:pPr>
        <w:pStyle w:val="Heading2"/>
      </w:pPr>
      <w:bookmarkStart w:id="23" w:name="_Toc294095144"/>
      <w:r>
        <w:t>Override parts of a</w:t>
      </w:r>
      <w:r w:rsidR="002731A1">
        <w:t>n</w:t>
      </w:r>
      <w:r>
        <w:t xml:space="preserve"> Item Provider</w:t>
      </w:r>
      <w:bookmarkEnd w:id="23"/>
    </w:p>
    <w:p w:rsidR="00463DE9" w:rsidRDefault="00463DE9" w:rsidP="00463DE9">
      <w:r>
        <w:t xml:space="preserve">If a provider doesn’t do a specific thing right for you. You can change the part of it that you do not like. </w:t>
      </w:r>
      <w:proofErr w:type="gramStart"/>
      <w:r>
        <w:t xml:space="preserve">Either by hooking into the Item Provider Event Model, or by overriding </w:t>
      </w:r>
      <w:r w:rsidR="002731A1">
        <w:t>a</w:t>
      </w:r>
      <w:r>
        <w:t xml:space="preserve"> specific part.</w:t>
      </w:r>
      <w:proofErr w:type="gramEnd"/>
      <w:r>
        <w:t xml:space="preserve"> </w:t>
      </w:r>
    </w:p>
    <w:p w:rsidR="00463DE9" w:rsidRDefault="00C01333" w:rsidP="00463DE9">
      <w:r>
        <w:t>To override, simply i</w:t>
      </w:r>
      <w:r w:rsidR="00463DE9">
        <w:t>nherit from the pr</w:t>
      </w:r>
      <w:r w:rsidR="004D02F4">
        <w:t xml:space="preserve">ovider, and override the method, the Courier provider engine will take care of </w:t>
      </w:r>
      <w:r w:rsidR="005E61DE">
        <w:t>instantiating</w:t>
      </w:r>
      <w:r w:rsidR="004D02F4">
        <w:t xml:space="preserve"> the right provider later.</w:t>
      </w:r>
    </w:p>
    <w:p w:rsidR="004D02F4" w:rsidRPr="004D02F4" w:rsidRDefault="004D02F4" w:rsidP="004D02F4">
      <w:pPr>
        <w:pStyle w:val="Code"/>
        <w:framePr w:wrap="around"/>
      </w:pPr>
      <w:r w:rsidRPr="004D02F4">
        <w:rPr>
          <w:color w:val="0000FF"/>
        </w:rPr>
        <w:lastRenderedPageBreak/>
        <w:t>using</w:t>
      </w:r>
      <w:r w:rsidRPr="004D02F4">
        <w:t> Umbraco.Courier.Core;</w:t>
      </w:r>
      <w:r w:rsidRPr="004D02F4">
        <w:br/>
      </w:r>
      <w:r w:rsidRPr="004D02F4">
        <w:rPr>
          <w:color w:val="0000FF"/>
        </w:rPr>
        <w:t>using</w:t>
      </w:r>
      <w:r w:rsidRPr="004D02F4">
        <w:t> Umbraco.Courier.Providers.ItemProviders;</w:t>
      </w:r>
      <w:r w:rsidRPr="004D02F4">
        <w:br/>
        <w:t xml:space="preserve"> </w:t>
      </w:r>
      <w:r w:rsidRPr="004D02F4">
        <w:br/>
      </w:r>
      <w:r w:rsidRPr="004D02F4">
        <w:rPr>
          <w:color w:val="0000FF"/>
        </w:rPr>
        <w:t>namespace</w:t>
      </w:r>
      <w:r w:rsidRPr="004D02F4">
        <w:t> Umbraco.Courier.</w:t>
      </w:r>
      <w:r>
        <w:t>Test</w:t>
      </w:r>
      <w:r w:rsidRPr="004D02F4">
        <w:br/>
        <w:t>{</w:t>
      </w:r>
      <w:r w:rsidRPr="004D02F4">
        <w:br/>
        <w:t xml:space="preserve"> </w:t>
      </w:r>
      <w:r w:rsidRPr="004D02F4">
        <w:br/>
      </w:r>
      <w:r w:rsidRPr="004D02F4">
        <w:rPr>
          <w:color w:val="0000FF"/>
        </w:rPr>
        <w:t>public</w:t>
      </w:r>
      <w:r w:rsidRPr="004D02F4">
        <w:t> </w:t>
      </w:r>
      <w:r w:rsidRPr="004D02F4">
        <w:rPr>
          <w:color w:val="0000FF"/>
        </w:rPr>
        <w:t>class</w:t>
      </w:r>
      <w:r w:rsidRPr="004D02F4">
        <w:t> </w:t>
      </w:r>
      <w:r w:rsidRPr="004D02F4">
        <w:rPr>
          <w:color w:val="2B91AF"/>
        </w:rPr>
        <w:t>OverRideFiles</w:t>
      </w:r>
      <w:r w:rsidRPr="004D02F4">
        <w:t> : Umbraco.Courier.Providers.ItemProviders.</w:t>
      </w:r>
      <w:r w:rsidRPr="004D02F4">
        <w:rPr>
          <w:color w:val="2B91AF"/>
        </w:rPr>
        <w:t>FileItemProvider</w:t>
      </w:r>
      <w:r w:rsidRPr="004D02F4">
        <w:br/>
        <w:t>{</w:t>
      </w:r>
      <w:r w:rsidRPr="004D02F4">
        <w:br/>
        <w:t>  </w:t>
      </w:r>
      <w:r w:rsidRPr="004D02F4">
        <w:rPr>
          <w:color w:val="0000FF"/>
        </w:rPr>
        <w:t>public</w:t>
      </w:r>
      <w:r w:rsidRPr="004D02F4">
        <w:t> </w:t>
      </w:r>
      <w:r w:rsidRPr="004D02F4">
        <w:rPr>
          <w:color w:val="0000FF"/>
        </w:rPr>
        <w:t>override</w:t>
      </w:r>
      <w:r w:rsidRPr="004D02F4">
        <w:t> </w:t>
      </w:r>
      <w:r w:rsidRPr="004D02F4">
        <w:rPr>
          <w:color w:val="2B91AF"/>
        </w:rPr>
        <w:t>Item</w:t>
      </w:r>
      <w:r w:rsidRPr="004D02F4">
        <w:t> HandlePack(</w:t>
      </w:r>
      <w:r w:rsidRPr="004D02F4">
        <w:rPr>
          <w:color w:val="2B91AF"/>
        </w:rPr>
        <w:t>ItemIdentifier</w:t>
      </w:r>
      <w:r w:rsidRPr="004D02F4">
        <w:t> id)</w:t>
      </w:r>
      <w:r w:rsidRPr="004D02F4">
        <w:br/>
        <w:t>  {</w:t>
      </w:r>
      <w:r w:rsidRPr="004D02F4">
        <w:br/>
        <w:t xml:space="preserve"> </w:t>
      </w:r>
      <w:r w:rsidRPr="004D02F4">
        <w:br/>
        <w:t>    </w:t>
      </w:r>
      <w:r w:rsidRPr="004D02F4">
        <w:rPr>
          <w:color w:val="008000"/>
        </w:rPr>
        <w:t>//this returns the result from the original provider</w:t>
      </w:r>
      <w:r w:rsidRPr="004D02F4">
        <w:br/>
        <w:t>    </w:t>
      </w:r>
      <w:r w:rsidRPr="004D02F4">
        <w:rPr>
          <w:color w:val="2B91AF"/>
        </w:rPr>
        <w:t>File</w:t>
      </w:r>
      <w:r w:rsidRPr="004D02F4">
        <w:t> file = (</w:t>
      </w:r>
      <w:r w:rsidRPr="004D02F4">
        <w:rPr>
          <w:color w:val="2B91AF"/>
        </w:rPr>
        <w:t>File</w:t>
      </w:r>
      <w:r w:rsidRPr="004D02F4">
        <w:t>)</w:t>
      </w:r>
      <w:r w:rsidRPr="004D02F4">
        <w:rPr>
          <w:color w:val="0000FF"/>
        </w:rPr>
        <w:t>base</w:t>
      </w:r>
      <w:r w:rsidRPr="004D02F4">
        <w:t>.HandlePack(id);</w:t>
      </w:r>
      <w:r w:rsidRPr="004D02F4">
        <w:br/>
        <w:t xml:space="preserve"> </w:t>
      </w:r>
      <w:r w:rsidRPr="004D02F4">
        <w:br/>
        <w:t>    </w:t>
      </w:r>
      <w:r w:rsidRPr="004D02F4">
        <w:rPr>
          <w:color w:val="008000"/>
        </w:rPr>
        <w:t>//alternatively I could return a File object from anywhere..</w:t>
      </w:r>
      <w:r w:rsidRPr="004D02F4">
        <w:br/>
        <w:t>      </w:t>
      </w:r>
      <w:r w:rsidRPr="004D02F4">
        <w:rPr>
          <w:color w:val="2B91AF"/>
        </w:rPr>
        <w:t>File</w:t>
      </w:r>
      <w:r w:rsidRPr="004D02F4">
        <w:t> item = </w:t>
      </w:r>
      <w:r w:rsidRPr="004D02F4">
        <w:rPr>
          <w:color w:val="0000FF"/>
        </w:rPr>
        <w:t>new</w:t>
      </w:r>
      <w:r w:rsidRPr="004D02F4">
        <w:t> </w:t>
      </w:r>
      <w:r w:rsidRPr="004D02F4">
        <w:rPr>
          <w:color w:val="2B91AF"/>
        </w:rPr>
        <w:t>File</w:t>
      </w:r>
      <w:r w:rsidRPr="004D02F4">
        <w:t>();</w:t>
      </w:r>
      <w:r w:rsidRPr="004D02F4">
        <w:br/>
        <w:t>      item.ItemId = id;</w:t>
      </w:r>
      <w:r w:rsidRPr="004D02F4">
        <w:br/>
        <w:t>      item.FilePath = </w:t>
      </w:r>
      <w:r w:rsidRPr="004D02F4">
        <w:rPr>
          <w:color w:val="A31515"/>
        </w:rPr>
        <w:t>"something.jpg"</w:t>
      </w:r>
      <w:r w:rsidRPr="004D02F4">
        <w:t>;</w:t>
      </w:r>
      <w:r w:rsidRPr="004D02F4">
        <w:br/>
        <w:t xml:space="preserve"> </w:t>
      </w:r>
      <w:r w:rsidRPr="004D02F4">
        <w:br/>
        <w:t>    </w:t>
      </w:r>
      <w:r w:rsidRPr="004D02F4">
        <w:rPr>
          <w:color w:val="008000"/>
        </w:rPr>
        <w:t>//here I test if the file exists... again, could replace with whatever</w:t>
      </w:r>
      <w:r w:rsidRPr="004D02F4">
        <w:br/>
        <w:t>    </w:t>
      </w:r>
      <w:r w:rsidRPr="004D02F4">
        <w:rPr>
          <w:color w:val="0000FF"/>
        </w:rPr>
        <w:t>if</w:t>
      </w:r>
      <w:r w:rsidRPr="004D02F4">
        <w:t> (System.IO.</w:t>
      </w:r>
      <w:r w:rsidRPr="004D02F4">
        <w:rPr>
          <w:color w:val="2B91AF"/>
        </w:rPr>
        <w:t>File</w:t>
      </w:r>
      <w:r w:rsidRPr="004D02F4">
        <w:t>.Exists(Umbraco.Courier.Core.</w:t>
      </w:r>
      <w:r w:rsidRPr="004D02F4">
        <w:rPr>
          <w:color w:val="2B91AF"/>
        </w:rPr>
        <w:t>Context</w:t>
      </w:r>
      <w:r w:rsidRPr="004D02F4">
        <w:t>.Current.MapPath(item.FilePath)))</w:t>
      </w:r>
      <w:r w:rsidRPr="004D02F4">
        <w:br/>
        <w:t>    {</w:t>
      </w:r>
      <w:r w:rsidRPr="004D02F4">
        <w:br/>
        <w:t xml:space="preserve"> </w:t>
      </w:r>
      <w:r w:rsidRPr="004D02F4">
        <w:br/>
        <w:t>      </w:t>
      </w:r>
      <w:r w:rsidRPr="004D02F4">
        <w:rPr>
          <w:color w:val="008000"/>
        </w:rPr>
        <w:t>//add the file path as a resource so courier will transfer it as a resource</w:t>
      </w:r>
      <w:r w:rsidRPr="004D02F4">
        <w:br/>
        <w:t>      item.Resources.Add(item.FilePath);</w:t>
      </w:r>
      <w:r w:rsidRPr="004D02F4">
        <w:br/>
        <w:t>      </w:t>
      </w:r>
      <w:r w:rsidRPr="004D02F4">
        <w:rPr>
          <w:color w:val="0000FF"/>
        </w:rPr>
        <w:t>return</w:t>
      </w:r>
      <w:r w:rsidRPr="004D02F4">
        <w:t> item;</w:t>
      </w:r>
      <w:r w:rsidRPr="004D02F4">
        <w:br/>
        <w:t>    }</w:t>
      </w:r>
      <w:r w:rsidRPr="004D02F4">
        <w:br/>
        <w:t xml:space="preserve"> </w:t>
      </w:r>
      <w:r w:rsidRPr="004D02F4">
        <w:br/>
        <w:t>    </w:t>
      </w:r>
      <w:r w:rsidRPr="004D02F4">
        <w:rPr>
          <w:color w:val="0000FF"/>
        </w:rPr>
        <w:t>return</w:t>
      </w:r>
      <w:r w:rsidRPr="004D02F4">
        <w:t> </w:t>
      </w:r>
      <w:r w:rsidRPr="004D02F4">
        <w:rPr>
          <w:color w:val="0000FF"/>
        </w:rPr>
        <w:t>null</w:t>
      </w:r>
      <w:r w:rsidRPr="004D02F4">
        <w:t>;</w:t>
      </w:r>
      <w:r w:rsidRPr="004D02F4">
        <w:br/>
        <w:t>  }</w:t>
      </w:r>
      <w:r w:rsidRPr="004D02F4">
        <w:br/>
        <w:t>}</w:t>
      </w:r>
      <w:r w:rsidRPr="004D02F4">
        <w:br/>
        <w:t>}</w:t>
      </w:r>
    </w:p>
    <w:p w:rsidR="004D02F4" w:rsidRDefault="004D02F4" w:rsidP="00463DE9"/>
    <w:p w:rsidR="00463DE9" w:rsidRDefault="00463DE9" w:rsidP="00463DE9">
      <w:pPr>
        <w:rPr>
          <w:rFonts w:eastAsiaTheme="majorEastAsia"/>
          <w:spacing w:val="5"/>
          <w:sz w:val="52"/>
          <w:szCs w:val="52"/>
        </w:rPr>
      </w:pPr>
      <w:r>
        <w:br w:type="page"/>
      </w:r>
    </w:p>
    <w:p w:rsidR="00B12A27" w:rsidRDefault="00254EDF" w:rsidP="00EE113B">
      <w:pPr>
        <w:pStyle w:val="Heading1"/>
      </w:pPr>
      <w:bookmarkStart w:id="24" w:name="_Toc294095145"/>
      <w:r>
        <w:lastRenderedPageBreak/>
        <w:t>References</w:t>
      </w:r>
      <w:bookmarkEnd w:id="24"/>
    </w:p>
    <w:p w:rsidR="00254EDF" w:rsidRDefault="00254EDF" w:rsidP="00254EDF">
      <w:r>
        <w:t>This part of the Courier documentation lists such things as available providers and their configuration options. File lists and other relevant reference data.</w:t>
      </w:r>
    </w:p>
    <w:p w:rsidR="00102DD2" w:rsidRDefault="00102DD2" w:rsidP="00EE113B">
      <w:pPr>
        <w:pStyle w:val="Heading2"/>
      </w:pPr>
      <w:bookmarkStart w:id="25" w:name="_Toc294095146"/>
      <w:r>
        <w:t>Events</w:t>
      </w:r>
      <w:bookmarkEnd w:id="25"/>
    </w:p>
    <w:p w:rsidR="00200D61" w:rsidRDefault="00200D61" w:rsidP="00200D61">
      <w:r>
        <w:t xml:space="preserve">Courier comes with a complete and easy to hook into event model. </w:t>
      </w:r>
      <w:proofErr w:type="gramStart"/>
      <w:r>
        <w:t xml:space="preserve">Easy accessible through </w:t>
      </w:r>
      <w:proofErr w:type="spellStart"/>
      <w:r>
        <w:t>Umbraco</w:t>
      </w:r>
      <w:proofErr w:type="spellEnd"/>
      <w:r>
        <w:t xml:space="preserve"> </w:t>
      </w:r>
      <w:proofErr w:type="spellStart"/>
      <w:r>
        <w:t>ApplicationBase</w:t>
      </w:r>
      <w:proofErr w:type="spellEnd"/>
      <w:r>
        <w:t xml:space="preserve"> integration.</w:t>
      </w:r>
      <w:proofErr w:type="gramEnd"/>
      <w:r>
        <w:t xml:space="preserve"> All providers </w:t>
      </w:r>
      <w:proofErr w:type="gramStart"/>
      <w:r>
        <w:t>comes</w:t>
      </w:r>
      <w:proofErr w:type="gramEnd"/>
      <w:r>
        <w:t xml:space="preserve"> with a standard set of events as well as the 2 main engines, the extraction and packaging engines.</w:t>
      </w:r>
    </w:p>
    <w:p w:rsidR="00200D61" w:rsidRDefault="00200D61" w:rsidP="00EE113B">
      <w:pPr>
        <w:pStyle w:val="Heading3"/>
      </w:pPr>
      <w:bookmarkStart w:id="26" w:name="_Toc294095147"/>
      <w:r>
        <w:t xml:space="preserve">Item Provider </w:t>
      </w:r>
      <w:r w:rsidRPr="00EE113B">
        <w:t>Events</w:t>
      </w:r>
      <w:bookmarkEnd w:id="26"/>
    </w:p>
    <w:p w:rsidR="00200D61" w:rsidRDefault="00200D61" w:rsidP="00200D61">
      <w:r>
        <w:t>An item provider is what ensures a specific type of object is packaged, compared and extracted. An item event is accessed by connecting to the specific provider you want to subscribe on:</w:t>
      </w:r>
    </w:p>
    <w:p w:rsidR="00200D61" w:rsidRPr="00200D61" w:rsidRDefault="00200D61" w:rsidP="00200D61">
      <w:pPr>
        <w:pStyle w:val="Code"/>
        <w:framePr w:wrap="around"/>
        <w:rPr>
          <w:rFonts w:eastAsia="Times New Roman"/>
          <w:lang w:eastAsia="da-DK"/>
        </w:rPr>
      </w:pPr>
      <w:r w:rsidRPr="00200D61">
        <w:rPr>
          <w:rFonts w:eastAsia="Times New Roman"/>
          <w:color w:val="0000FF"/>
          <w:lang w:eastAsia="da-DK"/>
        </w:rPr>
        <w:t>using</w:t>
      </w:r>
      <w:r w:rsidRPr="00200D61">
        <w:rPr>
          <w:rFonts w:eastAsia="Times New Roman"/>
          <w:lang w:eastAsia="da-DK"/>
        </w:rPr>
        <w:t> Umbraco.Courier.Providers.ItemProviders;</w:t>
      </w:r>
      <w:r w:rsidRPr="00200D61">
        <w:rPr>
          <w:rFonts w:eastAsia="Times New Roman"/>
          <w:lang w:eastAsia="da-DK"/>
        </w:rPr>
        <w:br/>
        <w:t xml:space="preserve"> </w:t>
      </w:r>
      <w:r w:rsidRPr="00200D61">
        <w:rPr>
          <w:rFonts w:eastAsia="Times New Roman"/>
          <w:lang w:eastAsia="da-DK"/>
        </w:rPr>
        <w:br/>
        <w:t>//Subscripe to the template provider Packaged provider</w:t>
      </w:r>
      <w:r w:rsidRPr="00200D61">
        <w:rPr>
          <w:rFonts w:eastAsia="Times New Roman"/>
          <w:lang w:eastAsia="da-DK"/>
        </w:rPr>
        <w:br/>
      </w:r>
      <w:r w:rsidRPr="00200D61">
        <w:rPr>
          <w:rFonts w:eastAsia="Times New Roman"/>
          <w:color w:val="2B91AF"/>
          <w:lang w:eastAsia="da-DK"/>
        </w:rPr>
        <w:t>TemplateItemProvider</w:t>
      </w:r>
      <w:r w:rsidRPr="00200D61">
        <w:rPr>
          <w:rFonts w:eastAsia="Times New Roman"/>
          <w:lang w:eastAsia="da-DK"/>
        </w:rPr>
        <w:t>.Instance().Packaged+=</w:t>
      </w:r>
      <w:r w:rsidRPr="00200D61">
        <w:rPr>
          <w:rFonts w:eastAsia="Times New Roman"/>
          <w:color w:val="0000FF"/>
          <w:lang w:eastAsia="da-DK"/>
        </w:rPr>
        <w:t>new</w:t>
      </w:r>
      <w:r w:rsidRPr="00200D61">
        <w:rPr>
          <w:rFonts w:eastAsia="Times New Roman"/>
          <w:lang w:eastAsia="da-DK"/>
        </w:rPr>
        <w:t> </w:t>
      </w:r>
      <w:r w:rsidRPr="00200D61">
        <w:rPr>
          <w:rFonts w:eastAsia="Times New Roman"/>
          <w:color w:val="2B91AF"/>
          <w:lang w:eastAsia="da-DK"/>
        </w:rPr>
        <w:t>EventHandler</w:t>
      </w:r>
      <w:r w:rsidRPr="00200D61">
        <w:rPr>
          <w:rFonts w:eastAsia="Times New Roman"/>
          <w:lang w:eastAsia="da-DK"/>
        </w:rPr>
        <w:t>&lt;</w:t>
      </w:r>
      <w:r w:rsidRPr="00200D61">
        <w:rPr>
          <w:rFonts w:eastAsia="Times New Roman"/>
          <w:color w:val="2B91AF"/>
          <w:lang w:eastAsia="da-DK"/>
        </w:rPr>
        <w:t>ItemEventArgs</w:t>
      </w:r>
      <w:r>
        <w:rPr>
          <w:rFonts w:eastAsia="Times New Roman"/>
          <w:lang w:eastAsia="da-DK"/>
        </w:rPr>
        <w:t>&gt;(Packaged</w:t>
      </w:r>
      <w:r w:rsidRPr="00200D61">
        <w:rPr>
          <w:rFonts w:eastAsia="Times New Roman"/>
          <w:lang w:eastAsia="da-DK"/>
        </w:rPr>
        <w:t>);</w:t>
      </w:r>
      <w:r w:rsidRPr="00200D61">
        <w:rPr>
          <w:rFonts w:eastAsia="Times New Roman"/>
          <w:lang w:eastAsia="da-DK"/>
        </w:rPr>
        <w:br/>
        <w:t xml:space="preserve"> </w:t>
      </w:r>
      <w:r w:rsidRPr="00200D61">
        <w:rPr>
          <w:rFonts w:eastAsia="Times New Roman"/>
          <w:lang w:eastAsia="da-DK"/>
        </w:rPr>
        <w:br/>
        <w:t>//Subscripe to The property item provider</w:t>
      </w:r>
      <w:r w:rsidRPr="00200D61">
        <w:rPr>
          <w:rFonts w:eastAsia="Times New Roman"/>
          <w:lang w:eastAsia="da-DK"/>
        </w:rPr>
        <w:br/>
      </w:r>
      <w:r w:rsidRPr="00200D61">
        <w:rPr>
          <w:rFonts w:eastAsia="Times New Roman"/>
          <w:color w:val="2B91AF"/>
          <w:lang w:eastAsia="da-DK"/>
        </w:rPr>
        <w:t>PropertyItemProvider</w:t>
      </w:r>
      <w:r w:rsidRPr="00200D61">
        <w:rPr>
          <w:rFonts w:eastAsia="Times New Roman"/>
          <w:lang w:eastAsia="da-DK"/>
        </w:rPr>
        <w:t>.Instance().Extracting += </w:t>
      </w:r>
      <w:r w:rsidRPr="00200D61">
        <w:rPr>
          <w:rFonts w:eastAsia="Times New Roman"/>
          <w:color w:val="0000FF"/>
          <w:lang w:eastAsia="da-DK"/>
        </w:rPr>
        <w:t>new</w:t>
      </w:r>
      <w:r w:rsidRPr="00200D61">
        <w:rPr>
          <w:rFonts w:eastAsia="Times New Roman"/>
          <w:lang w:eastAsia="da-DK"/>
        </w:rPr>
        <w:t> </w:t>
      </w:r>
      <w:r w:rsidRPr="00200D61">
        <w:rPr>
          <w:rFonts w:eastAsia="Times New Roman"/>
          <w:color w:val="2B91AF"/>
          <w:lang w:eastAsia="da-DK"/>
        </w:rPr>
        <w:t>EventHandler</w:t>
      </w:r>
      <w:r w:rsidRPr="00200D61">
        <w:rPr>
          <w:rFonts w:eastAsia="Times New Roman"/>
          <w:lang w:eastAsia="da-DK"/>
        </w:rPr>
        <w:t>&lt;</w:t>
      </w:r>
      <w:r w:rsidRPr="00200D61">
        <w:rPr>
          <w:rFonts w:eastAsia="Times New Roman"/>
          <w:color w:val="2B91AF"/>
          <w:lang w:eastAsia="da-DK"/>
        </w:rPr>
        <w:t xml:space="preserve"> ItemEventArgs</w:t>
      </w:r>
      <w:r w:rsidRPr="00200D61">
        <w:rPr>
          <w:rFonts w:eastAsia="Times New Roman"/>
          <w:lang w:eastAsia="da-DK"/>
        </w:rPr>
        <w:t>&gt;(Extracting);</w:t>
      </w:r>
    </w:p>
    <w:p w:rsidR="00200D61" w:rsidRDefault="00200D61" w:rsidP="00200D61"/>
    <w:tbl>
      <w:tblPr>
        <w:tblStyle w:val="LightList-Accent11"/>
        <w:tblW w:w="0" w:type="auto"/>
        <w:tblLook w:val="04A0" w:firstRow="1" w:lastRow="0" w:firstColumn="1" w:lastColumn="0" w:noHBand="0" w:noVBand="1"/>
      </w:tblPr>
      <w:tblGrid>
        <w:gridCol w:w="2943"/>
        <w:gridCol w:w="6835"/>
      </w:tblGrid>
      <w:tr w:rsidR="00200D61" w:rsidTr="0020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00D61" w:rsidRDefault="00200D61" w:rsidP="00200D61">
            <w:r>
              <w:t>Name</w:t>
            </w:r>
          </w:p>
        </w:tc>
        <w:tc>
          <w:tcPr>
            <w:tcW w:w="6835" w:type="dxa"/>
          </w:tcPr>
          <w:p w:rsidR="00200D61" w:rsidRDefault="00200D61" w:rsidP="00200D61">
            <w:pPr>
              <w:cnfStyle w:val="100000000000" w:firstRow="1" w:lastRow="0" w:firstColumn="0" w:lastColumn="0" w:oddVBand="0" w:evenVBand="0" w:oddHBand="0" w:evenHBand="0" w:firstRowFirstColumn="0" w:firstRowLastColumn="0" w:lastRowFirstColumn="0" w:lastRowLastColumn="0"/>
            </w:pPr>
            <w:r>
              <w:t>Description</w:t>
            </w:r>
          </w:p>
        </w:tc>
      </w:tr>
      <w:tr w:rsidR="00200D61"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00D61" w:rsidRDefault="00200D61" w:rsidP="00200D61">
            <w:r>
              <w:t>Packaging</w:t>
            </w:r>
          </w:p>
        </w:tc>
        <w:tc>
          <w:tcPr>
            <w:tcW w:w="6835" w:type="dxa"/>
          </w:tcPr>
          <w:p w:rsidR="00200D61" w:rsidRPr="000A0F8B" w:rsidRDefault="00200D61"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packaging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r>
              <w:t>Packaged</w:t>
            </w:r>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packaging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r>
              <w:t>Extracting</w:t>
            </w:r>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extracting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r>
              <w:t>Extracted</w:t>
            </w:r>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extracting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r>
              <w:t>Comparing</w:t>
            </w:r>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comparison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r>
              <w:t>Compared</w:t>
            </w:r>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comparison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Deserializing</w:t>
            </w:r>
            <w:proofErr w:type="spellEnd"/>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deserialization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Deserialized</w:t>
            </w:r>
            <w:proofErr w:type="spellEnd"/>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deserialization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ComparingResources</w:t>
            </w:r>
            <w:proofErr w:type="spellEnd"/>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comparing the resources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ComparedResources</w:t>
            </w:r>
            <w:proofErr w:type="spellEnd"/>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comparing the resources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ComparingDependencies</w:t>
            </w:r>
            <w:proofErr w:type="spellEnd"/>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comparing the dependencies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ComparedDependencies</w:t>
            </w:r>
            <w:proofErr w:type="spellEnd"/>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comparing the dependencies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ExtractingResources</w:t>
            </w:r>
            <w:proofErr w:type="spellEnd"/>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extracting the resources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ExtractedResources</w:t>
            </w:r>
            <w:proofErr w:type="spellEnd"/>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extracting the resources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ExtractingDependencies</w:t>
            </w:r>
            <w:proofErr w:type="spellEnd"/>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Fires before extracting the dependencies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ExtractedDependencies</w:t>
            </w:r>
            <w:proofErr w:type="spellEnd"/>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Fires after extracting the dependencies of an item</w:t>
            </w:r>
          </w:p>
        </w:tc>
      </w:tr>
      <w:tr w:rsidR="000A0F8B" w:rsidTr="0020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PostProcessing</w:t>
            </w:r>
            <w:proofErr w:type="spellEnd"/>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 xml:space="preserve">Fires before </w:t>
            </w:r>
            <w:proofErr w:type="spellStart"/>
            <w:r w:rsidRPr="000A0F8B">
              <w:rPr>
                <w:sz w:val="20"/>
                <w:szCs w:val="20"/>
              </w:rPr>
              <w:t>postprocessing</w:t>
            </w:r>
            <w:proofErr w:type="spellEnd"/>
            <w:r w:rsidRPr="000A0F8B">
              <w:rPr>
                <w:sz w:val="20"/>
                <w:szCs w:val="20"/>
              </w:rPr>
              <w:t xml:space="preserve"> of an item</w:t>
            </w:r>
          </w:p>
        </w:tc>
      </w:tr>
      <w:tr w:rsidR="000A0F8B" w:rsidTr="00200D61">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200D61">
            <w:proofErr w:type="spellStart"/>
            <w:r>
              <w:t>PostProcessed</w:t>
            </w:r>
            <w:proofErr w:type="spellEnd"/>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 xml:space="preserve">Fires after </w:t>
            </w:r>
            <w:proofErr w:type="spellStart"/>
            <w:r w:rsidRPr="000A0F8B">
              <w:rPr>
                <w:sz w:val="20"/>
                <w:szCs w:val="20"/>
              </w:rPr>
              <w:t>postprocessing</w:t>
            </w:r>
            <w:proofErr w:type="spellEnd"/>
            <w:r w:rsidRPr="000A0F8B">
              <w:rPr>
                <w:sz w:val="20"/>
                <w:szCs w:val="20"/>
              </w:rPr>
              <w:t xml:space="preserve"> of an item</w:t>
            </w:r>
          </w:p>
        </w:tc>
      </w:tr>
    </w:tbl>
    <w:p w:rsidR="00200D61" w:rsidRDefault="00200D61" w:rsidP="00200D61"/>
    <w:p w:rsidR="00EE113B" w:rsidRDefault="00EE113B">
      <w:pPr>
        <w:rPr>
          <w:rFonts w:ascii="Apex New Medium" w:eastAsiaTheme="majorEastAsia" w:hAnsi="Apex New Medium" w:cstheme="majorBidi"/>
          <w:bCs/>
          <w:sz w:val="28"/>
        </w:rPr>
      </w:pPr>
      <w:r>
        <w:br w:type="page"/>
      </w:r>
    </w:p>
    <w:p w:rsidR="00200D61" w:rsidRDefault="000A0F8B" w:rsidP="00EE113B">
      <w:pPr>
        <w:pStyle w:val="Heading3"/>
      </w:pPr>
      <w:bookmarkStart w:id="27" w:name="_Toc294095148"/>
      <w:r>
        <w:lastRenderedPageBreak/>
        <w:t xml:space="preserve">Extraction </w:t>
      </w:r>
      <w:r w:rsidR="00C01333">
        <w:t>Manager</w:t>
      </w:r>
      <w:r>
        <w:t xml:space="preserve"> Events</w:t>
      </w:r>
      <w:bookmarkEnd w:id="27"/>
    </w:p>
    <w:p w:rsidR="000A0F8B" w:rsidRDefault="000A0F8B" w:rsidP="000A0F8B">
      <w:r>
        <w:t xml:space="preserve">The extraction events trigger every time an item is processed in one way or the other via this engine. The can be during Compare, Extract or Post processing. </w:t>
      </w:r>
    </w:p>
    <w:p w:rsidR="000A0F8B" w:rsidRDefault="000A0F8B" w:rsidP="000A0F8B">
      <w:r>
        <w:t>To subscribe to extraction events, hook into the engine instance.</w:t>
      </w:r>
    </w:p>
    <w:p w:rsidR="000A0F8B" w:rsidRPr="000A0F8B" w:rsidRDefault="000A0F8B" w:rsidP="000A0F8B">
      <w:pPr>
        <w:pStyle w:val="Code"/>
        <w:framePr w:wrap="around"/>
        <w:rPr>
          <w:rFonts w:eastAsia="Times New Roman"/>
          <w:lang w:eastAsia="da-DK"/>
        </w:rPr>
      </w:pPr>
      <w:r w:rsidRPr="000A0F8B">
        <w:rPr>
          <w:rFonts w:eastAsia="Times New Roman"/>
          <w:color w:val="0000FF"/>
          <w:lang w:eastAsia="da-DK"/>
        </w:rPr>
        <w:t>var</w:t>
      </w:r>
      <w:r w:rsidRPr="000A0F8B">
        <w:rPr>
          <w:rFonts w:eastAsia="Times New Roman"/>
          <w:lang w:eastAsia="da-DK"/>
        </w:rPr>
        <w:t> engine = Umbraco.Courier.Core.</w:t>
      </w:r>
      <w:r w:rsidRPr="000A0F8B">
        <w:rPr>
          <w:rFonts w:eastAsia="Times New Roman"/>
          <w:color w:val="2B91AF"/>
          <w:lang w:eastAsia="da-DK"/>
        </w:rPr>
        <w:t>Extraction</w:t>
      </w:r>
      <w:r w:rsidR="00C01333">
        <w:rPr>
          <w:rFonts w:eastAsia="Times New Roman"/>
          <w:color w:val="2B91AF"/>
          <w:lang w:eastAsia="da-DK"/>
        </w:rPr>
        <w:t>Manager</w:t>
      </w:r>
      <w:r w:rsidRPr="000A0F8B">
        <w:rPr>
          <w:rFonts w:eastAsia="Times New Roman"/>
          <w:lang w:eastAsia="da-DK"/>
        </w:rPr>
        <w:t>.Instance;</w:t>
      </w:r>
      <w:r w:rsidRPr="000A0F8B">
        <w:rPr>
          <w:rFonts w:eastAsia="Times New Roman"/>
          <w:lang w:eastAsia="da-DK"/>
        </w:rPr>
        <w:br/>
        <w:t>engine.ExtractedItem += </w:t>
      </w:r>
      <w:r w:rsidRPr="000A0F8B">
        <w:rPr>
          <w:rFonts w:eastAsia="Times New Roman"/>
          <w:color w:val="0000FF"/>
          <w:lang w:eastAsia="da-DK"/>
        </w:rPr>
        <w:t>new</w:t>
      </w:r>
      <w:r w:rsidRPr="000A0F8B">
        <w:rPr>
          <w:rFonts w:eastAsia="Times New Roman"/>
          <w:lang w:eastAsia="da-DK"/>
        </w:rPr>
        <w:t> </w:t>
      </w:r>
      <w:r w:rsidRPr="000A0F8B">
        <w:rPr>
          <w:rFonts w:eastAsia="Times New Roman"/>
          <w:color w:val="2B91AF"/>
          <w:lang w:eastAsia="da-DK"/>
        </w:rPr>
        <w:t>EventHandler</w:t>
      </w:r>
      <w:r w:rsidRPr="000A0F8B">
        <w:rPr>
          <w:rFonts w:eastAsia="Times New Roman"/>
          <w:lang w:eastAsia="da-DK"/>
        </w:rPr>
        <w:t>&lt;</w:t>
      </w:r>
      <w:r w:rsidRPr="000A0F8B">
        <w:rPr>
          <w:rFonts w:eastAsia="Times New Roman"/>
          <w:color w:val="2B91AF"/>
          <w:lang w:eastAsia="da-DK"/>
        </w:rPr>
        <w:t>ItemEventArgs</w:t>
      </w:r>
      <w:r w:rsidRPr="000A0F8B">
        <w:rPr>
          <w:rFonts w:eastAsia="Times New Roman"/>
          <w:lang w:eastAsia="da-DK"/>
        </w:rPr>
        <w:t>&gt;(engine_ExtractedItem);</w:t>
      </w:r>
      <w:r w:rsidRPr="000A0F8B">
        <w:rPr>
          <w:rFonts w:eastAsia="Times New Roman"/>
          <w:lang w:eastAsia="da-DK"/>
        </w:rPr>
        <w:br/>
        <w:t>engine.Extracted += </w:t>
      </w:r>
      <w:r w:rsidRPr="000A0F8B">
        <w:rPr>
          <w:rFonts w:eastAsia="Times New Roman"/>
          <w:color w:val="0000FF"/>
          <w:lang w:eastAsia="da-DK"/>
        </w:rPr>
        <w:t>new</w:t>
      </w:r>
      <w:r w:rsidRPr="000A0F8B">
        <w:rPr>
          <w:rFonts w:eastAsia="Times New Roman"/>
          <w:lang w:eastAsia="da-DK"/>
        </w:rPr>
        <w:t> </w:t>
      </w:r>
      <w:r w:rsidRPr="000A0F8B">
        <w:rPr>
          <w:rFonts w:eastAsia="Times New Roman"/>
          <w:color w:val="2B91AF"/>
          <w:lang w:eastAsia="da-DK"/>
        </w:rPr>
        <w:t>EventHandler</w:t>
      </w:r>
      <w:r w:rsidRPr="000A0F8B">
        <w:rPr>
          <w:rFonts w:eastAsia="Times New Roman"/>
          <w:lang w:eastAsia="da-DK"/>
        </w:rPr>
        <w:t>&lt;</w:t>
      </w:r>
      <w:r w:rsidRPr="000A0F8B">
        <w:rPr>
          <w:rFonts w:eastAsia="Times New Roman"/>
          <w:color w:val="2B91AF"/>
          <w:lang w:eastAsia="da-DK"/>
        </w:rPr>
        <w:t>ExtractionEventArgs</w:t>
      </w:r>
      <w:r w:rsidRPr="000A0F8B">
        <w:rPr>
          <w:rFonts w:eastAsia="Times New Roman"/>
          <w:lang w:eastAsia="da-DK"/>
        </w:rPr>
        <w:t>&gt;(engine_Extracted);</w:t>
      </w:r>
    </w:p>
    <w:p w:rsidR="000A0F8B" w:rsidRDefault="000A0F8B" w:rsidP="000A0F8B"/>
    <w:p w:rsidR="000A0F8B" w:rsidRDefault="000A0F8B" w:rsidP="000A0F8B">
      <w:r>
        <w:t>These events trigger each time the engine is running no matter what provider is doing the actual extraction.</w:t>
      </w:r>
    </w:p>
    <w:p w:rsidR="00E6312C" w:rsidRDefault="00E6312C" w:rsidP="000A0F8B">
      <w:r>
        <w:t xml:space="preserve">The extraction engine supports 2 types of events: Events triggered by a single item, which triggers on each individual item. And events which relates to the entire queue of items </w:t>
      </w:r>
      <w:proofErr w:type="gramStart"/>
      <w:r>
        <w:t>currently being</w:t>
      </w:r>
      <w:proofErr w:type="gramEnd"/>
      <w:r>
        <w:t xml:space="preserve"> processed.</w:t>
      </w:r>
    </w:p>
    <w:tbl>
      <w:tblPr>
        <w:tblStyle w:val="LightList-Accent11"/>
        <w:tblW w:w="0" w:type="auto"/>
        <w:tblLook w:val="04A0" w:firstRow="1" w:lastRow="0" w:firstColumn="1" w:lastColumn="0" w:noHBand="0" w:noVBand="1"/>
      </w:tblPr>
      <w:tblGrid>
        <w:gridCol w:w="2943"/>
        <w:gridCol w:w="6835"/>
      </w:tblGrid>
      <w:tr w:rsidR="000A0F8B" w:rsidTr="000A0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r>
              <w:t>Name</w:t>
            </w:r>
          </w:p>
        </w:tc>
        <w:tc>
          <w:tcPr>
            <w:tcW w:w="6835" w:type="dxa"/>
          </w:tcPr>
          <w:p w:rsidR="000A0F8B" w:rsidRDefault="000A0F8B" w:rsidP="000A0F8B">
            <w:pPr>
              <w:cnfStyle w:val="100000000000" w:firstRow="1" w:lastRow="0" w:firstColumn="0" w:lastColumn="0" w:oddVBand="0" w:evenVBand="0" w:oddHBand="0" w:evenHBand="0" w:firstRowFirstColumn="0" w:firstRowLastColumn="0" w:lastRowFirstColumn="0" w:lastRowLastColumn="0"/>
            </w:pPr>
            <w:r>
              <w:t>Description</w:t>
            </w:r>
          </w:p>
        </w:tc>
      </w:tr>
      <w:tr w:rsidR="000A0F8B" w:rsidTr="000A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r>
              <w:t>Extracting</w:t>
            </w:r>
          </w:p>
        </w:tc>
        <w:tc>
          <w:tcPr>
            <w:tcW w:w="6835" w:type="dxa"/>
          </w:tcPr>
          <w:p w:rsidR="000A0F8B" w:rsidRPr="000A0F8B" w:rsidRDefault="00E6312C"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Fires before extraction</w:t>
            </w:r>
            <w:r w:rsidR="000A0F8B" w:rsidRPr="000A0F8B">
              <w:rPr>
                <w:sz w:val="20"/>
                <w:szCs w:val="20"/>
              </w:rPr>
              <w:t xml:space="preserve"> of </w:t>
            </w:r>
            <w:r>
              <w:rPr>
                <w:sz w:val="20"/>
                <w:szCs w:val="20"/>
              </w:rPr>
              <w:t>the entire item queue</w:t>
            </w:r>
          </w:p>
        </w:tc>
      </w:tr>
      <w:tr w:rsidR="000A0F8B" w:rsidTr="000A0F8B">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r>
              <w:t>Extracted</w:t>
            </w:r>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w:t>
            </w:r>
            <w:r w:rsidR="00E6312C">
              <w:rPr>
                <w:sz w:val="20"/>
                <w:szCs w:val="20"/>
              </w:rPr>
              <w:t>s after extraction</w:t>
            </w:r>
            <w:r w:rsidRPr="000A0F8B">
              <w:rPr>
                <w:sz w:val="20"/>
                <w:szCs w:val="20"/>
              </w:rPr>
              <w:t xml:space="preserve"> of </w:t>
            </w:r>
            <w:r w:rsidR="00E6312C">
              <w:rPr>
                <w:sz w:val="20"/>
                <w:szCs w:val="20"/>
              </w:rPr>
              <w:t>the entire item queue</w:t>
            </w:r>
          </w:p>
        </w:tc>
      </w:tr>
      <w:tr w:rsidR="000A0F8B" w:rsidTr="000A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proofErr w:type="spellStart"/>
            <w:r>
              <w:t>ExtractingItem</w:t>
            </w:r>
            <w:proofErr w:type="spellEnd"/>
          </w:p>
        </w:tc>
        <w:tc>
          <w:tcPr>
            <w:tcW w:w="6835" w:type="dxa"/>
          </w:tcPr>
          <w:p w:rsidR="000A0F8B" w:rsidRPr="000A0F8B" w:rsidRDefault="000A0F8B" w:rsidP="00E6312C">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 xml:space="preserve">Fires before </w:t>
            </w:r>
            <w:r w:rsidR="00E6312C">
              <w:rPr>
                <w:sz w:val="20"/>
                <w:szCs w:val="20"/>
              </w:rPr>
              <w:t>extraction</w:t>
            </w:r>
            <w:r w:rsidRPr="000A0F8B">
              <w:rPr>
                <w:sz w:val="20"/>
                <w:szCs w:val="20"/>
              </w:rPr>
              <w:t xml:space="preserve"> of a</w:t>
            </w:r>
            <w:r w:rsidR="00E6312C">
              <w:rPr>
                <w:sz w:val="20"/>
                <w:szCs w:val="20"/>
              </w:rPr>
              <w:t xml:space="preserve"> single</w:t>
            </w:r>
            <w:r w:rsidRPr="000A0F8B">
              <w:rPr>
                <w:sz w:val="20"/>
                <w:szCs w:val="20"/>
              </w:rPr>
              <w:t xml:space="preserve"> item</w:t>
            </w:r>
          </w:p>
        </w:tc>
      </w:tr>
      <w:tr w:rsidR="000A0F8B" w:rsidTr="000A0F8B">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proofErr w:type="spellStart"/>
            <w:r>
              <w:t>ExtractedItem</w:t>
            </w:r>
            <w:proofErr w:type="spellEnd"/>
          </w:p>
        </w:tc>
        <w:tc>
          <w:tcPr>
            <w:tcW w:w="6835" w:type="dxa"/>
          </w:tcPr>
          <w:p w:rsidR="000A0F8B" w:rsidRPr="000A0F8B" w:rsidRDefault="000A0F8B" w:rsidP="00E6312C">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 xml:space="preserve">Fires after </w:t>
            </w:r>
            <w:r w:rsidR="00E6312C">
              <w:rPr>
                <w:sz w:val="20"/>
                <w:szCs w:val="20"/>
              </w:rPr>
              <w:t>extraction</w:t>
            </w:r>
            <w:r w:rsidRPr="000A0F8B">
              <w:rPr>
                <w:sz w:val="20"/>
                <w:szCs w:val="20"/>
              </w:rPr>
              <w:t xml:space="preserve"> of a</w:t>
            </w:r>
            <w:r w:rsidR="00E6312C">
              <w:rPr>
                <w:sz w:val="20"/>
                <w:szCs w:val="20"/>
              </w:rPr>
              <w:t xml:space="preserve"> single</w:t>
            </w:r>
            <w:r w:rsidRPr="000A0F8B">
              <w:rPr>
                <w:sz w:val="20"/>
                <w:szCs w:val="20"/>
              </w:rPr>
              <w:t xml:space="preserve"> item</w:t>
            </w:r>
          </w:p>
        </w:tc>
      </w:tr>
      <w:tr w:rsidR="000A0F8B" w:rsidTr="000A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proofErr w:type="spellStart"/>
            <w:r>
              <w:t>PostProcessing</w:t>
            </w:r>
            <w:proofErr w:type="spellEnd"/>
          </w:p>
        </w:tc>
        <w:tc>
          <w:tcPr>
            <w:tcW w:w="6835" w:type="dxa"/>
          </w:tcPr>
          <w:p w:rsidR="000A0F8B" w:rsidRPr="000A0F8B" w:rsidRDefault="000A0F8B" w:rsidP="00E6312C">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w:t>
            </w:r>
            <w:r w:rsidR="00E6312C">
              <w:rPr>
                <w:sz w:val="20"/>
                <w:szCs w:val="20"/>
              </w:rPr>
              <w:t xml:space="preserve">res before </w:t>
            </w:r>
            <w:proofErr w:type="spellStart"/>
            <w:r w:rsidR="00E6312C">
              <w:rPr>
                <w:sz w:val="20"/>
                <w:szCs w:val="20"/>
              </w:rPr>
              <w:t>postprocessing</w:t>
            </w:r>
            <w:proofErr w:type="spellEnd"/>
            <w:r w:rsidR="00E6312C">
              <w:rPr>
                <w:sz w:val="20"/>
                <w:szCs w:val="20"/>
              </w:rPr>
              <w:t xml:space="preserve"> of the entire item queue</w:t>
            </w:r>
          </w:p>
        </w:tc>
      </w:tr>
      <w:tr w:rsidR="000A0F8B" w:rsidTr="000A0F8B">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proofErr w:type="spellStart"/>
            <w:r>
              <w:t>PostProcessed</w:t>
            </w:r>
            <w:proofErr w:type="spellEnd"/>
          </w:p>
        </w:tc>
        <w:tc>
          <w:tcPr>
            <w:tcW w:w="6835" w:type="dxa"/>
          </w:tcPr>
          <w:p w:rsidR="000A0F8B" w:rsidRPr="000A0F8B" w:rsidRDefault="000A0F8B"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 xml:space="preserve">Fires after </w:t>
            </w:r>
            <w:proofErr w:type="spellStart"/>
            <w:r w:rsidRPr="000A0F8B">
              <w:rPr>
                <w:sz w:val="20"/>
                <w:szCs w:val="20"/>
              </w:rPr>
              <w:t>postprocessing</w:t>
            </w:r>
            <w:proofErr w:type="spellEnd"/>
            <w:r w:rsidRPr="000A0F8B">
              <w:rPr>
                <w:sz w:val="20"/>
                <w:szCs w:val="20"/>
              </w:rPr>
              <w:t xml:space="preserve"> of </w:t>
            </w:r>
            <w:r w:rsidR="00E6312C">
              <w:rPr>
                <w:sz w:val="20"/>
                <w:szCs w:val="20"/>
              </w:rPr>
              <w:t>the entire item queue</w:t>
            </w:r>
          </w:p>
        </w:tc>
      </w:tr>
      <w:tr w:rsidR="000A0F8B" w:rsidTr="000A0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proofErr w:type="spellStart"/>
            <w:r>
              <w:t>PostProcessingItem</w:t>
            </w:r>
            <w:proofErr w:type="spellEnd"/>
          </w:p>
        </w:tc>
        <w:tc>
          <w:tcPr>
            <w:tcW w:w="6835" w:type="dxa"/>
          </w:tcPr>
          <w:p w:rsidR="000A0F8B" w:rsidRPr="000A0F8B" w:rsidRDefault="000A0F8B" w:rsidP="000A0F8B">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w:t>
            </w:r>
            <w:r w:rsidR="00E6312C">
              <w:rPr>
                <w:sz w:val="20"/>
                <w:szCs w:val="20"/>
              </w:rPr>
              <w:t xml:space="preserve">ires before </w:t>
            </w:r>
            <w:proofErr w:type="spellStart"/>
            <w:r w:rsidR="00E6312C">
              <w:rPr>
                <w:sz w:val="20"/>
                <w:szCs w:val="20"/>
              </w:rPr>
              <w:t>postprocessing</w:t>
            </w:r>
            <w:proofErr w:type="spellEnd"/>
            <w:r w:rsidR="00E6312C">
              <w:rPr>
                <w:sz w:val="20"/>
                <w:szCs w:val="20"/>
              </w:rPr>
              <w:t xml:space="preserve"> of a single</w:t>
            </w:r>
            <w:r w:rsidRPr="000A0F8B">
              <w:rPr>
                <w:sz w:val="20"/>
                <w:szCs w:val="20"/>
              </w:rPr>
              <w:t xml:space="preserve"> item</w:t>
            </w:r>
          </w:p>
        </w:tc>
      </w:tr>
      <w:tr w:rsidR="000A0F8B" w:rsidTr="000A0F8B">
        <w:tc>
          <w:tcPr>
            <w:cnfStyle w:val="001000000000" w:firstRow="0" w:lastRow="0" w:firstColumn="1" w:lastColumn="0" w:oddVBand="0" w:evenVBand="0" w:oddHBand="0" w:evenHBand="0" w:firstRowFirstColumn="0" w:firstRowLastColumn="0" w:lastRowFirstColumn="0" w:lastRowLastColumn="0"/>
            <w:tcW w:w="2943" w:type="dxa"/>
          </w:tcPr>
          <w:p w:rsidR="000A0F8B" w:rsidRDefault="000A0F8B" w:rsidP="000A0F8B">
            <w:proofErr w:type="spellStart"/>
            <w:r>
              <w:t>PostProcessedItem</w:t>
            </w:r>
            <w:proofErr w:type="spellEnd"/>
          </w:p>
        </w:tc>
        <w:tc>
          <w:tcPr>
            <w:tcW w:w="6835" w:type="dxa"/>
          </w:tcPr>
          <w:p w:rsidR="000A0F8B" w:rsidRPr="000A0F8B" w:rsidRDefault="00E6312C" w:rsidP="000A0F8B">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Fires after </w:t>
            </w:r>
            <w:proofErr w:type="spellStart"/>
            <w:r>
              <w:rPr>
                <w:sz w:val="20"/>
                <w:szCs w:val="20"/>
              </w:rPr>
              <w:t>postprocessing</w:t>
            </w:r>
            <w:proofErr w:type="spellEnd"/>
            <w:r>
              <w:rPr>
                <w:sz w:val="20"/>
                <w:szCs w:val="20"/>
              </w:rPr>
              <w:t xml:space="preserve"> of a single</w:t>
            </w:r>
            <w:r w:rsidR="000A0F8B" w:rsidRPr="000A0F8B">
              <w:rPr>
                <w:sz w:val="20"/>
                <w:szCs w:val="20"/>
              </w:rPr>
              <w:t xml:space="preserve"> item</w:t>
            </w:r>
          </w:p>
        </w:tc>
      </w:tr>
    </w:tbl>
    <w:p w:rsidR="00E6312C" w:rsidRDefault="00E6312C" w:rsidP="000A0F8B"/>
    <w:p w:rsidR="00E6312C" w:rsidRDefault="00E6312C">
      <w:r>
        <w:br w:type="page"/>
      </w:r>
    </w:p>
    <w:p w:rsidR="00E6312C" w:rsidRDefault="00E6312C" w:rsidP="00EE113B">
      <w:pPr>
        <w:pStyle w:val="Heading3"/>
      </w:pPr>
      <w:bookmarkStart w:id="28" w:name="_Toc294095149"/>
      <w:r>
        <w:lastRenderedPageBreak/>
        <w:t xml:space="preserve">Packaging </w:t>
      </w:r>
      <w:r w:rsidR="00C01333">
        <w:t>Manager</w:t>
      </w:r>
      <w:r>
        <w:t xml:space="preserve"> Events</w:t>
      </w:r>
      <w:bookmarkEnd w:id="28"/>
    </w:p>
    <w:p w:rsidR="00E6312C" w:rsidRDefault="00E6312C" w:rsidP="00E6312C">
      <w:r>
        <w:t xml:space="preserve">The packaging events trigger every time an item is processed in one way or the other via this engine. The can be during Compare, Extract or Post processing. </w:t>
      </w:r>
    </w:p>
    <w:p w:rsidR="00E6312C" w:rsidRDefault="00E6312C" w:rsidP="00E6312C">
      <w:r>
        <w:t>To subscribe to extraction events, hook into the engine instance.</w:t>
      </w:r>
    </w:p>
    <w:p w:rsidR="00E6312C" w:rsidRPr="000A0F8B" w:rsidRDefault="00E6312C" w:rsidP="00E6312C">
      <w:pPr>
        <w:pStyle w:val="Code"/>
        <w:framePr w:wrap="around"/>
        <w:rPr>
          <w:rFonts w:eastAsia="Times New Roman"/>
          <w:lang w:eastAsia="da-DK"/>
        </w:rPr>
      </w:pPr>
      <w:r w:rsidRPr="000A0F8B">
        <w:rPr>
          <w:rFonts w:eastAsia="Times New Roman"/>
          <w:color w:val="0000FF"/>
          <w:lang w:eastAsia="da-DK"/>
        </w:rPr>
        <w:t>var</w:t>
      </w:r>
      <w:r w:rsidRPr="000A0F8B">
        <w:rPr>
          <w:rFonts w:eastAsia="Times New Roman"/>
          <w:lang w:eastAsia="da-DK"/>
        </w:rPr>
        <w:t> engine = Umbraco.Courier.Core.</w:t>
      </w:r>
      <w:r w:rsidR="000F61BD">
        <w:rPr>
          <w:rFonts w:eastAsia="Times New Roman"/>
          <w:color w:val="2B91AF"/>
          <w:lang w:eastAsia="da-DK"/>
        </w:rPr>
        <w:t>PackagingManager</w:t>
      </w:r>
      <w:r w:rsidRPr="000A0F8B">
        <w:rPr>
          <w:rFonts w:eastAsia="Times New Roman"/>
          <w:lang w:eastAsia="da-DK"/>
        </w:rPr>
        <w:t>.Instance;</w:t>
      </w:r>
      <w:r w:rsidRPr="000A0F8B">
        <w:rPr>
          <w:rFonts w:eastAsia="Times New Roman"/>
          <w:lang w:eastAsia="da-DK"/>
        </w:rPr>
        <w:br/>
        <w:t>engine.ExtractedItem += </w:t>
      </w:r>
      <w:r w:rsidRPr="000A0F8B">
        <w:rPr>
          <w:rFonts w:eastAsia="Times New Roman"/>
          <w:color w:val="0000FF"/>
          <w:lang w:eastAsia="da-DK"/>
        </w:rPr>
        <w:t>new</w:t>
      </w:r>
      <w:r w:rsidRPr="000A0F8B">
        <w:rPr>
          <w:rFonts w:eastAsia="Times New Roman"/>
          <w:lang w:eastAsia="da-DK"/>
        </w:rPr>
        <w:t> </w:t>
      </w:r>
      <w:r w:rsidRPr="000A0F8B">
        <w:rPr>
          <w:rFonts w:eastAsia="Times New Roman"/>
          <w:color w:val="2B91AF"/>
          <w:lang w:eastAsia="da-DK"/>
        </w:rPr>
        <w:t>EventHandler</w:t>
      </w:r>
      <w:r w:rsidRPr="000A0F8B">
        <w:rPr>
          <w:rFonts w:eastAsia="Times New Roman"/>
          <w:lang w:eastAsia="da-DK"/>
        </w:rPr>
        <w:t>&lt;</w:t>
      </w:r>
      <w:r w:rsidRPr="000A0F8B">
        <w:rPr>
          <w:rFonts w:eastAsia="Times New Roman"/>
          <w:color w:val="2B91AF"/>
          <w:lang w:eastAsia="da-DK"/>
        </w:rPr>
        <w:t>ItemEventArgs</w:t>
      </w:r>
      <w:r w:rsidRPr="000A0F8B">
        <w:rPr>
          <w:rFonts w:eastAsia="Times New Roman"/>
          <w:lang w:eastAsia="da-DK"/>
        </w:rPr>
        <w:t>&gt;(engine_ExtractedItem);</w:t>
      </w:r>
      <w:r w:rsidRPr="000A0F8B">
        <w:rPr>
          <w:rFonts w:eastAsia="Times New Roman"/>
          <w:lang w:eastAsia="da-DK"/>
        </w:rPr>
        <w:br/>
        <w:t>engine.Extracted += </w:t>
      </w:r>
      <w:r w:rsidRPr="000A0F8B">
        <w:rPr>
          <w:rFonts w:eastAsia="Times New Roman"/>
          <w:color w:val="0000FF"/>
          <w:lang w:eastAsia="da-DK"/>
        </w:rPr>
        <w:t>new</w:t>
      </w:r>
      <w:r w:rsidRPr="000A0F8B">
        <w:rPr>
          <w:rFonts w:eastAsia="Times New Roman"/>
          <w:lang w:eastAsia="da-DK"/>
        </w:rPr>
        <w:t> </w:t>
      </w:r>
      <w:r w:rsidRPr="000A0F8B">
        <w:rPr>
          <w:rFonts w:eastAsia="Times New Roman"/>
          <w:color w:val="2B91AF"/>
          <w:lang w:eastAsia="da-DK"/>
        </w:rPr>
        <w:t>EventHandler</w:t>
      </w:r>
      <w:r w:rsidRPr="000A0F8B">
        <w:rPr>
          <w:rFonts w:eastAsia="Times New Roman"/>
          <w:lang w:eastAsia="da-DK"/>
        </w:rPr>
        <w:t>&lt;</w:t>
      </w:r>
      <w:r w:rsidRPr="000A0F8B">
        <w:rPr>
          <w:rFonts w:eastAsia="Times New Roman"/>
          <w:color w:val="2B91AF"/>
          <w:lang w:eastAsia="da-DK"/>
        </w:rPr>
        <w:t>ExtractionEventArgs</w:t>
      </w:r>
      <w:r w:rsidRPr="000A0F8B">
        <w:rPr>
          <w:rFonts w:eastAsia="Times New Roman"/>
          <w:lang w:eastAsia="da-DK"/>
        </w:rPr>
        <w:t>&gt;(engine_Extracted);</w:t>
      </w:r>
    </w:p>
    <w:p w:rsidR="00E6312C" w:rsidRDefault="00E6312C" w:rsidP="00E6312C"/>
    <w:p w:rsidR="00E6312C" w:rsidRDefault="00E6312C" w:rsidP="00E6312C">
      <w:r>
        <w:t>These events trigger each time the engine is running no matter what provider is doing the actual extraction.</w:t>
      </w:r>
    </w:p>
    <w:p w:rsidR="00E6312C" w:rsidRDefault="00E6312C" w:rsidP="00E6312C">
      <w:r>
        <w:t xml:space="preserve">The extraction engine supports 2 types of events: Events triggered by a single item, which triggers on each individual item. And events which relates to the entire queue of items </w:t>
      </w:r>
      <w:proofErr w:type="gramStart"/>
      <w:r>
        <w:t>currently being</w:t>
      </w:r>
      <w:proofErr w:type="gramEnd"/>
      <w:r>
        <w:t xml:space="preserve"> processed.</w:t>
      </w:r>
    </w:p>
    <w:tbl>
      <w:tblPr>
        <w:tblStyle w:val="LightList-Accent11"/>
        <w:tblW w:w="0" w:type="auto"/>
        <w:tblLook w:val="04A0" w:firstRow="1" w:lastRow="0" w:firstColumn="1" w:lastColumn="0" w:noHBand="0" w:noVBand="1"/>
      </w:tblPr>
      <w:tblGrid>
        <w:gridCol w:w="2943"/>
        <w:gridCol w:w="6835"/>
      </w:tblGrid>
      <w:tr w:rsidR="00E6312C" w:rsidTr="00463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r>
              <w:t>Name</w:t>
            </w:r>
          </w:p>
        </w:tc>
        <w:tc>
          <w:tcPr>
            <w:tcW w:w="6835" w:type="dxa"/>
          </w:tcPr>
          <w:p w:rsidR="00E6312C" w:rsidRDefault="00E6312C" w:rsidP="00463DE9">
            <w:pPr>
              <w:cnfStyle w:val="100000000000" w:firstRow="1" w:lastRow="0" w:firstColumn="0" w:lastColumn="0" w:oddVBand="0" w:evenVBand="0" w:oddHBand="0" w:evenHBand="0" w:firstRowFirstColumn="0" w:firstRowLastColumn="0" w:lastRowFirstColumn="0" w:lastRowLastColumn="0"/>
            </w:pPr>
            <w:r>
              <w:t>Description</w:t>
            </w:r>
          </w:p>
        </w:tc>
      </w:tr>
      <w:tr w:rsidR="00E6312C" w:rsidTr="0046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r>
              <w:t>Extracting</w:t>
            </w:r>
          </w:p>
        </w:tc>
        <w:tc>
          <w:tcPr>
            <w:tcW w:w="6835" w:type="dxa"/>
          </w:tcPr>
          <w:p w:rsidR="00E6312C" w:rsidRPr="000A0F8B" w:rsidRDefault="00E6312C" w:rsidP="00463DE9">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Fires before extraction</w:t>
            </w:r>
            <w:r w:rsidRPr="000A0F8B">
              <w:rPr>
                <w:sz w:val="20"/>
                <w:szCs w:val="20"/>
              </w:rPr>
              <w:t xml:space="preserve"> of </w:t>
            </w:r>
            <w:r>
              <w:rPr>
                <w:sz w:val="20"/>
                <w:szCs w:val="20"/>
              </w:rPr>
              <w:t>the entire item queue</w:t>
            </w:r>
          </w:p>
        </w:tc>
      </w:tr>
      <w:tr w:rsidR="00E6312C" w:rsidTr="00463DE9">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r>
              <w:t>Extracted</w:t>
            </w:r>
          </w:p>
        </w:tc>
        <w:tc>
          <w:tcPr>
            <w:tcW w:w="6835" w:type="dxa"/>
          </w:tcPr>
          <w:p w:rsidR="00E6312C" w:rsidRPr="000A0F8B" w:rsidRDefault="00E6312C" w:rsidP="00463DE9">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Fire</w:t>
            </w:r>
            <w:r>
              <w:rPr>
                <w:sz w:val="20"/>
                <w:szCs w:val="20"/>
              </w:rPr>
              <w:t>s after extraction</w:t>
            </w:r>
            <w:r w:rsidRPr="000A0F8B">
              <w:rPr>
                <w:sz w:val="20"/>
                <w:szCs w:val="20"/>
              </w:rPr>
              <w:t xml:space="preserve"> of </w:t>
            </w:r>
            <w:r>
              <w:rPr>
                <w:sz w:val="20"/>
                <w:szCs w:val="20"/>
              </w:rPr>
              <w:t>the entire item queue</w:t>
            </w:r>
          </w:p>
        </w:tc>
      </w:tr>
      <w:tr w:rsidR="00E6312C" w:rsidTr="0046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proofErr w:type="spellStart"/>
            <w:r>
              <w:t>ExtractingItem</w:t>
            </w:r>
            <w:proofErr w:type="spellEnd"/>
          </w:p>
        </w:tc>
        <w:tc>
          <w:tcPr>
            <w:tcW w:w="6835" w:type="dxa"/>
          </w:tcPr>
          <w:p w:rsidR="00E6312C" w:rsidRPr="000A0F8B" w:rsidRDefault="00E6312C" w:rsidP="00463DE9">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 xml:space="preserve">Fires before </w:t>
            </w:r>
            <w:r>
              <w:rPr>
                <w:sz w:val="20"/>
                <w:szCs w:val="20"/>
              </w:rPr>
              <w:t>extraction</w:t>
            </w:r>
            <w:r w:rsidRPr="000A0F8B">
              <w:rPr>
                <w:sz w:val="20"/>
                <w:szCs w:val="20"/>
              </w:rPr>
              <w:t xml:space="preserve"> of a</w:t>
            </w:r>
            <w:r>
              <w:rPr>
                <w:sz w:val="20"/>
                <w:szCs w:val="20"/>
              </w:rPr>
              <w:t xml:space="preserve"> single</w:t>
            </w:r>
            <w:r w:rsidRPr="000A0F8B">
              <w:rPr>
                <w:sz w:val="20"/>
                <w:szCs w:val="20"/>
              </w:rPr>
              <w:t xml:space="preserve"> item</w:t>
            </w:r>
          </w:p>
        </w:tc>
      </w:tr>
      <w:tr w:rsidR="00E6312C" w:rsidTr="00463DE9">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proofErr w:type="spellStart"/>
            <w:r>
              <w:t>ExtractedItem</w:t>
            </w:r>
            <w:proofErr w:type="spellEnd"/>
          </w:p>
        </w:tc>
        <w:tc>
          <w:tcPr>
            <w:tcW w:w="6835" w:type="dxa"/>
          </w:tcPr>
          <w:p w:rsidR="00E6312C" w:rsidRPr="000A0F8B" w:rsidRDefault="00E6312C" w:rsidP="00463DE9">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 xml:space="preserve">Fires after </w:t>
            </w:r>
            <w:r>
              <w:rPr>
                <w:sz w:val="20"/>
                <w:szCs w:val="20"/>
              </w:rPr>
              <w:t>extraction</w:t>
            </w:r>
            <w:r w:rsidRPr="000A0F8B">
              <w:rPr>
                <w:sz w:val="20"/>
                <w:szCs w:val="20"/>
              </w:rPr>
              <w:t xml:space="preserve"> of a</w:t>
            </w:r>
            <w:r>
              <w:rPr>
                <w:sz w:val="20"/>
                <w:szCs w:val="20"/>
              </w:rPr>
              <w:t xml:space="preserve"> single</w:t>
            </w:r>
            <w:r w:rsidRPr="000A0F8B">
              <w:rPr>
                <w:sz w:val="20"/>
                <w:szCs w:val="20"/>
              </w:rPr>
              <w:t xml:space="preserve"> item</w:t>
            </w:r>
          </w:p>
        </w:tc>
      </w:tr>
      <w:tr w:rsidR="00E6312C" w:rsidTr="0046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proofErr w:type="spellStart"/>
            <w:r>
              <w:t>PostProcessing</w:t>
            </w:r>
            <w:proofErr w:type="spellEnd"/>
          </w:p>
        </w:tc>
        <w:tc>
          <w:tcPr>
            <w:tcW w:w="6835" w:type="dxa"/>
          </w:tcPr>
          <w:p w:rsidR="00E6312C" w:rsidRPr="000A0F8B" w:rsidRDefault="00E6312C" w:rsidP="00463DE9">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Fi</w:t>
            </w:r>
            <w:r>
              <w:rPr>
                <w:sz w:val="20"/>
                <w:szCs w:val="20"/>
              </w:rPr>
              <w:t xml:space="preserve">res before </w:t>
            </w:r>
            <w:proofErr w:type="spellStart"/>
            <w:r>
              <w:rPr>
                <w:sz w:val="20"/>
                <w:szCs w:val="20"/>
              </w:rPr>
              <w:t>postprocessing</w:t>
            </w:r>
            <w:proofErr w:type="spellEnd"/>
            <w:r>
              <w:rPr>
                <w:sz w:val="20"/>
                <w:szCs w:val="20"/>
              </w:rPr>
              <w:t xml:space="preserve"> of the entire item queue</w:t>
            </w:r>
          </w:p>
        </w:tc>
      </w:tr>
      <w:tr w:rsidR="00E6312C" w:rsidTr="00463DE9">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proofErr w:type="spellStart"/>
            <w:r>
              <w:t>PostProcessed</w:t>
            </w:r>
            <w:proofErr w:type="spellEnd"/>
          </w:p>
        </w:tc>
        <w:tc>
          <w:tcPr>
            <w:tcW w:w="6835" w:type="dxa"/>
          </w:tcPr>
          <w:p w:rsidR="00E6312C" w:rsidRPr="000A0F8B" w:rsidRDefault="00E6312C" w:rsidP="00463DE9">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sidRPr="000A0F8B">
              <w:rPr>
                <w:sz w:val="20"/>
                <w:szCs w:val="20"/>
              </w:rPr>
              <w:t xml:space="preserve">Fires after </w:t>
            </w:r>
            <w:proofErr w:type="spellStart"/>
            <w:r w:rsidRPr="000A0F8B">
              <w:rPr>
                <w:sz w:val="20"/>
                <w:szCs w:val="20"/>
              </w:rPr>
              <w:t>postprocessing</w:t>
            </w:r>
            <w:proofErr w:type="spellEnd"/>
            <w:r w:rsidRPr="000A0F8B">
              <w:rPr>
                <w:sz w:val="20"/>
                <w:szCs w:val="20"/>
              </w:rPr>
              <w:t xml:space="preserve"> of </w:t>
            </w:r>
            <w:r>
              <w:rPr>
                <w:sz w:val="20"/>
                <w:szCs w:val="20"/>
              </w:rPr>
              <w:t>the entire item queue</w:t>
            </w:r>
          </w:p>
        </w:tc>
      </w:tr>
      <w:tr w:rsidR="00E6312C" w:rsidTr="00463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proofErr w:type="spellStart"/>
            <w:r>
              <w:t>PostProcessingItem</w:t>
            </w:r>
            <w:proofErr w:type="spellEnd"/>
          </w:p>
        </w:tc>
        <w:tc>
          <w:tcPr>
            <w:tcW w:w="6835" w:type="dxa"/>
          </w:tcPr>
          <w:p w:rsidR="00E6312C" w:rsidRPr="000A0F8B" w:rsidRDefault="00E6312C" w:rsidP="00463DE9">
            <w:pPr>
              <w:spacing w:line="288" w:lineRule="auto"/>
              <w:cnfStyle w:val="000000100000" w:firstRow="0" w:lastRow="0" w:firstColumn="0" w:lastColumn="0" w:oddVBand="0" w:evenVBand="0" w:oddHBand="1" w:evenHBand="0" w:firstRowFirstColumn="0" w:firstRowLastColumn="0" w:lastRowFirstColumn="0" w:lastRowLastColumn="0"/>
              <w:rPr>
                <w:sz w:val="20"/>
                <w:szCs w:val="20"/>
              </w:rPr>
            </w:pPr>
            <w:r w:rsidRPr="000A0F8B">
              <w:rPr>
                <w:sz w:val="20"/>
                <w:szCs w:val="20"/>
              </w:rPr>
              <w:t>F</w:t>
            </w:r>
            <w:r>
              <w:rPr>
                <w:sz w:val="20"/>
                <w:szCs w:val="20"/>
              </w:rPr>
              <w:t xml:space="preserve">ires before </w:t>
            </w:r>
            <w:proofErr w:type="spellStart"/>
            <w:r>
              <w:rPr>
                <w:sz w:val="20"/>
                <w:szCs w:val="20"/>
              </w:rPr>
              <w:t>postprocessing</w:t>
            </w:r>
            <w:proofErr w:type="spellEnd"/>
            <w:r>
              <w:rPr>
                <w:sz w:val="20"/>
                <w:szCs w:val="20"/>
              </w:rPr>
              <w:t xml:space="preserve"> of a single</w:t>
            </w:r>
            <w:r w:rsidRPr="000A0F8B">
              <w:rPr>
                <w:sz w:val="20"/>
                <w:szCs w:val="20"/>
              </w:rPr>
              <w:t xml:space="preserve"> item</w:t>
            </w:r>
          </w:p>
        </w:tc>
      </w:tr>
      <w:tr w:rsidR="00E6312C" w:rsidTr="00463DE9">
        <w:tc>
          <w:tcPr>
            <w:cnfStyle w:val="001000000000" w:firstRow="0" w:lastRow="0" w:firstColumn="1" w:lastColumn="0" w:oddVBand="0" w:evenVBand="0" w:oddHBand="0" w:evenHBand="0" w:firstRowFirstColumn="0" w:firstRowLastColumn="0" w:lastRowFirstColumn="0" w:lastRowLastColumn="0"/>
            <w:tcW w:w="2943" w:type="dxa"/>
          </w:tcPr>
          <w:p w:rsidR="00E6312C" w:rsidRDefault="00E6312C" w:rsidP="00463DE9">
            <w:proofErr w:type="spellStart"/>
            <w:r>
              <w:t>PostProcessedItem</w:t>
            </w:r>
            <w:proofErr w:type="spellEnd"/>
          </w:p>
        </w:tc>
        <w:tc>
          <w:tcPr>
            <w:tcW w:w="6835" w:type="dxa"/>
          </w:tcPr>
          <w:p w:rsidR="00E6312C" w:rsidRPr="000A0F8B" w:rsidRDefault="00E6312C" w:rsidP="00463DE9">
            <w:pPr>
              <w:spacing w:line="288"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Fires after </w:t>
            </w:r>
            <w:proofErr w:type="spellStart"/>
            <w:r>
              <w:rPr>
                <w:sz w:val="20"/>
                <w:szCs w:val="20"/>
              </w:rPr>
              <w:t>postprocessing</w:t>
            </w:r>
            <w:proofErr w:type="spellEnd"/>
            <w:r>
              <w:rPr>
                <w:sz w:val="20"/>
                <w:szCs w:val="20"/>
              </w:rPr>
              <w:t xml:space="preserve"> of a single</w:t>
            </w:r>
            <w:r w:rsidRPr="000A0F8B">
              <w:rPr>
                <w:sz w:val="20"/>
                <w:szCs w:val="20"/>
              </w:rPr>
              <w:t xml:space="preserve"> item</w:t>
            </w:r>
          </w:p>
        </w:tc>
      </w:tr>
    </w:tbl>
    <w:p w:rsidR="000A0F8B" w:rsidRDefault="000A0F8B" w:rsidP="000A0F8B"/>
    <w:p w:rsidR="000A0F8B" w:rsidRPr="000A0F8B" w:rsidRDefault="000A0F8B" w:rsidP="000A0F8B"/>
    <w:p w:rsidR="00102DD2" w:rsidRDefault="00102DD2">
      <w:pPr>
        <w:rPr>
          <w:rFonts w:ascii="Apex New Medium" w:eastAsiaTheme="majorEastAsia" w:hAnsi="Apex New Medium" w:cstheme="majorBidi"/>
          <w:bCs/>
          <w:sz w:val="26"/>
          <w:szCs w:val="26"/>
        </w:rPr>
      </w:pPr>
      <w:r>
        <w:br w:type="page"/>
      </w:r>
    </w:p>
    <w:p w:rsidR="00254EDF" w:rsidRDefault="00254EDF" w:rsidP="00EE113B">
      <w:pPr>
        <w:pStyle w:val="Heading1"/>
      </w:pPr>
      <w:bookmarkStart w:id="29" w:name="_Toc294095150"/>
      <w:r>
        <w:lastRenderedPageBreak/>
        <w:t xml:space="preserve">Available Repository </w:t>
      </w:r>
      <w:r w:rsidRPr="00EE113B">
        <w:t>Providers</w:t>
      </w:r>
      <w:bookmarkEnd w:id="29"/>
    </w:p>
    <w:p w:rsidR="00254EDF" w:rsidRDefault="00254EDF" w:rsidP="00254EDF">
      <w:r>
        <w:t>A repository provider encapsulates the logic needed</w:t>
      </w:r>
      <w:r w:rsidR="00EE113B">
        <w:t xml:space="preserve"> to connect to remote location. API and configuration wise, these are known as Repository, but in the UI they are always </w:t>
      </w:r>
      <w:proofErr w:type="spellStart"/>
      <w:r w:rsidR="00EE113B">
        <w:t>refered</w:t>
      </w:r>
      <w:proofErr w:type="spellEnd"/>
      <w:r w:rsidR="00EE113B">
        <w:t xml:space="preserve"> to the more common term “locations”.</w:t>
      </w:r>
    </w:p>
    <w:p w:rsidR="00281A05" w:rsidRDefault="00281A05" w:rsidP="00281A05">
      <w:pPr>
        <w:pStyle w:val="Heading2"/>
      </w:pPr>
      <w:bookmarkStart w:id="30" w:name="_Toc294095151"/>
      <w:r>
        <w:t>Current available repository providers</w:t>
      </w:r>
      <w:bookmarkEnd w:id="30"/>
    </w:p>
    <w:p w:rsidR="00281A05" w:rsidRDefault="00281A05" w:rsidP="00281A05">
      <w:pPr>
        <w:pStyle w:val="ListParagraph"/>
        <w:numPr>
          <w:ilvl w:val="0"/>
          <w:numId w:val="12"/>
        </w:numPr>
      </w:pPr>
      <w:r w:rsidRPr="00281A05">
        <w:rPr>
          <w:b/>
        </w:rPr>
        <w:t xml:space="preserve">Courier </w:t>
      </w:r>
      <w:proofErr w:type="spellStart"/>
      <w:r w:rsidRPr="00281A05">
        <w:rPr>
          <w:b/>
        </w:rPr>
        <w:t>Webservice</w:t>
      </w:r>
      <w:proofErr w:type="spellEnd"/>
      <w:r>
        <w:br/>
      </w:r>
      <w:proofErr w:type="gramStart"/>
      <w:r>
        <w:t>Gives</w:t>
      </w:r>
      <w:proofErr w:type="gramEnd"/>
      <w:r>
        <w:t xml:space="preserve"> you access to another </w:t>
      </w:r>
      <w:proofErr w:type="spellStart"/>
      <w:r>
        <w:t>umbraco</w:t>
      </w:r>
      <w:proofErr w:type="spellEnd"/>
      <w:r>
        <w:t xml:space="preserve"> site running Courier 2. Enables you to remote extract and package contents</w:t>
      </w:r>
    </w:p>
    <w:p w:rsidR="00281A05" w:rsidRDefault="00281A05" w:rsidP="00281A05">
      <w:pPr>
        <w:pStyle w:val="ListParagraph"/>
        <w:numPr>
          <w:ilvl w:val="0"/>
          <w:numId w:val="12"/>
        </w:numPr>
      </w:pPr>
      <w:r w:rsidRPr="00281A05">
        <w:rPr>
          <w:b/>
        </w:rPr>
        <w:t>Network share</w:t>
      </w:r>
      <w:r>
        <w:br/>
      </w:r>
      <w:proofErr w:type="gramStart"/>
      <w:r>
        <w:t>Enables</w:t>
      </w:r>
      <w:proofErr w:type="gramEnd"/>
      <w:r>
        <w:t xml:space="preserve"> you to save revisions to a folder on your local machine or on a network share.</w:t>
      </w:r>
    </w:p>
    <w:p w:rsidR="00281A05" w:rsidRPr="00281A05" w:rsidRDefault="00281A05" w:rsidP="00281A05">
      <w:pPr>
        <w:pStyle w:val="ListParagraph"/>
        <w:numPr>
          <w:ilvl w:val="0"/>
          <w:numId w:val="12"/>
        </w:numPr>
      </w:pPr>
      <w:r w:rsidRPr="00281A05">
        <w:rPr>
          <w:b/>
        </w:rPr>
        <w:t>Subversion</w:t>
      </w:r>
      <w:r>
        <w:t xml:space="preserve"> (experimental)</w:t>
      </w:r>
      <w:r>
        <w:br/>
        <w:t xml:space="preserve">Can connect to a subversion repository and Pull revision data into your </w:t>
      </w:r>
      <w:proofErr w:type="spellStart"/>
      <w:r>
        <w:t>Umbraco</w:t>
      </w:r>
      <w:proofErr w:type="spellEnd"/>
      <w:r>
        <w:t xml:space="preserve"> instance, however you cannot send changes back to it currently</w:t>
      </w:r>
    </w:p>
    <w:p w:rsidR="00281A05" w:rsidRDefault="00281A05">
      <w:pPr>
        <w:rPr>
          <w:rFonts w:ascii="Apex New Medium" w:eastAsiaTheme="majorEastAsia" w:hAnsi="Apex New Medium" w:cstheme="majorBidi"/>
          <w:bCs/>
          <w:sz w:val="36"/>
          <w:szCs w:val="26"/>
        </w:rPr>
      </w:pPr>
      <w:r>
        <w:br w:type="page"/>
      </w:r>
    </w:p>
    <w:p w:rsidR="00B12A27" w:rsidRDefault="00DF1CBB" w:rsidP="00102DD2">
      <w:pPr>
        <w:pStyle w:val="Heading2"/>
      </w:pPr>
      <w:bookmarkStart w:id="31" w:name="_Toc294095152"/>
      <w:r>
        <w:lastRenderedPageBreak/>
        <w:t>Network Share</w:t>
      </w:r>
      <w:bookmarkEnd w:id="31"/>
    </w:p>
    <w:p w:rsidR="00DF1CBB" w:rsidRDefault="00DF1CBB" w:rsidP="00DF1CBB">
      <w:pPr>
        <w:pStyle w:val="ListParagraph"/>
        <w:numPr>
          <w:ilvl w:val="0"/>
          <w:numId w:val="5"/>
        </w:numPr>
      </w:pPr>
      <w:r w:rsidRPr="00DF1CBB">
        <w:rPr>
          <w:b/>
        </w:rPr>
        <w:t>Type</w:t>
      </w:r>
      <w:r>
        <w:t xml:space="preserve">:  </w:t>
      </w:r>
      <w:proofErr w:type="spellStart"/>
      <w:r>
        <w:t>NetworkShareProvider</w:t>
      </w:r>
      <w:proofErr w:type="spellEnd"/>
    </w:p>
    <w:p w:rsidR="00DF1CBB" w:rsidRDefault="00DF1CBB" w:rsidP="00DF1CBB">
      <w:pPr>
        <w:pStyle w:val="ListParagraph"/>
        <w:numPr>
          <w:ilvl w:val="0"/>
          <w:numId w:val="5"/>
        </w:numPr>
      </w:pPr>
      <w:proofErr w:type="spellStart"/>
      <w:r w:rsidRPr="00DF1CBB">
        <w:rPr>
          <w:b/>
        </w:rPr>
        <w:t>Guid</w:t>
      </w:r>
      <w:proofErr w:type="spellEnd"/>
      <w:r>
        <w:t xml:space="preserve">:  </w:t>
      </w:r>
      <w:r w:rsidRPr="00DF1CBB">
        <w:t>e0472598-e73b-11df-9492-0800200c9a66</w:t>
      </w:r>
    </w:p>
    <w:p w:rsidR="00DF1CBB" w:rsidRDefault="00DF1CBB" w:rsidP="00DF1CBB">
      <w:pPr>
        <w:pStyle w:val="ListParagraph"/>
        <w:numPr>
          <w:ilvl w:val="0"/>
          <w:numId w:val="5"/>
        </w:numPr>
      </w:pPr>
      <w:r w:rsidRPr="00DF1CBB">
        <w:rPr>
          <w:b/>
        </w:rPr>
        <w:t>Full</w:t>
      </w:r>
      <w:r>
        <w:t xml:space="preserve"> </w:t>
      </w:r>
      <w:r w:rsidRPr="00DF1CBB">
        <w:rPr>
          <w:b/>
        </w:rPr>
        <w:t>name</w:t>
      </w:r>
      <w:r>
        <w:t xml:space="preserve">:  </w:t>
      </w:r>
      <w:proofErr w:type="spellStart"/>
      <w:r w:rsidRPr="00DF1CBB">
        <w:t>Umbraco.Courier.Providers.RepositoryProviders</w:t>
      </w:r>
      <w:proofErr w:type="spellEnd"/>
      <w:r>
        <w:t>.</w:t>
      </w:r>
      <w:r w:rsidRPr="00DF1CBB">
        <w:t xml:space="preserve"> </w:t>
      </w:r>
      <w:proofErr w:type="spellStart"/>
      <w:r w:rsidRPr="00DF1CBB">
        <w:t>NetworkShareProvider</w:t>
      </w:r>
      <w:proofErr w:type="spellEnd"/>
    </w:p>
    <w:p w:rsidR="00DF1CBB" w:rsidRDefault="00DF1CBB" w:rsidP="00DF1CBB">
      <w:r>
        <w:t xml:space="preserve">The network share repository can transfer items back and forth to a local or network directory where the asp.net application has access. To add a network share repository, add the following to the </w:t>
      </w:r>
      <w:proofErr w:type="spellStart"/>
      <w:r>
        <w:t>courier.config</w:t>
      </w:r>
      <w:proofErr w:type="spellEnd"/>
      <w:r>
        <w:t xml:space="preserve"> under “repositories”</w:t>
      </w:r>
    </w:p>
    <w:p w:rsidR="00971286" w:rsidRDefault="00971286" w:rsidP="00102DD2">
      <w:pPr>
        <w:pStyle w:val="Heading3"/>
      </w:pPr>
      <w:bookmarkStart w:id="32" w:name="_Toc294095153"/>
      <w:r>
        <w:t>Configuration XML</w:t>
      </w:r>
      <w:bookmarkEnd w:id="32"/>
    </w:p>
    <w:p w:rsidR="00DF1CBB" w:rsidRPr="00DF1CBB" w:rsidRDefault="00DF1CBB" w:rsidP="00DF1CBB">
      <w:pPr>
        <w:pStyle w:val="Code"/>
        <w:framePr w:wrap="around"/>
        <w:rPr>
          <w:rFonts w:eastAsia="Times New Roman"/>
          <w:lang w:eastAsia="da-DK"/>
        </w:rPr>
      </w:pPr>
      <w:r w:rsidRPr="00DF1CBB">
        <w:rPr>
          <w:rFonts w:eastAsia="Times New Roman"/>
          <w:lang w:eastAsia="da-DK"/>
        </w:rPr>
        <w:t>&lt;</w:t>
      </w:r>
      <w:r w:rsidRPr="00DF1CBB">
        <w:rPr>
          <w:rFonts w:eastAsia="Times New Roman"/>
          <w:color w:val="A31515"/>
          <w:lang w:eastAsia="da-DK"/>
        </w:rPr>
        <w:t>repository</w:t>
      </w:r>
      <w:r w:rsidRPr="00DF1CBB">
        <w:rPr>
          <w:rFonts w:eastAsia="Times New Roman"/>
          <w:lang w:eastAsia="da-DK"/>
        </w:rPr>
        <w:t> </w:t>
      </w:r>
      <w:r w:rsidRPr="00DF1CBB">
        <w:rPr>
          <w:rFonts w:eastAsia="Times New Roman"/>
          <w:color w:val="FF0000"/>
          <w:lang w:eastAsia="da-DK"/>
        </w:rPr>
        <w:t>name</w:t>
      </w:r>
      <w:r w:rsidRPr="00DF1CBB">
        <w:rPr>
          <w:rFonts w:eastAsia="Times New Roman"/>
          <w:lang w:eastAsia="da-DK"/>
        </w:rPr>
        <w:t>="Revisions" </w:t>
      </w:r>
      <w:r w:rsidRPr="00DF1CBB">
        <w:rPr>
          <w:rFonts w:eastAsia="Times New Roman"/>
          <w:color w:val="FF0000"/>
          <w:lang w:eastAsia="da-DK"/>
        </w:rPr>
        <w:t>alias</w:t>
      </w:r>
      <w:r w:rsidRPr="00DF1CBB">
        <w:rPr>
          <w:rFonts w:eastAsia="Times New Roman"/>
          <w:lang w:eastAsia="da-DK"/>
        </w:rPr>
        <w:t>="revisions" </w:t>
      </w:r>
      <w:r w:rsidRPr="00DF1CBB">
        <w:rPr>
          <w:rFonts w:eastAsia="Times New Roman"/>
          <w:color w:val="FF0000"/>
          <w:lang w:eastAsia="da-DK"/>
        </w:rPr>
        <w:t>type</w:t>
      </w:r>
      <w:r w:rsidRPr="00DF1CBB">
        <w:rPr>
          <w:rFonts w:eastAsia="Times New Roman"/>
          <w:lang w:eastAsia="da-DK"/>
        </w:rPr>
        <w:t>="NetworkShareProvider" </w:t>
      </w:r>
      <w:r w:rsidRPr="00DF1CBB">
        <w:rPr>
          <w:rFonts w:eastAsia="Times New Roman"/>
          <w:color w:val="FF0000"/>
          <w:lang w:eastAsia="da-DK"/>
        </w:rPr>
        <w:t>visible</w:t>
      </w:r>
      <w:r w:rsidRPr="00DF1CBB">
        <w:rPr>
          <w:rFonts w:eastAsia="Times New Roman"/>
          <w:lang w:eastAsia="da-DK"/>
        </w:rPr>
        <w:t>="true"&gt;</w:t>
      </w:r>
      <w:r w:rsidRPr="00DF1CBB">
        <w:rPr>
          <w:rFonts w:eastAsia="Times New Roman"/>
          <w:lang w:eastAsia="da-DK"/>
        </w:rPr>
        <w:br/>
        <w:t>    &lt;</w:t>
      </w:r>
      <w:r w:rsidRPr="00DF1CBB">
        <w:rPr>
          <w:rFonts w:eastAsia="Times New Roman"/>
          <w:color w:val="A31515"/>
          <w:lang w:eastAsia="da-DK"/>
        </w:rPr>
        <w:t>path</w:t>
      </w:r>
      <w:r w:rsidRPr="00DF1CBB">
        <w:rPr>
          <w:rFonts w:eastAsia="Times New Roman"/>
          <w:lang w:eastAsia="da-DK"/>
        </w:rPr>
        <w:t>&gt;C:\</w:t>
      </w:r>
      <w:r w:rsidR="00971286">
        <w:rPr>
          <w:rFonts w:eastAsia="Times New Roman"/>
          <w:lang w:eastAsia="da-DK"/>
        </w:rPr>
        <w:t>path</w:t>
      </w:r>
      <w:r w:rsidRPr="00DF1CBB">
        <w:rPr>
          <w:rFonts w:eastAsia="Times New Roman"/>
          <w:lang w:eastAsia="da-DK"/>
        </w:rPr>
        <w:t>\</w:t>
      </w:r>
      <w:r w:rsidR="00971286">
        <w:rPr>
          <w:rFonts w:eastAsia="Times New Roman"/>
          <w:lang w:eastAsia="da-DK"/>
        </w:rPr>
        <w:t>to\</w:t>
      </w:r>
      <w:r w:rsidRPr="00DF1CBB">
        <w:rPr>
          <w:rFonts w:eastAsia="Times New Roman"/>
          <w:lang w:eastAsia="da-DK"/>
        </w:rPr>
        <w:t>repository&lt;/</w:t>
      </w:r>
      <w:r w:rsidRPr="00DF1CBB">
        <w:rPr>
          <w:rFonts w:eastAsia="Times New Roman"/>
          <w:color w:val="A31515"/>
          <w:lang w:eastAsia="da-DK"/>
        </w:rPr>
        <w:t>path</w:t>
      </w:r>
      <w:r w:rsidRPr="00DF1CBB">
        <w:rPr>
          <w:rFonts w:eastAsia="Times New Roman"/>
          <w:lang w:eastAsia="da-DK"/>
        </w:rPr>
        <w:t>&gt;</w:t>
      </w:r>
      <w:r w:rsidRPr="00DF1CBB">
        <w:rPr>
          <w:rFonts w:eastAsia="Times New Roman"/>
          <w:lang w:eastAsia="da-DK"/>
        </w:rPr>
        <w:br/>
        <w:t>&lt;/</w:t>
      </w:r>
      <w:r w:rsidRPr="00DF1CBB">
        <w:rPr>
          <w:rFonts w:eastAsia="Times New Roman"/>
          <w:color w:val="A31515"/>
          <w:lang w:eastAsia="da-DK"/>
        </w:rPr>
        <w:t>repository</w:t>
      </w:r>
      <w:r w:rsidRPr="00DF1CBB">
        <w:rPr>
          <w:rFonts w:eastAsia="Times New Roman"/>
          <w:lang w:eastAsia="da-DK"/>
        </w:rPr>
        <w:t>&gt;</w:t>
      </w:r>
    </w:p>
    <w:p w:rsidR="00DF1CBB" w:rsidRDefault="00DF1CBB" w:rsidP="00DF1CBB"/>
    <w:p w:rsidR="00DF1CBB" w:rsidRDefault="00DF1CBB" w:rsidP="00102DD2">
      <w:pPr>
        <w:pStyle w:val="Heading3"/>
      </w:pPr>
      <w:bookmarkStart w:id="33" w:name="_Toc294095154"/>
      <w:r>
        <w:t>Settings</w:t>
      </w:r>
      <w:bookmarkEnd w:id="33"/>
    </w:p>
    <w:p w:rsidR="00DF1CBB" w:rsidRPr="00DF1CBB" w:rsidRDefault="00DF1CBB" w:rsidP="00DF1CBB">
      <w:pPr>
        <w:pStyle w:val="ListParagraph"/>
        <w:numPr>
          <w:ilvl w:val="0"/>
          <w:numId w:val="6"/>
        </w:numPr>
      </w:pPr>
      <w:r w:rsidRPr="00DF1CBB">
        <w:rPr>
          <w:b/>
        </w:rPr>
        <w:t>Path</w:t>
      </w:r>
      <w:r>
        <w:t xml:space="preserve">: Contains the fully valid path to the directory where revisions should be stored </w:t>
      </w:r>
    </w:p>
    <w:p w:rsidR="00DF1CBB" w:rsidRPr="00DF1CBB" w:rsidRDefault="00DF1CBB" w:rsidP="00DF1CBB"/>
    <w:p w:rsidR="00EE113B" w:rsidRDefault="00EE113B">
      <w:pPr>
        <w:rPr>
          <w:rFonts w:ascii="Apex New Medium" w:eastAsiaTheme="majorEastAsia" w:hAnsi="Apex New Medium" w:cstheme="majorBidi"/>
          <w:bCs/>
          <w:sz w:val="36"/>
          <w:szCs w:val="26"/>
        </w:rPr>
      </w:pPr>
      <w:r>
        <w:br w:type="page"/>
      </w:r>
    </w:p>
    <w:p w:rsidR="00DF1CBB" w:rsidRDefault="00DF1CBB" w:rsidP="00102DD2">
      <w:pPr>
        <w:pStyle w:val="Heading2"/>
      </w:pPr>
      <w:bookmarkStart w:id="34" w:name="_Toc294095155"/>
      <w:r>
        <w:lastRenderedPageBreak/>
        <w:t xml:space="preserve">Courier </w:t>
      </w:r>
      <w:proofErr w:type="spellStart"/>
      <w:r>
        <w:t>Webservice</w:t>
      </w:r>
      <w:bookmarkEnd w:id="34"/>
      <w:proofErr w:type="spellEnd"/>
    </w:p>
    <w:p w:rsidR="00DF1CBB" w:rsidRDefault="00DF1CBB" w:rsidP="00DF1CBB">
      <w:pPr>
        <w:pStyle w:val="ListParagraph"/>
        <w:numPr>
          <w:ilvl w:val="0"/>
          <w:numId w:val="5"/>
        </w:numPr>
      </w:pPr>
      <w:r w:rsidRPr="00DF1CBB">
        <w:rPr>
          <w:b/>
        </w:rPr>
        <w:t>Type</w:t>
      </w:r>
      <w:r>
        <w:t xml:space="preserve">:  </w:t>
      </w:r>
      <w:proofErr w:type="spellStart"/>
      <w:r w:rsidRPr="00DF1CBB">
        <w:t>CourierWebserviceRepositoryProvider</w:t>
      </w:r>
      <w:proofErr w:type="spellEnd"/>
    </w:p>
    <w:p w:rsidR="00DF1CBB" w:rsidRDefault="00DF1CBB" w:rsidP="00DF1CBB">
      <w:pPr>
        <w:pStyle w:val="ListParagraph"/>
        <w:numPr>
          <w:ilvl w:val="0"/>
          <w:numId w:val="5"/>
        </w:numPr>
      </w:pPr>
      <w:proofErr w:type="spellStart"/>
      <w:r w:rsidRPr="00DF1CBB">
        <w:rPr>
          <w:b/>
        </w:rPr>
        <w:t>Guid</w:t>
      </w:r>
      <w:proofErr w:type="spellEnd"/>
      <w:r>
        <w:t xml:space="preserve">:  </w:t>
      </w:r>
      <w:r w:rsidRPr="00DF1CBB">
        <w:t>e0472596-e73b-11df-9492-0800200c9a66</w:t>
      </w:r>
    </w:p>
    <w:p w:rsidR="00DF1CBB" w:rsidRDefault="00DF1CBB" w:rsidP="00DF1CBB">
      <w:pPr>
        <w:pStyle w:val="ListParagraph"/>
        <w:numPr>
          <w:ilvl w:val="0"/>
          <w:numId w:val="5"/>
        </w:numPr>
      </w:pPr>
      <w:r w:rsidRPr="00DF1CBB">
        <w:rPr>
          <w:b/>
        </w:rPr>
        <w:t>Full</w:t>
      </w:r>
      <w:r>
        <w:t xml:space="preserve"> </w:t>
      </w:r>
      <w:r w:rsidRPr="00DF1CBB">
        <w:rPr>
          <w:b/>
        </w:rPr>
        <w:t>name</w:t>
      </w:r>
      <w:r>
        <w:t xml:space="preserve">:  </w:t>
      </w:r>
      <w:proofErr w:type="spellStart"/>
      <w:r w:rsidRPr="00DF1CBB">
        <w:t>Umbraco.Courier.Providers.RepositoryProviders</w:t>
      </w:r>
      <w:proofErr w:type="spellEnd"/>
      <w:r>
        <w:t>.</w:t>
      </w:r>
      <w:r w:rsidRPr="00DF1CBB">
        <w:t xml:space="preserve"> </w:t>
      </w:r>
      <w:proofErr w:type="spellStart"/>
      <w:r w:rsidRPr="00DF1CBB">
        <w:t>CourierWebserviceRepositoryProvider</w:t>
      </w:r>
      <w:proofErr w:type="spellEnd"/>
    </w:p>
    <w:p w:rsidR="00DF1CBB" w:rsidRDefault="00DF1CBB" w:rsidP="005048AA">
      <w:r>
        <w:t xml:space="preserve">The courier </w:t>
      </w:r>
      <w:proofErr w:type="spellStart"/>
      <w:r>
        <w:t>webservice</w:t>
      </w:r>
      <w:proofErr w:type="spellEnd"/>
      <w:r>
        <w:t xml:space="preserve"> provider can connect any other website running </w:t>
      </w:r>
      <w:proofErr w:type="spellStart"/>
      <w:r>
        <w:t>umbraco</w:t>
      </w:r>
      <w:proofErr w:type="spellEnd"/>
      <w:r>
        <w:t xml:space="preserve">, with courier installed as a repository. </w:t>
      </w:r>
      <w:r w:rsidR="00971286">
        <w:t xml:space="preserve">It is possible to transfer items back and forth using the http protocol.  To install, add the following to your </w:t>
      </w:r>
      <w:proofErr w:type="spellStart"/>
      <w:r w:rsidR="00971286">
        <w:t>courier.config</w:t>
      </w:r>
      <w:proofErr w:type="spellEnd"/>
      <w:r w:rsidR="00971286">
        <w:t xml:space="preserve"> under “repositories”.</w:t>
      </w:r>
    </w:p>
    <w:p w:rsidR="00EE113B" w:rsidRDefault="00EE113B" w:rsidP="00EE113B">
      <w:pPr>
        <w:pStyle w:val="Heading3"/>
      </w:pPr>
      <w:bookmarkStart w:id="35" w:name="_Toc294095156"/>
      <w:r>
        <w:t>Configuration XML</w:t>
      </w:r>
      <w:bookmarkEnd w:id="35"/>
    </w:p>
    <w:p w:rsidR="00971286" w:rsidRPr="00971286" w:rsidRDefault="00971286" w:rsidP="00971286">
      <w:pPr>
        <w:pStyle w:val="Code"/>
        <w:framePr w:wrap="around"/>
        <w:rPr>
          <w:rFonts w:eastAsia="Times New Roman"/>
          <w:lang w:eastAsia="da-DK"/>
        </w:rPr>
      </w:pPr>
      <w:r w:rsidRPr="00971286">
        <w:rPr>
          <w:rFonts w:eastAsia="Times New Roman"/>
          <w:lang w:eastAsia="da-DK"/>
        </w:rPr>
        <w:t>&lt;</w:t>
      </w:r>
      <w:r w:rsidRPr="00971286">
        <w:rPr>
          <w:rFonts w:eastAsia="Times New Roman"/>
          <w:color w:val="A31515"/>
          <w:lang w:eastAsia="da-DK"/>
        </w:rPr>
        <w:t>repository</w:t>
      </w:r>
      <w:r w:rsidRPr="00971286">
        <w:rPr>
          <w:rFonts w:eastAsia="Times New Roman"/>
          <w:lang w:eastAsia="da-DK"/>
        </w:rPr>
        <w:t> </w:t>
      </w:r>
      <w:r w:rsidRPr="00971286">
        <w:rPr>
          <w:rFonts w:eastAsia="Times New Roman"/>
          <w:color w:val="FF0000"/>
          <w:lang w:eastAsia="da-DK"/>
        </w:rPr>
        <w:t>name</w:t>
      </w:r>
      <w:r w:rsidRPr="00971286">
        <w:rPr>
          <w:rFonts w:eastAsia="Times New Roman"/>
          <w:lang w:eastAsia="da-DK"/>
        </w:rPr>
        <w:t>="Live" </w:t>
      </w:r>
      <w:r w:rsidRPr="00971286">
        <w:rPr>
          <w:rFonts w:eastAsia="Times New Roman"/>
          <w:color w:val="FF0000"/>
          <w:lang w:eastAsia="da-DK"/>
        </w:rPr>
        <w:t>alias</w:t>
      </w:r>
      <w:r w:rsidRPr="00971286">
        <w:rPr>
          <w:rFonts w:eastAsia="Times New Roman"/>
          <w:lang w:eastAsia="da-DK"/>
        </w:rPr>
        <w:t>="</w:t>
      </w:r>
      <w:r>
        <w:rPr>
          <w:rFonts w:eastAsia="Times New Roman"/>
          <w:lang w:eastAsia="da-DK"/>
        </w:rPr>
        <w:t>1</w:t>
      </w:r>
      <w:r w:rsidRPr="00971286">
        <w:rPr>
          <w:rFonts w:eastAsia="Times New Roman"/>
          <w:lang w:eastAsia="da-DK"/>
        </w:rPr>
        <w:t>" </w:t>
      </w:r>
      <w:r w:rsidRPr="00971286">
        <w:rPr>
          <w:rFonts w:eastAsia="Times New Roman"/>
          <w:color w:val="FF0000"/>
          <w:lang w:eastAsia="da-DK"/>
        </w:rPr>
        <w:t>type</w:t>
      </w:r>
      <w:r w:rsidRPr="00971286">
        <w:rPr>
          <w:rFonts w:eastAsia="Times New Roman"/>
          <w:lang w:eastAsia="da-DK"/>
        </w:rPr>
        <w:t>="CourierWebserviceRepositoryProvider" </w:t>
      </w:r>
      <w:r w:rsidRPr="00971286">
        <w:rPr>
          <w:rFonts w:eastAsia="Times New Roman"/>
          <w:color w:val="FF0000"/>
          <w:lang w:eastAsia="da-DK"/>
        </w:rPr>
        <w:t>visible</w:t>
      </w:r>
      <w:r w:rsidRPr="00971286">
        <w:rPr>
          <w:rFonts w:eastAsia="Times New Roman"/>
          <w:lang w:eastAsia="da-DK"/>
        </w:rPr>
        <w:t>="true"&gt;</w:t>
      </w:r>
      <w:r w:rsidRPr="00971286">
        <w:rPr>
          <w:rFonts w:eastAsia="Times New Roman"/>
          <w:lang w:eastAsia="da-DK"/>
        </w:rPr>
        <w:br/>
        <w:t>    &lt;</w:t>
      </w:r>
      <w:r w:rsidRPr="00971286">
        <w:rPr>
          <w:rFonts w:eastAsia="Times New Roman"/>
          <w:color w:val="A31515"/>
          <w:lang w:eastAsia="da-DK"/>
        </w:rPr>
        <w:t>url</w:t>
      </w:r>
      <w:r w:rsidRPr="00971286">
        <w:rPr>
          <w:rFonts w:eastAsia="Times New Roman"/>
          <w:lang w:eastAsia="da-DK"/>
        </w:rPr>
        <w:t>&gt;http://cws.local&lt;/</w:t>
      </w:r>
      <w:r w:rsidRPr="00971286">
        <w:rPr>
          <w:rFonts w:eastAsia="Times New Roman"/>
          <w:color w:val="A31515"/>
          <w:lang w:eastAsia="da-DK"/>
        </w:rPr>
        <w:t>url</w:t>
      </w:r>
      <w:r w:rsidRPr="00971286">
        <w:rPr>
          <w:rFonts w:eastAsia="Times New Roman"/>
          <w:lang w:eastAsia="da-DK"/>
        </w:rPr>
        <w:t>&gt;</w:t>
      </w:r>
      <w:r w:rsidRPr="00971286">
        <w:rPr>
          <w:rFonts w:eastAsia="Times New Roman"/>
          <w:lang w:eastAsia="da-DK"/>
        </w:rPr>
        <w:br/>
        <w:t>    &lt;</w:t>
      </w:r>
      <w:r w:rsidRPr="00971286">
        <w:rPr>
          <w:rFonts w:eastAsia="Times New Roman"/>
          <w:color w:val="A31515"/>
          <w:lang w:eastAsia="da-DK"/>
        </w:rPr>
        <w:t>user</w:t>
      </w:r>
      <w:r w:rsidRPr="00971286">
        <w:rPr>
          <w:rFonts w:eastAsia="Times New Roman"/>
          <w:lang w:eastAsia="da-DK"/>
        </w:rPr>
        <w:t>&gt;0&lt;/</w:t>
      </w:r>
      <w:r w:rsidRPr="00971286">
        <w:rPr>
          <w:rFonts w:eastAsia="Times New Roman"/>
          <w:color w:val="A31515"/>
          <w:lang w:eastAsia="da-DK"/>
        </w:rPr>
        <w:t>user</w:t>
      </w:r>
      <w:r w:rsidRPr="00971286">
        <w:rPr>
          <w:rFonts w:eastAsia="Times New Roman"/>
          <w:lang w:eastAsia="da-DK"/>
        </w:rPr>
        <w:t>&gt;</w:t>
      </w:r>
      <w:r w:rsidRPr="00971286">
        <w:rPr>
          <w:rFonts w:eastAsia="Times New Roman"/>
          <w:lang w:eastAsia="da-DK"/>
        </w:rPr>
        <w:br/>
        <w:t xml:space="preserve"> </w:t>
      </w:r>
      <w:r>
        <w:rPr>
          <w:rFonts w:eastAsia="Times New Roman"/>
          <w:lang w:eastAsia="da-DK"/>
        </w:rPr>
        <w:t xml:space="preserve">   </w:t>
      </w:r>
      <w:r w:rsidRPr="00971286">
        <w:rPr>
          <w:rFonts w:eastAsia="Times New Roman"/>
          <w:lang w:eastAsia="da-DK"/>
        </w:rPr>
        <w:br/>
        <w:t>    &lt;</w:t>
      </w:r>
      <w:r w:rsidRPr="00971286">
        <w:rPr>
          <w:rFonts w:eastAsia="Times New Roman"/>
          <w:color w:val="A31515"/>
          <w:lang w:eastAsia="da-DK"/>
        </w:rPr>
        <w:t>login</w:t>
      </w:r>
      <w:r w:rsidRPr="00971286">
        <w:rPr>
          <w:rFonts w:eastAsia="Times New Roman"/>
          <w:lang w:eastAsia="da-DK"/>
        </w:rPr>
        <w:t>&gt;login&lt;/</w:t>
      </w:r>
      <w:r w:rsidRPr="00971286">
        <w:rPr>
          <w:rFonts w:eastAsia="Times New Roman"/>
          <w:color w:val="A31515"/>
          <w:lang w:eastAsia="da-DK"/>
        </w:rPr>
        <w:t>login</w:t>
      </w:r>
      <w:r w:rsidRPr="00971286">
        <w:rPr>
          <w:rFonts w:eastAsia="Times New Roman"/>
          <w:lang w:eastAsia="da-DK"/>
        </w:rPr>
        <w:t>&gt;</w:t>
      </w:r>
      <w:r w:rsidRPr="00971286">
        <w:rPr>
          <w:rFonts w:eastAsia="Times New Roman"/>
          <w:lang w:eastAsia="da-DK"/>
        </w:rPr>
        <w:br/>
        <w:t>    &lt;</w:t>
      </w:r>
      <w:r w:rsidRPr="00971286">
        <w:rPr>
          <w:rFonts w:eastAsia="Times New Roman"/>
          <w:color w:val="A31515"/>
          <w:lang w:eastAsia="da-DK"/>
        </w:rPr>
        <w:t>password</w:t>
      </w:r>
      <w:r w:rsidRPr="00971286">
        <w:rPr>
          <w:rFonts w:eastAsia="Times New Roman"/>
          <w:lang w:eastAsia="da-DK"/>
        </w:rPr>
        <w:t>&gt;pass&lt;/</w:t>
      </w:r>
      <w:r w:rsidRPr="00971286">
        <w:rPr>
          <w:rFonts w:eastAsia="Times New Roman"/>
          <w:color w:val="A31515"/>
          <w:lang w:eastAsia="da-DK"/>
        </w:rPr>
        <w:t>password</w:t>
      </w:r>
      <w:r w:rsidRPr="00971286">
        <w:rPr>
          <w:rFonts w:eastAsia="Times New Roman"/>
          <w:lang w:eastAsia="da-DK"/>
        </w:rPr>
        <w:t>&gt;</w:t>
      </w:r>
      <w:r w:rsidR="002D7602">
        <w:rPr>
          <w:rFonts w:eastAsia="Times New Roman"/>
          <w:lang w:eastAsia="da-DK"/>
        </w:rPr>
        <w:br/>
        <w:t xml:space="preserve">    &lt;passwordEncoding&gt;Clear|Hashed&lt;/passwordEncoding&gt;</w:t>
      </w:r>
      <w:r w:rsidRPr="00971286">
        <w:rPr>
          <w:rFonts w:eastAsia="Times New Roman"/>
          <w:lang w:eastAsia="da-DK"/>
        </w:rPr>
        <w:br/>
        <w:t>&lt;/</w:t>
      </w:r>
      <w:r w:rsidRPr="00971286">
        <w:rPr>
          <w:rFonts w:eastAsia="Times New Roman"/>
          <w:color w:val="A31515"/>
          <w:lang w:eastAsia="da-DK"/>
        </w:rPr>
        <w:t>repository</w:t>
      </w:r>
      <w:r w:rsidRPr="00971286">
        <w:rPr>
          <w:rFonts w:eastAsia="Times New Roman"/>
          <w:lang w:eastAsia="da-DK"/>
        </w:rPr>
        <w:t>&gt;</w:t>
      </w:r>
    </w:p>
    <w:p w:rsidR="00971286" w:rsidRDefault="00971286" w:rsidP="005048AA"/>
    <w:p w:rsidR="00971286" w:rsidRDefault="00971286" w:rsidP="00102DD2">
      <w:pPr>
        <w:pStyle w:val="Heading3"/>
      </w:pPr>
      <w:bookmarkStart w:id="36" w:name="_Toc294095157"/>
      <w:r>
        <w:t>Settings</w:t>
      </w:r>
      <w:bookmarkEnd w:id="36"/>
    </w:p>
    <w:p w:rsidR="00971286" w:rsidRDefault="00971286" w:rsidP="00971286">
      <w:pPr>
        <w:pStyle w:val="ListParagraph"/>
        <w:numPr>
          <w:ilvl w:val="0"/>
          <w:numId w:val="6"/>
        </w:numPr>
      </w:pPr>
      <w:r>
        <w:rPr>
          <w:b/>
        </w:rPr>
        <w:t>Url</w:t>
      </w:r>
      <w:r>
        <w:t xml:space="preserve">: </w:t>
      </w:r>
      <w:proofErr w:type="spellStart"/>
      <w:r>
        <w:t>url</w:t>
      </w:r>
      <w:proofErr w:type="spellEnd"/>
      <w:r>
        <w:t xml:space="preserve"> to the website where the other instance is accessible</w:t>
      </w:r>
    </w:p>
    <w:p w:rsidR="00971286" w:rsidRDefault="00971286" w:rsidP="00971286">
      <w:pPr>
        <w:pStyle w:val="ListParagraph"/>
        <w:numPr>
          <w:ilvl w:val="0"/>
          <w:numId w:val="6"/>
        </w:numPr>
      </w:pPr>
      <w:r>
        <w:rPr>
          <w:b/>
        </w:rPr>
        <w:t>User</w:t>
      </w:r>
      <w:r w:rsidRPr="00971286">
        <w:t>:</w:t>
      </w:r>
      <w:r>
        <w:t xml:space="preserve"> The ID of the </w:t>
      </w:r>
      <w:proofErr w:type="spellStart"/>
      <w:r>
        <w:t>umbraco</w:t>
      </w:r>
      <w:proofErr w:type="spellEnd"/>
      <w:r>
        <w:t xml:space="preserve"> user you want to use to authenticate with</w:t>
      </w:r>
    </w:p>
    <w:p w:rsidR="00971286" w:rsidRDefault="00971286" w:rsidP="00971286">
      <w:pPr>
        <w:pStyle w:val="ListParagraph"/>
        <w:numPr>
          <w:ilvl w:val="0"/>
          <w:numId w:val="6"/>
        </w:numPr>
      </w:pPr>
      <w:r>
        <w:rPr>
          <w:b/>
        </w:rPr>
        <w:t>Login</w:t>
      </w:r>
      <w:r w:rsidRPr="00971286">
        <w:t>:</w:t>
      </w:r>
      <w:r>
        <w:t xml:space="preserve"> (optional) Instead of user ID you can set a specific login name</w:t>
      </w:r>
    </w:p>
    <w:p w:rsidR="00281A05" w:rsidRDefault="00971286" w:rsidP="00971286">
      <w:pPr>
        <w:pStyle w:val="ListParagraph"/>
        <w:numPr>
          <w:ilvl w:val="0"/>
          <w:numId w:val="6"/>
        </w:numPr>
      </w:pPr>
      <w:r>
        <w:rPr>
          <w:b/>
        </w:rPr>
        <w:t>Password</w:t>
      </w:r>
      <w:r w:rsidRPr="00971286">
        <w:t>:</w:t>
      </w:r>
      <w:r>
        <w:t xml:space="preserve"> (optional) Instead of user ID, you can set a specific password</w:t>
      </w:r>
    </w:p>
    <w:p w:rsidR="002D7602" w:rsidRDefault="002D7602" w:rsidP="00971286">
      <w:pPr>
        <w:pStyle w:val="ListParagraph"/>
        <w:numPr>
          <w:ilvl w:val="0"/>
          <w:numId w:val="6"/>
        </w:numPr>
      </w:pPr>
      <w:proofErr w:type="spellStart"/>
      <w:r>
        <w:rPr>
          <w:b/>
        </w:rPr>
        <w:t>PasswordEncoding</w:t>
      </w:r>
      <w:proofErr w:type="spellEnd"/>
      <w:r w:rsidRPr="002D7602">
        <w:t>:</w:t>
      </w:r>
      <w:r>
        <w:t xml:space="preserve"> (optional) specify if Courier should keep password clear or Hashed to match your target repository</w:t>
      </w:r>
    </w:p>
    <w:p w:rsidR="002D7602" w:rsidRDefault="002D7602" w:rsidP="002D7602">
      <w:pPr>
        <w:pStyle w:val="ListParagraph"/>
        <w:numPr>
          <w:ilvl w:val="1"/>
          <w:numId w:val="6"/>
        </w:numPr>
      </w:pPr>
      <w:r>
        <w:rPr>
          <w:b/>
        </w:rPr>
        <w:t>Note</w:t>
      </w:r>
      <w:r w:rsidRPr="002D7602">
        <w:t>:</w:t>
      </w:r>
      <w:r>
        <w:t xml:space="preserve"> Courier </w:t>
      </w:r>
      <w:proofErr w:type="spellStart"/>
      <w:r>
        <w:t>alwas</w:t>
      </w:r>
      <w:proofErr w:type="spellEnd"/>
      <w:r>
        <w:t xml:space="preserve"> encrypts credentials. Encoding is more to do with how </w:t>
      </w:r>
      <w:proofErr w:type="spellStart"/>
      <w:r>
        <w:t>Umbraco</w:t>
      </w:r>
      <w:proofErr w:type="spellEnd"/>
      <w:r>
        <w:t xml:space="preserve"> stores user passwords.</w:t>
      </w:r>
    </w:p>
    <w:p w:rsidR="00281A05" w:rsidRDefault="00281A05">
      <w:r>
        <w:br w:type="page"/>
      </w:r>
    </w:p>
    <w:p w:rsidR="00281A05" w:rsidRDefault="00281A05" w:rsidP="00281A05">
      <w:pPr>
        <w:pStyle w:val="Heading2"/>
      </w:pPr>
      <w:bookmarkStart w:id="37" w:name="_Toc294095158"/>
      <w:r>
        <w:lastRenderedPageBreak/>
        <w:t>Subversion</w:t>
      </w:r>
      <w:bookmarkEnd w:id="37"/>
      <w:r>
        <w:t xml:space="preserve"> </w:t>
      </w:r>
    </w:p>
    <w:p w:rsidR="00281A05" w:rsidRDefault="00281A05" w:rsidP="00694A11">
      <w:pPr>
        <w:pStyle w:val="ListParagraph"/>
        <w:numPr>
          <w:ilvl w:val="0"/>
          <w:numId w:val="5"/>
        </w:numPr>
      </w:pPr>
      <w:r w:rsidRPr="00DF1CBB">
        <w:rPr>
          <w:b/>
        </w:rPr>
        <w:t>Type</w:t>
      </w:r>
      <w:r>
        <w:t xml:space="preserve">:  </w:t>
      </w:r>
      <w:proofErr w:type="spellStart"/>
      <w:r w:rsidR="00694A11" w:rsidRPr="00694A11">
        <w:t>SubversionRepository</w:t>
      </w:r>
      <w:proofErr w:type="spellEnd"/>
    </w:p>
    <w:p w:rsidR="00281A05" w:rsidRDefault="00281A05" w:rsidP="00694A11">
      <w:pPr>
        <w:pStyle w:val="ListParagraph"/>
        <w:numPr>
          <w:ilvl w:val="0"/>
          <w:numId w:val="5"/>
        </w:numPr>
      </w:pPr>
      <w:proofErr w:type="spellStart"/>
      <w:r w:rsidRPr="00DF1CBB">
        <w:rPr>
          <w:b/>
        </w:rPr>
        <w:t>Guid</w:t>
      </w:r>
      <w:proofErr w:type="spellEnd"/>
      <w:r w:rsidR="00694A11">
        <w:t xml:space="preserve">: </w:t>
      </w:r>
      <w:r w:rsidR="00694A11" w:rsidRPr="00694A11">
        <w:t>e0474ca8-e73b-11df-9492-0800200c9a66</w:t>
      </w:r>
    </w:p>
    <w:p w:rsidR="00281A05" w:rsidRDefault="00281A05" w:rsidP="00694A11">
      <w:pPr>
        <w:pStyle w:val="ListParagraph"/>
        <w:numPr>
          <w:ilvl w:val="0"/>
          <w:numId w:val="5"/>
        </w:numPr>
      </w:pPr>
      <w:r w:rsidRPr="00DF1CBB">
        <w:rPr>
          <w:b/>
        </w:rPr>
        <w:t>Full</w:t>
      </w:r>
      <w:r>
        <w:t xml:space="preserve"> </w:t>
      </w:r>
      <w:r w:rsidRPr="00DF1CBB">
        <w:rPr>
          <w:b/>
        </w:rPr>
        <w:t>name</w:t>
      </w:r>
      <w:r>
        <w:t xml:space="preserve">:  </w:t>
      </w:r>
      <w:proofErr w:type="spellStart"/>
      <w:r w:rsidR="00694A11" w:rsidRPr="00694A11">
        <w:t>Umbraco.Courier.SubversionRepository</w:t>
      </w:r>
      <w:proofErr w:type="spellEnd"/>
      <w:r w:rsidR="00694A11">
        <w:t>.</w:t>
      </w:r>
      <w:r w:rsidR="00694A11" w:rsidRPr="00694A11">
        <w:t xml:space="preserve"> </w:t>
      </w:r>
      <w:proofErr w:type="spellStart"/>
      <w:r w:rsidR="00694A11" w:rsidRPr="00694A11">
        <w:t>SubversionRepository</w:t>
      </w:r>
      <w:proofErr w:type="spellEnd"/>
    </w:p>
    <w:p w:rsidR="00281A05" w:rsidRDefault="00281A05" w:rsidP="00281A05">
      <w:r>
        <w:t>Provider can connect to a subversion repository</w:t>
      </w:r>
    </w:p>
    <w:p w:rsidR="00281A05" w:rsidRDefault="00281A05" w:rsidP="00281A05">
      <w:pPr>
        <w:pStyle w:val="Heading3"/>
      </w:pPr>
      <w:bookmarkStart w:id="38" w:name="_Toc294095159"/>
      <w:r>
        <w:t>Configuration XML</w:t>
      </w:r>
      <w:bookmarkEnd w:id="38"/>
    </w:p>
    <w:p w:rsidR="00281A05" w:rsidRPr="00971286" w:rsidRDefault="00281A05" w:rsidP="00281A05">
      <w:pPr>
        <w:pStyle w:val="Code"/>
        <w:framePr w:wrap="around"/>
        <w:rPr>
          <w:rFonts w:eastAsia="Times New Roman"/>
          <w:lang w:eastAsia="da-DK"/>
        </w:rPr>
      </w:pPr>
      <w:r w:rsidRPr="00971286">
        <w:rPr>
          <w:rFonts w:eastAsia="Times New Roman"/>
          <w:lang w:eastAsia="da-DK"/>
        </w:rPr>
        <w:t>&lt;</w:t>
      </w:r>
      <w:r w:rsidRPr="00971286">
        <w:rPr>
          <w:rFonts w:eastAsia="Times New Roman"/>
          <w:color w:val="A31515"/>
          <w:lang w:eastAsia="da-DK"/>
        </w:rPr>
        <w:t>repository</w:t>
      </w:r>
      <w:r w:rsidRPr="00971286">
        <w:rPr>
          <w:rFonts w:eastAsia="Times New Roman"/>
          <w:lang w:eastAsia="da-DK"/>
        </w:rPr>
        <w:t> </w:t>
      </w:r>
      <w:r w:rsidRPr="00971286">
        <w:rPr>
          <w:rFonts w:eastAsia="Times New Roman"/>
          <w:color w:val="FF0000"/>
          <w:lang w:eastAsia="da-DK"/>
        </w:rPr>
        <w:t>name</w:t>
      </w:r>
      <w:r w:rsidRPr="00971286">
        <w:rPr>
          <w:rFonts w:eastAsia="Times New Roman"/>
          <w:lang w:eastAsia="da-DK"/>
        </w:rPr>
        <w:t>="</w:t>
      </w:r>
      <w:r w:rsidR="00795C65">
        <w:rPr>
          <w:rFonts w:eastAsia="Times New Roman"/>
          <w:lang w:eastAsia="da-DK"/>
        </w:rPr>
        <w:t>SVN Repo</w:t>
      </w:r>
      <w:r w:rsidRPr="00971286">
        <w:rPr>
          <w:rFonts w:eastAsia="Times New Roman"/>
          <w:lang w:eastAsia="da-DK"/>
        </w:rPr>
        <w:t>" </w:t>
      </w:r>
      <w:r w:rsidRPr="00971286">
        <w:rPr>
          <w:rFonts w:eastAsia="Times New Roman"/>
          <w:color w:val="FF0000"/>
          <w:lang w:eastAsia="da-DK"/>
        </w:rPr>
        <w:t>alias</w:t>
      </w:r>
      <w:r w:rsidRPr="00971286">
        <w:rPr>
          <w:rFonts w:eastAsia="Times New Roman"/>
          <w:lang w:eastAsia="da-DK"/>
        </w:rPr>
        <w:t>="</w:t>
      </w:r>
      <w:r w:rsidR="00795C65">
        <w:rPr>
          <w:rFonts w:eastAsia="Times New Roman"/>
          <w:lang w:eastAsia="da-DK"/>
        </w:rPr>
        <w:t>svnRepo</w:t>
      </w:r>
      <w:r w:rsidRPr="00971286">
        <w:rPr>
          <w:rFonts w:eastAsia="Times New Roman"/>
          <w:lang w:eastAsia="da-DK"/>
        </w:rPr>
        <w:t>" </w:t>
      </w:r>
      <w:r w:rsidRPr="00971286">
        <w:rPr>
          <w:rFonts w:eastAsia="Times New Roman"/>
          <w:color w:val="FF0000"/>
          <w:lang w:eastAsia="da-DK"/>
        </w:rPr>
        <w:t>type</w:t>
      </w:r>
      <w:r w:rsidRPr="00971286">
        <w:rPr>
          <w:rFonts w:eastAsia="Times New Roman"/>
          <w:lang w:eastAsia="da-DK"/>
        </w:rPr>
        <w:t>="</w:t>
      </w:r>
      <w:r w:rsidR="00795C65" w:rsidRPr="00694A11">
        <w:t>SubversionRepository</w:t>
      </w:r>
      <w:r w:rsidRPr="00971286">
        <w:rPr>
          <w:rFonts w:eastAsia="Times New Roman"/>
          <w:lang w:eastAsia="da-DK"/>
        </w:rPr>
        <w:t>" </w:t>
      </w:r>
      <w:r w:rsidRPr="00971286">
        <w:rPr>
          <w:rFonts w:eastAsia="Times New Roman"/>
          <w:color w:val="FF0000"/>
          <w:lang w:eastAsia="da-DK"/>
        </w:rPr>
        <w:t>visible</w:t>
      </w:r>
      <w:r w:rsidRPr="00971286">
        <w:rPr>
          <w:rFonts w:eastAsia="Times New Roman"/>
          <w:lang w:eastAsia="da-DK"/>
        </w:rPr>
        <w:t>="true"&gt;</w:t>
      </w:r>
      <w:r w:rsidRPr="00971286">
        <w:rPr>
          <w:rFonts w:eastAsia="Times New Roman"/>
          <w:lang w:eastAsia="da-DK"/>
        </w:rPr>
        <w:br/>
        <w:t>    &lt;</w:t>
      </w:r>
      <w:r w:rsidRPr="00971286">
        <w:rPr>
          <w:rFonts w:eastAsia="Times New Roman"/>
          <w:color w:val="A31515"/>
          <w:lang w:eastAsia="da-DK"/>
        </w:rPr>
        <w:t>url</w:t>
      </w:r>
      <w:r w:rsidRPr="00971286">
        <w:rPr>
          <w:rFonts w:eastAsia="Times New Roman"/>
          <w:lang w:eastAsia="da-DK"/>
        </w:rPr>
        <w:t>&gt;http://cws.local&lt;/</w:t>
      </w:r>
      <w:r w:rsidRPr="00971286">
        <w:rPr>
          <w:rFonts w:eastAsia="Times New Roman"/>
          <w:color w:val="A31515"/>
          <w:lang w:eastAsia="da-DK"/>
        </w:rPr>
        <w:t>url</w:t>
      </w:r>
      <w:r w:rsidRPr="00971286">
        <w:rPr>
          <w:rFonts w:eastAsia="Times New Roman"/>
          <w:lang w:eastAsia="da-DK"/>
        </w:rPr>
        <w:t>&gt;</w:t>
      </w:r>
      <w:r w:rsidRPr="00971286">
        <w:rPr>
          <w:rFonts w:eastAsia="Times New Roman"/>
          <w:lang w:eastAsia="da-DK"/>
        </w:rPr>
        <w:br/>
        <w:t>    &lt;</w:t>
      </w:r>
      <w:r w:rsidRPr="00971286">
        <w:rPr>
          <w:rFonts w:eastAsia="Times New Roman"/>
          <w:color w:val="A31515"/>
          <w:lang w:eastAsia="da-DK"/>
        </w:rPr>
        <w:t>login</w:t>
      </w:r>
      <w:r w:rsidRPr="00971286">
        <w:rPr>
          <w:rFonts w:eastAsia="Times New Roman"/>
          <w:lang w:eastAsia="da-DK"/>
        </w:rPr>
        <w:t>&gt;login&lt;/</w:t>
      </w:r>
      <w:r w:rsidRPr="00971286">
        <w:rPr>
          <w:rFonts w:eastAsia="Times New Roman"/>
          <w:color w:val="A31515"/>
          <w:lang w:eastAsia="da-DK"/>
        </w:rPr>
        <w:t>login</w:t>
      </w:r>
      <w:r w:rsidRPr="00971286">
        <w:rPr>
          <w:rFonts w:eastAsia="Times New Roman"/>
          <w:lang w:eastAsia="da-DK"/>
        </w:rPr>
        <w:t>&gt;</w:t>
      </w:r>
      <w:r w:rsidRPr="00971286">
        <w:rPr>
          <w:rFonts w:eastAsia="Times New Roman"/>
          <w:lang w:eastAsia="da-DK"/>
        </w:rPr>
        <w:br/>
        <w:t>    &lt;</w:t>
      </w:r>
      <w:r w:rsidRPr="00971286">
        <w:rPr>
          <w:rFonts w:eastAsia="Times New Roman"/>
          <w:color w:val="A31515"/>
          <w:lang w:eastAsia="da-DK"/>
        </w:rPr>
        <w:t>password</w:t>
      </w:r>
      <w:r w:rsidRPr="00971286">
        <w:rPr>
          <w:rFonts w:eastAsia="Times New Roman"/>
          <w:lang w:eastAsia="da-DK"/>
        </w:rPr>
        <w:t>&gt;pass&lt;/</w:t>
      </w:r>
      <w:r w:rsidRPr="00971286">
        <w:rPr>
          <w:rFonts w:eastAsia="Times New Roman"/>
          <w:color w:val="A31515"/>
          <w:lang w:eastAsia="da-DK"/>
        </w:rPr>
        <w:t>password</w:t>
      </w:r>
      <w:r w:rsidRPr="00971286">
        <w:rPr>
          <w:rFonts w:eastAsia="Times New Roman"/>
          <w:lang w:eastAsia="da-DK"/>
        </w:rPr>
        <w:t>&gt;</w:t>
      </w:r>
      <w:r w:rsidRPr="00971286">
        <w:rPr>
          <w:rFonts w:eastAsia="Times New Roman"/>
          <w:lang w:eastAsia="da-DK"/>
        </w:rPr>
        <w:br/>
        <w:t>&lt;/</w:t>
      </w:r>
      <w:r w:rsidRPr="00971286">
        <w:rPr>
          <w:rFonts w:eastAsia="Times New Roman"/>
          <w:color w:val="A31515"/>
          <w:lang w:eastAsia="da-DK"/>
        </w:rPr>
        <w:t>repository</w:t>
      </w:r>
      <w:r w:rsidRPr="00971286">
        <w:rPr>
          <w:rFonts w:eastAsia="Times New Roman"/>
          <w:lang w:eastAsia="da-DK"/>
        </w:rPr>
        <w:t>&gt;</w:t>
      </w:r>
    </w:p>
    <w:p w:rsidR="00281A05" w:rsidRDefault="00281A05" w:rsidP="00281A05"/>
    <w:p w:rsidR="00281A05" w:rsidRDefault="00281A05" w:rsidP="00281A05">
      <w:pPr>
        <w:pStyle w:val="Heading3"/>
      </w:pPr>
      <w:bookmarkStart w:id="39" w:name="_Toc294095160"/>
      <w:r>
        <w:t>Settings</w:t>
      </w:r>
      <w:bookmarkEnd w:id="39"/>
    </w:p>
    <w:p w:rsidR="00281A05" w:rsidRDefault="00281A05" w:rsidP="00281A05">
      <w:pPr>
        <w:pStyle w:val="ListParagraph"/>
        <w:numPr>
          <w:ilvl w:val="0"/>
          <w:numId w:val="6"/>
        </w:numPr>
      </w:pPr>
      <w:r>
        <w:rPr>
          <w:b/>
        </w:rPr>
        <w:t>Url</w:t>
      </w:r>
      <w:r>
        <w:t xml:space="preserve">: </w:t>
      </w:r>
      <w:proofErr w:type="spellStart"/>
      <w:r>
        <w:t>url</w:t>
      </w:r>
      <w:proofErr w:type="spellEnd"/>
      <w:r>
        <w:t xml:space="preserve"> to </w:t>
      </w:r>
      <w:r w:rsidR="00795C65">
        <w:t>subversion repository</w:t>
      </w:r>
    </w:p>
    <w:p w:rsidR="00281A05" w:rsidRDefault="00281A05" w:rsidP="00281A05">
      <w:pPr>
        <w:pStyle w:val="ListParagraph"/>
        <w:numPr>
          <w:ilvl w:val="0"/>
          <w:numId w:val="6"/>
        </w:numPr>
      </w:pPr>
      <w:r>
        <w:rPr>
          <w:b/>
        </w:rPr>
        <w:t>Login</w:t>
      </w:r>
      <w:r w:rsidRPr="00971286">
        <w:t>:</w:t>
      </w:r>
      <w:r>
        <w:t xml:space="preserve"> </w:t>
      </w:r>
      <w:r w:rsidR="00795C65">
        <w:t>Your subversion username</w:t>
      </w:r>
    </w:p>
    <w:p w:rsidR="00281A05" w:rsidRPr="00DF1CBB" w:rsidRDefault="00281A05" w:rsidP="00281A05">
      <w:pPr>
        <w:pStyle w:val="ListParagraph"/>
        <w:numPr>
          <w:ilvl w:val="0"/>
          <w:numId w:val="6"/>
        </w:numPr>
      </w:pPr>
      <w:r>
        <w:rPr>
          <w:b/>
        </w:rPr>
        <w:t>Password</w:t>
      </w:r>
      <w:r w:rsidRPr="00971286">
        <w:t>:</w:t>
      </w:r>
      <w:r w:rsidR="00795C65">
        <w:t xml:space="preserve"> Your subversion password</w:t>
      </w:r>
    </w:p>
    <w:p w:rsidR="00971286" w:rsidRPr="00DF1CBB" w:rsidRDefault="00971286" w:rsidP="00281A05">
      <w:pPr>
        <w:pStyle w:val="ListParagraph"/>
      </w:pPr>
    </w:p>
    <w:p w:rsidR="00DF1CBB" w:rsidRDefault="00DF1CBB" w:rsidP="005048AA"/>
    <w:p w:rsidR="00DF1CBB" w:rsidRPr="005048AA" w:rsidRDefault="00DF1CBB" w:rsidP="005048AA"/>
    <w:p w:rsidR="00387A4E" w:rsidRPr="00042B58" w:rsidRDefault="00387A4E" w:rsidP="00042B58"/>
    <w:p w:rsidR="002B1DE2" w:rsidRPr="002B1DE2" w:rsidRDefault="002B1DE2" w:rsidP="002B1DE2"/>
    <w:sectPr w:rsidR="002B1DE2" w:rsidRPr="002B1DE2" w:rsidSect="00A03B7E">
      <w:headerReference w:type="default" r:id="rId11"/>
      <w:footerReference w:type="default" r:id="rId12"/>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1D8" w:rsidRDefault="00A721D8" w:rsidP="00A03B7E">
      <w:pPr>
        <w:spacing w:after="0" w:line="240" w:lineRule="auto"/>
      </w:pPr>
      <w:r>
        <w:separator/>
      </w:r>
    </w:p>
  </w:endnote>
  <w:endnote w:type="continuationSeparator" w:id="0">
    <w:p w:rsidR="00A721D8" w:rsidRDefault="00A721D8" w:rsidP="00A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pex New Medium">
    <w:panose1 w:val="00000000000000000000"/>
    <w:charset w:val="00"/>
    <w:family w:val="modern"/>
    <w:notTrueType/>
    <w:pitch w:val="variable"/>
    <w:sig w:usb0="A00000FF" w:usb1="5001606B" w:usb2="00000010" w:usb3="00000000" w:csb0="0000019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ex New Book">
    <w:panose1 w:val="00000000000000000000"/>
    <w:charset w:val="00"/>
    <w:family w:val="modern"/>
    <w:notTrueType/>
    <w:pitch w:val="variable"/>
    <w:sig w:usb0="A00000FF" w:usb1="5001606B" w:usb2="00000010" w:usb3="00000000" w:csb0="0000019B" w:csb1="00000000"/>
  </w:font>
  <w:font w:name="Apex New Bold">
    <w:panose1 w:val="00000000000000000000"/>
    <w:charset w:val="00"/>
    <w:family w:val="modern"/>
    <w:notTrueType/>
    <w:pitch w:val="variable"/>
    <w:sig w:usb0="A00000FF" w:usb1="5001606B" w:usb2="00000010" w:usb3="00000000" w:csb0="000001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712"/>
      <w:docPartObj>
        <w:docPartGallery w:val="Page Numbers (Bottom of Page)"/>
        <w:docPartUnique/>
      </w:docPartObj>
    </w:sdtPr>
    <w:sdtContent>
      <w:p w:rsidR="00A721D8" w:rsidRDefault="00A721D8">
        <w:pPr>
          <w:pStyle w:val="Footer"/>
          <w:jc w:val="center"/>
        </w:pPr>
        <w:r>
          <w:fldChar w:fldCharType="begin"/>
        </w:r>
        <w:r>
          <w:instrText xml:space="preserve"> PAGE   \* MERGEFORMAT </w:instrText>
        </w:r>
        <w:r>
          <w:fldChar w:fldCharType="separate"/>
        </w:r>
        <w:r w:rsidR="00882FE7">
          <w:rPr>
            <w:noProof/>
          </w:rPr>
          <w:t>22</w:t>
        </w:r>
        <w:r>
          <w:rPr>
            <w:noProof/>
          </w:rPr>
          <w:fldChar w:fldCharType="end"/>
        </w:r>
      </w:p>
    </w:sdtContent>
  </w:sdt>
  <w:p w:rsidR="00A721D8" w:rsidRDefault="00A72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1D8" w:rsidRDefault="00A721D8" w:rsidP="00A03B7E">
      <w:pPr>
        <w:spacing w:after="0" w:line="240" w:lineRule="auto"/>
      </w:pPr>
      <w:r>
        <w:separator/>
      </w:r>
    </w:p>
  </w:footnote>
  <w:footnote w:type="continuationSeparator" w:id="0">
    <w:p w:rsidR="00A721D8" w:rsidRDefault="00A721D8" w:rsidP="00A03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1D8" w:rsidRDefault="00A721D8">
    <w:pPr>
      <w:pStyle w:val="Header"/>
      <w:jc w:val="center"/>
    </w:pPr>
  </w:p>
  <w:p w:rsidR="00A721D8" w:rsidRDefault="00A721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ACF"/>
    <w:multiLevelType w:val="hybridMultilevel"/>
    <w:tmpl w:val="34D08F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0B2617C"/>
    <w:multiLevelType w:val="hybridMultilevel"/>
    <w:tmpl w:val="AC3AA5F2"/>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3C302BA"/>
    <w:multiLevelType w:val="hybridMultilevel"/>
    <w:tmpl w:val="94F852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9341F"/>
    <w:multiLevelType w:val="hybridMultilevel"/>
    <w:tmpl w:val="81FCF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AEF15B6"/>
    <w:multiLevelType w:val="hybridMultilevel"/>
    <w:tmpl w:val="2822202C"/>
    <w:lvl w:ilvl="0" w:tplc="2D3835A6">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1877674"/>
    <w:multiLevelType w:val="hybridMultilevel"/>
    <w:tmpl w:val="3DE4B8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B721B37"/>
    <w:multiLevelType w:val="hybridMultilevel"/>
    <w:tmpl w:val="A2D8E98A"/>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7">
    <w:nsid w:val="4DCD6EE5"/>
    <w:multiLevelType w:val="hybridMultilevel"/>
    <w:tmpl w:val="E22895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1AA72FF"/>
    <w:multiLevelType w:val="hybridMultilevel"/>
    <w:tmpl w:val="66F073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21C7CFA"/>
    <w:multiLevelType w:val="hybridMultilevel"/>
    <w:tmpl w:val="58DC72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AC6AED"/>
    <w:multiLevelType w:val="hybridMultilevel"/>
    <w:tmpl w:val="974A96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73E324AB"/>
    <w:multiLevelType w:val="hybridMultilevel"/>
    <w:tmpl w:val="B6788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7"/>
  </w:num>
  <w:num w:numId="5">
    <w:abstractNumId w:val="0"/>
  </w:num>
  <w:num w:numId="6">
    <w:abstractNumId w:val="10"/>
  </w:num>
  <w:num w:numId="7">
    <w:abstractNumId w:val="11"/>
  </w:num>
  <w:num w:numId="8">
    <w:abstractNumId w:val="6"/>
  </w:num>
  <w:num w:numId="9">
    <w:abstractNumId w:val="3"/>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A6CEB"/>
    <w:rsid w:val="000127CA"/>
    <w:rsid w:val="00021C86"/>
    <w:rsid w:val="00030F8F"/>
    <w:rsid w:val="000426DC"/>
    <w:rsid w:val="00042B58"/>
    <w:rsid w:val="00050050"/>
    <w:rsid w:val="00053CA1"/>
    <w:rsid w:val="0008792E"/>
    <w:rsid w:val="000A0F8B"/>
    <w:rsid w:val="000A53EF"/>
    <w:rsid w:val="000A5840"/>
    <w:rsid w:val="000B3930"/>
    <w:rsid w:val="000C419A"/>
    <w:rsid w:val="000F61BD"/>
    <w:rsid w:val="000F7FDB"/>
    <w:rsid w:val="00102DD2"/>
    <w:rsid w:val="00144589"/>
    <w:rsid w:val="0015672B"/>
    <w:rsid w:val="001A5A6F"/>
    <w:rsid w:val="001C22B5"/>
    <w:rsid w:val="001C3C2E"/>
    <w:rsid w:val="00200D61"/>
    <w:rsid w:val="00254EDF"/>
    <w:rsid w:val="00266269"/>
    <w:rsid w:val="002731A1"/>
    <w:rsid w:val="002764AB"/>
    <w:rsid w:val="00281A05"/>
    <w:rsid w:val="002A6CEB"/>
    <w:rsid w:val="002B1DE2"/>
    <w:rsid w:val="002C0E9B"/>
    <w:rsid w:val="002D7602"/>
    <w:rsid w:val="00300C39"/>
    <w:rsid w:val="00302689"/>
    <w:rsid w:val="003275A1"/>
    <w:rsid w:val="0033347C"/>
    <w:rsid w:val="00334635"/>
    <w:rsid w:val="00387A4E"/>
    <w:rsid w:val="00392084"/>
    <w:rsid w:val="003E65EC"/>
    <w:rsid w:val="004013D8"/>
    <w:rsid w:val="004233AC"/>
    <w:rsid w:val="00432F0C"/>
    <w:rsid w:val="0045077A"/>
    <w:rsid w:val="00460063"/>
    <w:rsid w:val="00463DE9"/>
    <w:rsid w:val="00470153"/>
    <w:rsid w:val="004771BC"/>
    <w:rsid w:val="004B4535"/>
    <w:rsid w:val="004D02F4"/>
    <w:rsid w:val="004F43EC"/>
    <w:rsid w:val="004F5746"/>
    <w:rsid w:val="005048AA"/>
    <w:rsid w:val="005314E6"/>
    <w:rsid w:val="00546C30"/>
    <w:rsid w:val="00574C7F"/>
    <w:rsid w:val="005811C7"/>
    <w:rsid w:val="005B65A5"/>
    <w:rsid w:val="005B75D2"/>
    <w:rsid w:val="005C0271"/>
    <w:rsid w:val="005E61DE"/>
    <w:rsid w:val="005F370A"/>
    <w:rsid w:val="005F5B98"/>
    <w:rsid w:val="00617792"/>
    <w:rsid w:val="006178C1"/>
    <w:rsid w:val="00623BB8"/>
    <w:rsid w:val="00694A11"/>
    <w:rsid w:val="006B7FA6"/>
    <w:rsid w:val="006D5C7A"/>
    <w:rsid w:val="006F14B8"/>
    <w:rsid w:val="006F1752"/>
    <w:rsid w:val="00731D57"/>
    <w:rsid w:val="007843D4"/>
    <w:rsid w:val="00795C65"/>
    <w:rsid w:val="007B1BF1"/>
    <w:rsid w:val="007E14D0"/>
    <w:rsid w:val="007E5FB4"/>
    <w:rsid w:val="007F705B"/>
    <w:rsid w:val="00802282"/>
    <w:rsid w:val="008354C4"/>
    <w:rsid w:val="00843852"/>
    <w:rsid w:val="00882FE7"/>
    <w:rsid w:val="008860A9"/>
    <w:rsid w:val="00891BDB"/>
    <w:rsid w:val="008A090B"/>
    <w:rsid w:val="008B3E1A"/>
    <w:rsid w:val="008E152E"/>
    <w:rsid w:val="009059F3"/>
    <w:rsid w:val="0091139D"/>
    <w:rsid w:val="00916AEC"/>
    <w:rsid w:val="00932FE7"/>
    <w:rsid w:val="00944493"/>
    <w:rsid w:val="00971286"/>
    <w:rsid w:val="00971800"/>
    <w:rsid w:val="009B1B41"/>
    <w:rsid w:val="009B1DAF"/>
    <w:rsid w:val="009B2B13"/>
    <w:rsid w:val="009C71A2"/>
    <w:rsid w:val="009D3141"/>
    <w:rsid w:val="00A03B7E"/>
    <w:rsid w:val="00A363BD"/>
    <w:rsid w:val="00A404CF"/>
    <w:rsid w:val="00A45ADD"/>
    <w:rsid w:val="00A721D8"/>
    <w:rsid w:val="00A824C6"/>
    <w:rsid w:val="00A82E9C"/>
    <w:rsid w:val="00AA50DB"/>
    <w:rsid w:val="00AC0FE9"/>
    <w:rsid w:val="00AC16F9"/>
    <w:rsid w:val="00AD5791"/>
    <w:rsid w:val="00AD73FA"/>
    <w:rsid w:val="00AE7E16"/>
    <w:rsid w:val="00AF7BBA"/>
    <w:rsid w:val="00B1063F"/>
    <w:rsid w:val="00B12A27"/>
    <w:rsid w:val="00B9309E"/>
    <w:rsid w:val="00BA1B12"/>
    <w:rsid w:val="00BB7804"/>
    <w:rsid w:val="00BC763B"/>
    <w:rsid w:val="00C01333"/>
    <w:rsid w:val="00C04999"/>
    <w:rsid w:val="00C73E03"/>
    <w:rsid w:val="00C909C0"/>
    <w:rsid w:val="00C9685C"/>
    <w:rsid w:val="00D07C35"/>
    <w:rsid w:val="00D90B38"/>
    <w:rsid w:val="00DC0F81"/>
    <w:rsid w:val="00DD4AF7"/>
    <w:rsid w:val="00DE5610"/>
    <w:rsid w:val="00DF1CBB"/>
    <w:rsid w:val="00DF70C9"/>
    <w:rsid w:val="00E344CE"/>
    <w:rsid w:val="00E37E73"/>
    <w:rsid w:val="00E52CD6"/>
    <w:rsid w:val="00E622FD"/>
    <w:rsid w:val="00E6312C"/>
    <w:rsid w:val="00E80953"/>
    <w:rsid w:val="00EB18AD"/>
    <w:rsid w:val="00EB6E68"/>
    <w:rsid w:val="00EE014F"/>
    <w:rsid w:val="00EE113B"/>
    <w:rsid w:val="00EE4E41"/>
    <w:rsid w:val="00F1042F"/>
    <w:rsid w:val="00F235FE"/>
    <w:rsid w:val="00F2571D"/>
    <w:rsid w:val="00F71620"/>
    <w:rsid w:val="00F97B78"/>
    <w:rsid w:val="00FB7D56"/>
    <w:rsid w:val="00FC17FD"/>
    <w:rsid w:val="00FC477D"/>
    <w:rsid w:val="00FD24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EB"/>
  </w:style>
  <w:style w:type="paragraph" w:styleId="Heading1">
    <w:name w:val="heading 1"/>
    <w:basedOn w:val="Normal"/>
    <w:next w:val="Normal"/>
    <w:link w:val="Heading1Char"/>
    <w:uiPriority w:val="9"/>
    <w:qFormat/>
    <w:rsid w:val="002731A1"/>
    <w:pPr>
      <w:pBdr>
        <w:bottom w:val="single" w:sz="4" w:space="1" w:color="auto"/>
      </w:pBdr>
      <w:spacing w:before="720" w:after="240" w:line="240" w:lineRule="auto"/>
      <w:contextualSpacing/>
      <w:outlineLvl w:val="0"/>
    </w:pPr>
    <w:rPr>
      <w:rFonts w:ascii="Apex New Medium" w:eastAsiaTheme="majorEastAsia" w:hAnsi="Apex New Medium" w:cstheme="majorBidi"/>
      <w:bCs/>
      <w:sz w:val="52"/>
      <w:szCs w:val="28"/>
    </w:rPr>
  </w:style>
  <w:style w:type="paragraph" w:styleId="Heading2">
    <w:name w:val="heading 2"/>
    <w:basedOn w:val="Normal"/>
    <w:next w:val="Normal"/>
    <w:link w:val="Heading2Char"/>
    <w:uiPriority w:val="9"/>
    <w:unhideWhenUsed/>
    <w:qFormat/>
    <w:rsid w:val="002731A1"/>
    <w:pPr>
      <w:spacing w:before="200" w:after="0"/>
      <w:outlineLvl w:val="1"/>
    </w:pPr>
    <w:rPr>
      <w:rFonts w:ascii="Apex New Medium" w:eastAsiaTheme="majorEastAsia" w:hAnsi="Apex New Medium" w:cstheme="majorBidi"/>
      <w:bCs/>
      <w:sz w:val="36"/>
      <w:szCs w:val="26"/>
    </w:rPr>
  </w:style>
  <w:style w:type="paragraph" w:styleId="Heading3">
    <w:name w:val="heading 3"/>
    <w:basedOn w:val="Normal"/>
    <w:next w:val="Normal"/>
    <w:link w:val="Heading3Char"/>
    <w:uiPriority w:val="9"/>
    <w:unhideWhenUsed/>
    <w:qFormat/>
    <w:rsid w:val="00EE113B"/>
    <w:pPr>
      <w:spacing w:before="200" w:after="0" w:line="271" w:lineRule="auto"/>
      <w:outlineLvl w:val="2"/>
    </w:pPr>
    <w:rPr>
      <w:rFonts w:ascii="Apex New Medium" w:eastAsiaTheme="majorEastAsia" w:hAnsi="Apex New Medium" w:cstheme="majorBidi"/>
      <w:bCs/>
      <w:sz w:val="28"/>
    </w:rPr>
  </w:style>
  <w:style w:type="paragraph" w:styleId="Heading4">
    <w:name w:val="heading 4"/>
    <w:basedOn w:val="Normal"/>
    <w:next w:val="Normal"/>
    <w:link w:val="Heading4Char"/>
    <w:uiPriority w:val="9"/>
    <w:unhideWhenUsed/>
    <w:qFormat/>
    <w:rsid w:val="00971286"/>
    <w:pPr>
      <w:spacing w:before="200" w:after="0"/>
      <w:outlineLvl w:val="3"/>
    </w:pPr>
    <w:rPr>
      <w:rFonts w:ascii="Apex New Medium" w:eastAsiaTheme="majorEastAsia" w:hAnsi="Apex New Medium" w:cstheme="majorBidi"/>
      <w:bCs/>
      <w:iCs/>
      <w:sz w:val="20"/>
    </w:rPr>
  </w:style>
  <w:style w:type="paragraph" w:styleId="Heading5">
    <w:name w:val="heading 5"/>
    <w:basedOn w:val="Normal"/>
    <w:next w:val="Normal"/>
    <w:link w:val="Heading5Char"/>
    <w:uiPriority w:val="9"/>
    <w:unhideWhenUsed/>
    <w:qFormat/>
    <w:rsid w:val="00AC0FE9"/>
    <w:pPr>
      <w:spacing w:before="200" w:after="0"/>
      <w:outlineLvl w:val="4"/>
    </w:pPr>
    <w:rPr>
      <w:rFonts w:ascii="Apex New Medium" w:eastAsiaTheme="majorEastAsia" w:hAnsi="Apex New Medium" w:cstheme="majorBidi"/>
      <w:bCs/>
      <w:color w:val="7F7F7F" w:themeColor="text1" w:themeTint="80"/>
    </w:rPr>
  </w:style>
  <w:style w:type="paragraph" w:styleId="Heading6">
    <w:name w:val="heading 6"/>
    <w:basedOn w:val="Normal"/>
    <w:next w:val="Normal"/>
    <w:link w:val="Heading6Char"/>
    <w:uiPriority w:val="9"/>
    <w:semiHidden/>
    <w:unhideWhenUsed/>
    <w:qFormat/>
    <w:rsid w:val="002A6CE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6CE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6CE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6CE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FE9"/>
    <w:pPr>
      <w:pBdr>
        <w:bottom w:val="single" w:sz="4" w:space="1" w:color="auto"/>
      </w:pBdr>
      <w:spacing w:line="240" w:lineRule="auto"/>
      <w:contextualSpacing/>
    </w:pPr>
    <w:rPr>
      <w:rFonts w:ascii="Apex New Medium" w:eastAsiaTheme="majorEastAsia" w:hAnsi="Apex New Medium" w:cstheme="majorBidi"/>
      <w:spacing w:val="5"/>
      <w:sz w:val="52"/>
      <w:szCs w:val="52"/>
    </w:rPr>
  </w:style>
  <w:style w:type="character" w:customStyle="1" w:styleId="TitleChar">
    <w:name w:val="Title Char"/>
    <w:basedOn w:val="DefaultParagraphFont"/>
    <w:link w:val="Title"/>
    <w:uiPriority w:val="10"/>
    <w:rsid w:val="00AC0FE9"/>
    <w:rPr>
      <w:rFonts w:ascii="Apex New Medium" w:eastAsiaTheme="majorEastAsia" w:hAnsi="Apex New Medium" w:cstheme="majorBidi"/>
      <w:spacing w:val="5"/>
      <w:sz w:val="52"/>
      <w:szCs w:val="52"/>
    </w:rPr>
  </w:style>
  <w:style w:type="character" w:customStyle="1" w:styleId="Heading1Char">
    <w:name w:val="Heading 1 Char"/>
    <w:basedOn w:val="DefaultParagraphFont"/>
    <w:link w:val="Heading1"/>
    <w:uiPriority w:val="9"/>
    <w:rsid w:val="002731A1"/>
    <w:rPr>
      <w:rFonts w:ascii="Apex New Medium" w:eastAsiaTheme="majorEastAsia" w:hAnsi="Apex New Medium" w:cstheme="majorBidi"/>
      <w:bCs/>
      <w:sz w:val="52"/>
      <w:szCs w:val="28"/>
    </w:rPr>
  </w:style>
  <w:style w:type="character" w:customStyle="1" w:styleId="Heading2Char">
    <w:name w:val="Heading 2 Char"/>
    <w:basedOn w:val="DefaultParagraphFont"/>
    <w:link w:val="Heading2"/>
    <w:uiPriority w:val="9"/>
    <w:rsid w:val="002731A1"/>
    <w:rPr>
      <w:rFonts w:ascii="Apex New Medium" w:eastAsiaTheme="majorEastAsia" w:hAnsi="Apex New Medium" w:cstheme="majorBidi"/>
      <w:bCs/>
      <w:sz w:val="36"/>
      <w:szCs w:val="26"/>
    </w:rPr>
  </w:style>
  <w:style w:type="character" w:customStyle="1" w:styleId="Heading3Char">
    <w:name w:val="Heading 3 Char"/>
    <w:basedOn w:val="DefaultParagraphFont"/>
    <w:link w:val="Heading3"/>
    <w:uiPriority w:val="9"/>
    <w:rsid w:val="00EE113B"/>
    <w:rPr>
      <w:rFonts w:ascii="Apex New Medium" w:eastAsiaTheme="majorEastAsia" w:hAnsi="Apex New Medium" w:cstheme="majorBidi"/>
      <w:bCs/>
      <w:sz w:val="28"/>
    </w:rPr>
  </w:style>
  <w:style w:type="character" w:customStyle="1" w:styleId="Heading4Char">
    <w:name w:val="Heading 4 Char"/>
    <w:basedOn w:val="DefaultParagraphFont"/>
    <w:link w:val="Heading4"/>
    <w:uiPriority w:val="9"/>
    <w:rsid w:val="00971286"/>
    <w:rPr>
      <w:rFonts w:ascii="Apex New Medium" w:eastAsiaTheme="majorEastAsia" w:hAnsi="Apex New Medium" w:cstheme="majorBidi"/>
      <w:bCs/>
      <w:iCs/>
      <w:sz w:val="20"/>
    </w:rPr>
  </w:style>
  <w:style w:type="character" w:customStyle="1" w:styleId="Heading5Char">
    <w:name w:val="Heading 5 Char"/>
    <w:basedOn w:val="DefaultParagraphFont"/>
    <w:link w:val="Heading5"/>
    <w:uiPriority w:val="9"/>
    <w:rsid w:val="00AC0FE9"/>
    <w:rPr>
      <w:rFonts w:ascii="Apex New Medium" w:eastAsiaTheme="majorEastAsia" w:hAnsi="Apex New Medium" w:cstheme="majorBidi"/>
      <w:bCs/>
      <w:color w:val="7F7F7F" w:themeColor="text1" w:themeTint="80"/>
    </w:rPr>
  </w:style>
  <w:style w:type="character" w:customStyle="1" w:styleId="Heading6Char">
    <w:name w:val="Heading 6 Char"/>
    <w:basedOn w:val="DefaultParagraphFont"/>
    <w:link w:val="Heading6"/>
    <w:uiPriority w:val="9"/>
    <w:semiHidden/>
    <w:rsid w:val="002A6CE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6CE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6CE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6CE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6CEB"/>
    <w:rPr>
      <w:b/>
      <w:bCs/>
      <w:color w:val="365F91" w:themeColor="accent1" w:themeShade="BF"/>
      <w:sz w:val="16"/>
      <w:szCs w:val="16"/>
    </w:rPr>
  </w:style>
  <w:style w:type="paragraph" w:styleId="Subtitle">
    <w:name w:val="Subtitle"/>
    <w:basedOn w:val="Normal"/>
    <w:next w:val="Normal"/>
    <w:link w:val="SubtitleChar"/>
    <w:uiPriority w:val="11"/>
    <w:qFormat/>
    <w:rsid w:val="002A6CE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6CEB"/>
    <w:rPr>
      <w:rFonts w:asciiTheme="majorHAnsi" w:eastAsiaTheme="majorEastAsia" w:hAnsiTheme="majorHAnsi" w:cstheme="majorBidi"/>
      <w:i/>
      <w:iCs/>
      <w:spacing w:val="13"/>
      <w:sz w:val="24"/>
      <w:szCs w:val="24"/>
    </w:rPr>
  </w:style>
  <w:style w:type="character" w:styleId="Strong">
    <w:name w:val="Strong"/>
    <w:uiPriority w:val="22"/>
    <w:qFormat/>
    <w:rsid w:val="002A6CEB"/>
    <w:rPr>
      <w:b/>
      <w:bCs/>
    </w:rPr>
  </w:style>
  <w:style w:type="character" w:styleId="Emphasis">
    <w:name w:val="Emphasis"/>
    <w:uiPriority w:val="20"/>
    <w:qFormat/>
    <w:rsid w:val="002A6CEB"/>
    <w:rPr>
      <w:b/>
      <w:bCs/>
      <w:i/>
      <w:iCs/>
      <w:spacing w:val="10"/>
      <w:bdr w:val="none" w:sz="0" w:space="0" w:color="auto"/>
      <w:shd w:val="clear" w:color="auto" w:fill="auto"/>
    </w:rPr>
  </w:style>
  <w:style w:type="paragraph" w:styleId="NoSpacing">
    <w:name w:val="No Spacing"/>
    <w:basedOn w:val="Normal"/>
    <w:link w:val="NoSpacingChar"/>
    <w:uiPriority w:val="1"/>
    <w:qFormat/>
    <w:rsid w:val="002A6CEB"/>
    <w:pPr>
      <w:spacing w:after="0" w:line="240" w:lineRule="auto"/>
    </w:pPr>
  </w:style>
  <w:style w:type="character" w:customStyle="1" w:styleId="NoSpacingChar">
    <w:name w:val="No Spacing Char"/>
    <w:basedOn w:val="DefaultParagraphFont"/>
    <w:link w:val="NoSpacing"/>
    <w:uiPriority w:val="1"/>
    <w:rsid w:val="002A6CEB"/>
  </w:style>
  <w:style w:type="paragraph" w:styleId="ListParagraph">
    <w:name w:val="List Paragraph"/>
    <w:basedOn w:val="Normal"/>
    <w:uiPriority w:val="34"/>
    <w:qFormat/>
    <w:rsid w:val="002A6CEB"/>
    <w:pPr>
      <w:ind w:left="720"/>
      <w:contextualSpacing/>
    </w:pPr>
  </w:style>
  <w:style w:type="paragraph" w:styleId="Quote">
    <w:name w:val="Quote"/>
    <w:basedOn w:val="Normal"/>
    <w:next w:val="Normal"/>
    <w:link w:val="QuoteChar"/>
    <w:uiPriority w:val="29"/>
    <w:qFormat/>
    <w:rsid w:val="002A6CEB"/>
    <w:pPr>
      <w:spacing w:before="200" w:after="0"/>
      <w:ind w:left="360" w:right="360"/>
    </w:pPr>
    <w:rPr>
      <w:i/>
      <w:iCs/>
    </w:rPr>
  </w:style>
  <w:style w:type="character" w:customStyle="1" w:styleId="QuoteChar">
    <w:name w:val="Quote Char"/>
    <w:basedOn w:val="DefaultParagraphFont"/>
    <w:link w:val="Quote"/>
    <w:uiPriority w:val="29"/>
    <w:rsid w:val="002A6CEB"/>
    <w:rPr>
      <w:i/>
      <w:iCs/>
    </w:rPr>
  </w:style>
  <w:style w:type="paragraph" w:styleId="IntenseQuote">
    <w:name w:val="Intense Quote"/>
    <w:basedOn w:val="Normal"/>
    <w:next w:val="Normal"/>
    <w:link w:val="IntenseQuoteChar"/>
    <w:uiPriority w:val="30"/>
    <w:qFormat/>
    <w:rsid w:val="002A6CE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6CEB"/>
    <w:rPr>
      <w:b/>
      <w:bCs/>
      <w:i/>
      <w:iCs/>
    </w:rPr>
  </w:style>
  <w:style w:type="character" w:styleId="SubtleEmphasis">
    <w:name w:val="Subtle Emphasis"/>
    <w:uiPriority w:val="19"/>
    <w:qFormat/>
    <w:rsid w:val="00A03B7E"/>
    <w:rPr>
      <w:i/>
      <w:iCs/>
    </w:rPr>
  </w:style>
  <w:style w:type="character" w:styleId="IntenseEmphasis">
    <w:name w:val="Intense Emphasis"/>
    <w:uiPriority w:val="21"/>
    <w:qFormat/>
    <w:rsid w:val="002A6CEB"/>
    <w:rPr>
      <w:b/>
      <w:bCs/>
    </w:rPr>
  </w:style>
  <w:style w:type="character" w:styleId="SubtleReference">
    <w:name w:val="Subtle Reference"/>
    <w:uiPriority w:val="31"/>
    <w:qFormat/>
    <w:rsid w:val="002A6CEB"/>
    <w:rPr>
      <w:smallCaps/>
    </w:rPr>
  </w:style>
  <w:style w:type="character" w:styleId="IntenseReference">
    <w:name w:val="Intense Reference"/>
    <w:uiPriority w:val="32"/>
    <w:qFormat/>
    <w:rsid w:val="002A6CEB"/>
    <w:rPr>
      <w:smallCaps/>
      <w:spacing w:val="5"/>
      <w:u w:val="single"/>
    </w:rPr>
  </w:style>
  <w:style w:type="character" w:styleId="BookTitle">
    <w:name w:val="Book Title"/>
    <w:uiPriority w:val="33"/>
    <w:qFormat/>
    <w:rsid w:val="002A6CEB"/>
    <w:rPr>
      <w:i/>
      <w:iCs/>
      <w:smallCaps/>
      <w:spacing w:val="5"/>
    </w:rPr>
  </w:style>
  <w:style w:type="paragraph" w:styleId="TOCHeading">
    <w:name w:val="TOC Heading"/>
    <w:basedOn w:val="Heading1"/>
    <w:next w:val="Normal"/>
    <w:uiPriority w:val="39"/>
    <w:semiHidden/>
    <w:unhideWhenUsed/>
    <w:qFormat/>
    <w:rsid w:val="002A6CEB"/>
    <w:pPr>
      <w:outlineLvl w:val="9"/>
    </w:pPr>
  </w:style>
  <w:style w:type="paragraph" w:styleId="BalloonText">
    <w:name w:val="Balloon Text"/>
    <w:basedOn w:val="Normal"/>
    <w:link w:val="BalloonTextChar"/>
    <w:uiPriority w:val="99"/>
    <w:semiHidden/>
    <w:unhideWhenUsed/>
    <w:rsid w:val="002A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CEB"/>
    <w:rPr>
      <w:rFonts w:ascii="Tahoma" w:hAnsi="Tahoma" w:cs="Tahoma"/>
      <w:sz w:val="16"/>
      <w:szCs w:val="16"/>
    </w:rPr>
  </w:style>
  <w:style w:type="paragraph" w:styleId="TOC1">
    <w:name w:val="toc 1"/>
    <w:basedOn w:val="Normal"/>
    <w:next w:val="Normal"/>
    <w:autoRedefine/>
    <w:uiPriority w:val="39"/>
    <w:unhideWhenUsed/>
    <w:rsid w:val="00392084"/>
    <w:pPr>
      <w:spacing w:after="100"/>
    </w:pPr>
  </w:style>
  <w:style w:type="paragraph" w:styleId="TOC2">
    <w:name w:val="toc 2"/>
    <w:basedOn w:val="Normal"/>
    <w:next w:val="Normal"/>
    <w:autoRedefine/>
    <w:uiPriority w:val="39"/>
    <w:unhideWhenUsed/>
    <w:rsid w:val="00392084"/>
    <w:pPr>
      <w:spacing w:after="100"/>
      <w:ind w:left="220"/>
    </w:pPr>
  </w:style>
  <w:style w:type="character" w:styleId="Hyperlink">
    <w:name w:val="Hyperlink"/>
    <w:basedOn w:val="DefaultParagraphFont"/>
    <w:uiPriority w:val="99"/>
    <w:unhideWhenUsed/>
    <w:rsid w:val="00392084"/>
    <w:rPr>
      <w:color w:val="0000FF" w:themeColor="hyperlink"/>
      <w:u w:val="single"/>
    </w:rPr>
  </w:style>
  <w:style w:type="table" w:styleId="TableGrid">
    <w:name w:val="Table Grid"/>
    <w:basedOn w:val="TableNormal"/>
    <w:uiPriority w:val="59"/>
    <w:rsid w:val="00B93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9B2B13"/>
    <w:pPr>
      <w:framePr w:wrap="around" w:vAnchor="text" w:hAnchor="text" w:y="1"/>
      <w:pBdr>
        <w:left w:val="single" w:sz="36" w:space="4" w:color="BFBFBF" w:themeColor="background1" w:themeShade="BF"/>
      </w:pBdr>
      <w:shd w:val="clear" w:color="auto" w:fill="F2F2F2" w:themeFill="background1" w:themeFillShade="F2"/>
      <w:autoSpaceDE w:val="0"/>
      <w:autoSpaceDN w:val="0"/>
      <w:adjustRightInd w:val="0"/>
      <w:spacing w:after="0" w:line="240" w:lineRule="auto"/>
      <w:ind w:left="284"/>
    </w:pPr>
    <w:rPr>
      <w:rFonts w:ascii="Consolas" w:hAnsi="Consolas" w:cs="Courier New"/>
      <w:noProof/>
      <w:sz w:val="16"/>
      <w:szCs w:val="18"/>
      <w:lang w:bidi="ar-SA"/>
    </w:rPr>
  </w:style>
  <w:style w:type="table" w:customStyle="1" w:styleId="LightList1">
    <w:name w:val="Light List1"/>
    <w:basedOn w:val="TableNormal"/>
    <w:uiPriority w:val="61"/>
    <w:rsid w:val="004507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Char">
    <w:name w:val="Code Char"/>
    <w:basedOn w:val="DefaultParagraphFont"/>
    <w:link w:val="Code"/>
    <w:rsid w:val="009B2B13"/>
    <w:rPr>
      <w:rFonts w:ascii="Consolas" w:hAnsi="Consolas" w:cs="Courier New"/>
      <w:noProof/>
      <w:sz w:val="16"/>
      <w:szCs w:val="18"/>
      <w:shd w:val="clear" w:color="auto" w:fill="F2F2F2" w:themeFill="background1" w:themeFillShade="F2"/>
      <w:lang w:bidi="ar-SA"/>
    </w:rPr>
  </w:style>
  <w:style w:type="table" w:customStyle="1" w:styleId="LightShading-Accent11">
    <w:name w:val="Light Shading - Accent 11"/>
    <w:basedOn w:val="TableNormal"/>
    <w:uiPriority w:val="60"/>
    <w:rsid w:val="004507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507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45077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Accent11">
    <w:name w:val="Light List - Accent 11"/>
    <w:basedOn w:val="TableNormal"/>
    <w:uiPriority w:val="61"/>
    <w:rsid w:val="004507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A03B7E"/>
    <w:pPr>
      <w:tabs>
        <w:tab w:val="center" w:pos="4819"/>
        <w:tab w:val="right" w:pos="9638"/>
      </w:tabs>
      <w:spacing w:after="0" w:line="240" w:lineRule="auto"/>
    </w:pPr>
  </w:style>
  <w:style w:type="character" w:customStyle="1" w:styleId="HeaderChar">
    <w:name w:val="Header Char"/>
    <w:basedOn w:val="DefaultParagraphFont"/>
    <w:link w:val="Header"/>
    <w:uiPriority w:val="99"/>
    <w:rsid w:val="00A03B7E"/>
  </w:style>
  <w:style w:type="paragraph" w:styleId="Footer">
    <w:name w:val="footer"/>
    <w:basedOn w:val="Normal"/>
    <w:link w:val="FooterChar"/>
    <w:uiPriority w:val="99"/>
    <w:unhideWhenUsed/>
    <w:rsid w:val="00A03B7E"/>
    <w:pPr>
      <w:tabs>
        <w:tab w:val="center" w:pos="4819"/>
        <w:tab w:val="right" w:pos="9638"/>
      </w:tabs>
      <w:spacing w:after="0" w:line="240" w:lineRule="auto"/>
    </w:pPr>
  </w:style>
  <w:style w:type="character" w:customStyle="1" w:styleId="FooterChar">
    <w:name w:val="Footer Char"/>
    <w:basedOn w:val="DefaultParagraphFont"/>
    <w:link w:val="Footer"/>
    <w:uiPriority w:val="99"/>
    <w:rsid w:val="00A03B7E"/>
  </w:style>
  <w:style w:type="paragraph" w:styleId="TOC3">
    <w:name w:val="toc 3"/>
    <w:basedOn w:val="Normal"/>
    <w:next w:val="Normal"/>
    <w:autoRedefine/>
    <w:uiPriority w:val="39"/>
    <w:unhideWhenUsed/>
    <w:rsid w:val="00302689"/>
    <w:pPr>
      <w:spacing w:after="100"/>
      <w:ind w:left="440"/>
    </w:pPr>
  </w:style>
  <w:style w:type="character" w:styleId="CommentReference">
    <w:name w:val="annotation reference"/>
    <w:basedOn w:val="DefaultParagraphFont"/>
    <w:uiPriority w:val="99"/>
    <w:semiHidden/>
    <w:unhideWhenUsed/>
    <w:rsid w:val="00916AEC"/>
    <w:rPr>
      <w:sz w:val="16"/>
      <w:szCs w:val="16"/>
    </w:rPr>
  </w:style>
  <w:style w:type="paragraph" w:styleId="CommentText">
    <w:name w:val="annotation text"/>
    <w:basedOn w:val="Normal"/>
    <w:link w:val="CommentTextChar"/>
    <w:uiPriority w:val="99"/>
    <w:semiHidden/>
    <w:unhideWhenUsed/>
    <w:rsid w:val="00916AEC"/>
    <w:pPr>
      <w:spacing w:line="240" w:lineRule="auto"/>
    </w:pPr>
    <w:rPr>
      <w:sz w:val="20"/>
      <w:szCs w:val="20"/>
    </w:rPr>
  </w:style>
  <w:style w:type="character" w:customStyle="1" w:styleId="CommentTextChar">
    <w:name w:val="Comment Text Char"/>
    <w:basedOn w:val="DefaultParagraphFont"/>
    <w:link w:val="CommentText"/>
    <w:uiPriority w:val="99"/>
    <w:semiHidden/>
    <w:rsid w:val="00916AEC"/>
    <w:rPr>
      <w:sz w:val="20"/>
      <w:szCs w:val="20"/>
    </w:rPr>
  </w:style>
  <w:style w:type="paragraph" w:styleId="CommentSubject">
    <w:name w:val="annotation subject"/>
    <w:basedOn w:val="CommentText"/>
    <w:next w:val="CommentText"/>
    <w:link w:val="CommentSubjectChar"/>
    <w:uiPriority w:val="99"/>
    <w:semiHidden/>
    <w:unhideWhenUsed/>
    <w:rsid w:val="00916AEC"/>
    <w:rPr>
      <w:b/>
      <w:bCs/>
    </w:rPr>
  </w:style>
  <w:style w:type="character" w:customStyle="1" w:styleId="CommentSubjectChar">
    <w:name w:val="Comment Subject Char"/>
    <w:basedOn w:val="CommentTextChar"/>
    <w:link w:val="CommentSubject"/>
    <w:uiPriority w:val="99"/>
    <w:semiHidden/>
    <w:rsid w:val="00916AEC"/>
    <w:rPr>
      <w:b/>
      <w:bCs/>
      <w:sz w:val="20"/>
      <w:szCs w:val="20"/>
    </w:rPr>
  </w:style>
  <w:style w:type="character" w:customStyle="1" w:styleId="apple-style-span">
    <w:name w:val="apple-style-span"/>
    <w:basedOn w:val="DefaultParagraphFont"/>
    <w:rsid w:val="009B1DAF"/>
  </w:style>
  <w:style w:type="paragraph" w:customStyle="1" w:styleId="InlineCode">
    <w:name w:val="Inline Code"/>
    <w:basedOn w:val="Normal"/>
    <w:link w:val="InlineCodeChar"/>
    <w:qFormat/>
    <w:rsid w:val="00BA1B12"/>
    <w:rPr>
      <w:rFonts w:ascii="Consolas" w:hAnsi="Consolas"/>
      <w:color w:val="404040" w:themeColor="text1" w:themeTint="BF"/>
      <w:sz w:val="20"/>
      <w:szCs w:val="20"/>
    </w:rPr>
  </w:style>
  <w:style w:type="paragraph" w:styleId="FootnoteText">
    <w:name w:val="footnote text"/>
    <w:basedOn w:val="Normal"/>
    <w:link w:val="FootnoteTextChar"/>
    <w:uiPriority w:val="99"/>
    <w:semiHidden/>
    <w:unhideWhenUsed/>
    <w:rsid w:val="007F705B"/>
    <w:pPr>
      <w:spacing w:after="0" w:line="240" w:lineRule="auto"/>
    </w:pPr>
    <w:rPr>
      <w:sz w:val="20"/>
      <w:szCs w:val="20"/>
    </w:rPr>
  </w:style>
  <w:style w:type="character" w:customStyle="1" w:styleId="InlineCodeChar">
    <w:name w:val="Inline Code Char"/>
    <w:basedOn w:val="DefaultParagraphFont"/>
    <w:link w:val="InlineCode"/>
    <w:rsid w:val="00BA1B12"/>
    <w:rPr>
      <w:rFonts w:ascii="Consolas" w:hAnsi="Consolas"/>
      <w:color w:val="404040" w:themeColor="text1" w:themeTint="BF"/>
      <w:sz w:val="20"/>
      <w:szCs w:val="20"/>
    </w:rPr>
  </w:style>
  <w:style w:type="character" w:customStyle="1" w:styleId="FootnoteTextChar">
    <w:name w:val="Footnote Text Char"/>
    <w:basedOn w:val="DefaultParagraphFont"/>
    <w:link w:val="FootnoteText"/>
    <w:uiPriority w:val="99"/>
    <w:semiHidden/>
    <w:rsid w:val="007F705B"/>
    <w:rPr>
      <w:sz w:val="20"/>
      <w:szCs w:val="20"/>
    </w:rPr>
  </w:style>
  <w:style w:type="character" w:styleId="FootnoteReference">
    <w:name w:val="footnote reference"/>
    <w:basedOn w:val="DefaultParagraphFont"/>
    <w:uiPriority w:val="99"/>
    <w:semiHidden/>
    <w:unhideWhenUsed/>
    <w:rsid w:val="007F705B"/>
    <w:rPr>
      <w:vertAlign w:val="superscript"/>
    </w:rPr>
  </w:style>
  <w:style w:type="paragraph" w:customStyle="1" w:styleId="Highlighted">
    <w:name w:val="Highlighted"/>
    <w:basedOn w:val="Normal"/>
    <w:link w:val="HighlightedChar"/>
    <w:qFormat/>
    <w:rsid w:val="00EB18AD"/>
    <w:pPr>
      <w:shd w:val="clear" w:color="auto" w:fill="F7FAD2"/>
    </w:pPr>
    <w:rPr>
      <w:i/>
    </w:rPr>
  </w:style>
  <w:style w:type="paragraph" w:styleId="HTMLPreformatted">
    <w:name w:val="HTML Preformatted"/>
    <w:basedOn w:val="Normal"/>
    <w:link w:val="HTMLPreformattedChar"/>
    <w:uiPriority w:val="99"/>
    <w:unhideWhenUsed/>
    <w:rsid w:val="00FB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a-DK" w:eastAsia="da-DK" w:bidi="ar-SA"/>
    </w:rPr>
  </w:style>
  <w:style w:type="character" w:customStyle="1" w:styleId="HighlightedChar">
    <w:name w:val="Highlighted Char"/>
    <w:basedOn w:val="DefaultParagraphFont"/>
    <w:link w:val="Highlighted"/>
    <w:rsid w:val="00EB18AD"/>
    <w:rPr>
      <w:i/>
      <w:shd w:val="clear" w:color="auto" w:fill="F7FAD2"/>
    </w:rPr>
  </w:style>
  <w:style w:type="character" w:customStyle="1" w:styleId="HTMLPreformattedChar">
    <w:name w:val="HTML Preformatted Char"/>
    <w:basedOn w:val="DefaultParagraphFont"/>
    <w:link w:val="HTMLPreformatted"/>
    <w:uiPriority w:val="99"/>
    <w:rsid w:val="00FB7D56"/>
    <w:rPr>
      <w:rFonts w:ascii="Courier New" w:eastAsia="Times New Roman" w:hAnsi="Courier New" w:cs="Courier New"/>
      <w:sz w:val="20"/>
      <w:szCs w:val="20"/>
      <w:lang w:val="da-DK" w:eastAsia="da-DK" w:bidi="ar-SA"/>
    </w:rPr>
  </w:style>
  <w:style w:type="paragraph" w:styleId="Revision">
    <w:name w:val="Revision"/>
    <w:hidden/>
    <w:uiPriority w:val="99"/>
    <w:semiHidden/>
    <w:rsid w:val="001C3C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4493">
      <w:bodyDiv w:val="1"/>
      <w:marLeft w:val="0"/>
      <w:marRight w:val="0"/>
      <w:marTop w:val="0"/>
      <w:marBottom w:val="0"/>
      <w:divBdr>
        <w:top w:val="none" w:sz="0" w:space="0" w:color="auto"/>
        <w:left w:val="none" w:sz="0" w:space="0" w:color="auto"/>
        <w:bottom w:val="none" w:sz="0" w:space="0" w:color="auto"/>
        <w:right w:val="none" w:sz="0" w:space="0" w:color="auto"/>
      </w:divBdr>
    </w:div>
    <w:div w:id="56169194">
      <w:bodyDiv w:val="1"/>
      <w:marLeft w:val="0"/>
      <w:marRight w:val="0"/>
      <w:marTop w:val="0"/>
      <w:marBottom w:val="0"/>
      <w:divBdr>
        <w:top w:val="none" w:sz="0" w:space="0" w:color="auto"/>
        <w:left w:val="none" w:sz="0" w:space="0" w:color="auto"/>
        <w:bottom w:val="none" w:sz="0" w:space="0" w:color="auto"/>
        <w:right w:val="none" w:sz="0" w:space="0" w:color="auto"/>
      </w:divBdr>
    </w:div>
    <w:div w:id="87965852">
      <w:bodyDiv w:val="1"/>
      <w:marLeft w:val="0"/>
      <w:marRight w:val="0"/>
      <w:marTop w:val="0"/>
      <w:marBottom w:val="0"/>
      <w:divBdr>
        <w:top w:val="none" w:sz="0" w:space="0" w:color="auto"/>
        <w:left w:val="none" w:sz="0" w:space="0" w:color="auto"/>
        <w:bottom w:val="none" w:sz="0" w:space="0" w:color="auto"/>
        <w:right w:val="none" w:sz="0" w:space="0" w:color="auto"/>
      </w:divBdr>
    </w:div>
    <w:div w:id="89592729">
      <w:bodyDiv w:val="1"/>
      <w:marLeft w:val="0"/>
      <w:marRight w:val="0"/>
      <w:marTop w:val="0"/>
      <w:marBottom w:val="0"/>
      <w:divBdr>
        <w:top w:val="none" w:sz="0" w:space="0" w:color="auto"/>
        <w:left w:val="none" w:sz="0" w:space="0" w:color="auto"/>
        <w:bottom w:val="none" w:sz="0" w:space="0" w:color="auto"/>
        <w:right w:val="none" w:sz="0" w:space="0" w:color="auto"/>
      </w:divBdr>
    </w:div>
    <w:div w:id="180097332">
      <w:bodyDiv w:val="1"/>
      <w:marLeft w:val="0"/>
      <w:marRight w:val="0"/>
      <w:marTop w:val="0"/>
      <w:marBottom w:val="0"/>
      <w:divBdr>
        <w:top w:val="none" w:sz="0" w:space="0" w:color="auto"/>
        <w:left w:val="none" w:sz="0" w:space="0" w:color="auto"/>
        <w:bottom w:val="none" w:sz="0" w:space="0" w:color="auto"/>
        <w:right w:val="none" w:sz="0" w:space="0" w:color="auto"/>
      </w:divBdr>
    </w:div>
    <w:div w:id="189807749">
      <w:bodyDiv w:val="1"/>
      <w:marLeft w:val="0"/>
      <w:marRight w:val="0"/>
      <w:marTop w:val="0"/>
      <w:marBottom w:val="0"/>
      <w:divBdr>
        <w:top w:val="none" w:sz="0" w:space="0" w:color="auto"/>
        <w:left w:val="none" w:sz="0" w:space="0" w:color="auto"/>
        <w:bottom w:val="none" w:sz="0" w:space="0" w:color="auto"/>
        <w:right w:val="none" w:sz="0" w:space="0" w:color="auto"/>
      </w:divBdr>
    </w:div>
    <w:div w:id="207038969">
      <w:bodyDiv w:val="1"/>
      <w:marLeft w:val="0"/>
      <w:marRight w:val="0"/>
      <w:marTop w:val="0"/>
      <w:marBottom w:val="0"/>
      <w:divBdr>
        <w:top w:val="none" w:sz="0" w:space="0" w:color="auto"/>
        <w:left w:val="none" w:sz="0" w:space="0" w:color="auto"/>
        <w:bottom w:val="none" w:sz="0" w:space="0" w:color="auto"/>
        <w:right w:val="none" w:sz="0" w:space="0" w:color="auto"/>
      </w:divBdr>
    </w:div>
    <w:div w:id="256015476">
      <w:bodyDiv w:val="1"/>
      <w:marLeft w:val="0"/>
      <w:marRight w:val="0"/>
      <w:marTop w:val="0"/>
      <w:marBottom w:val="0"/>
      <w:divBdr>
        <w:top w:val="none" w:sz="0" w:space="0" w:color="auto"/>
        <w:left w:val="none" w:sz="0" w:space="0" w:color="auto"/>
        <w:bottom w:val="none" w:sz="0" w:space="0" w:color="auto"/>
        <w:right w:val="none" w:sz="0" w:space="0" w:color="auto"/>
      </w:divBdr>
    </w:div>
    <w:div w:id="356124171">
      <w:bodyDiv w:val="1"/>
      <w:marLeft w:val="0"/>
      <w:marRight w:val="0"/>
      <w:marTop w:val="0"/>
      <w:marBottom w:val="0"/>
      <w:divBdr>
        <w:top w:val="none" w:sz="0" w:space="0" w:color="auto"/>
        <w:left w:val="none" w:sz="0" w:space="0" w:color="auto"/>
        <w:bottom w:val="none" w:sz="0" w:space="0" w:color="auto"/>
        <w:right w:val="none" w:sz="0" w:space="0" w:color="auto"/>
      </w:divBdr>
    </w:div>
    <w:div w:id="433289290">
      <w:bodyDiv w:val="1"/>
      <w:marLeft w:val="0"/>
      <w:marRight w:val="0"/>
      <w:marTop w:val="0"/>
      <w:marBottom w:val="0"/>
      <w:divBdr>
        <w:top w:val="none" w:sz="0" w:space="0" w:color="auto"/>
        <w:left w:val="none" w:sz="0" w:space="0" w:color="auto"/>
        <w:bottom w:val="none" w:sz="0" w:space="0" w:color="auto"/>
        <w:right w:val="none" w:sz="0" w:space="0" w:color="auto"/>
      </w:divBdr>
    </w:div>
    <w:div w:id="456143713">
      <w:bodyDiv w:val="1"/>
      <w:marLeft w:val="0"/>
      <w:marRight w:val="0"/>
      <w:marTop w:val="0"/>
      <w:marBottom w:val="0"/>
      <w:divBdr>
        <w:top w:val="none" w:sz="0" w:space="0" w:color="auto"/>
        <w:left w:val="none" w:sz="0" w:space="0" w:color="auto"/>
        <w:bottom w:val="none" w:sz="0" w:space="0" w:color="auto"/>
        <w:right w:val="none" w:sz="0" w:space="0" w:color="auto"/>
      </w:divBdr>
    </w:div>
    <w:div w:id="502741704">
      <w:bodyDiv w:val="1"/>
      <w:marLeft w:val="0"/>
      <w:marRight w:val="0"/>
      <w:marTop w:val="0"/>
      <w:marBottom w:val="0"/>
      <w:divBdr>
        <w:top w:val="none" w:sz="0" w:space="0" w:color="auto"/>
        <w:left w:val="none" w:sz="0" w:space="0" w:color="auto"/>
        <w:bottom w:val="none" w:sz="0" w:space="0" w:color="auto"/>
        <w:right w:val="none" w:sz="0" w:space="0" w:color="auto"/>
      </w:divBdr>
    </w:div>
    <w:div w:id="504634362">
      <w:bodyDiv w:val="1"/>
      <w:marLeft w:val="0"/>
      <w:marRight w:val="0"/>
      <w:marTop w:val="0"/>
      <w:marBottom w:val="0"/>
      <w:divBdr>
        <w:top w:val="none" w:sz="0" w:space="0" w:color="auto"/>
        <w:left w:val="none" w:sz="0" w:space="0" w:color="auto"/>
        <w:bottom w:val="none" w:sz="0" w:space="0" w:color="auto"/>
        <w:right w:val="none" w:sz="0" w:space="0" w:color="auto"/>
      </w:divBdr>
    </w:div>
    <w:div w:id="573203567">
      <w:bodyDiv w:val="1"/>
      <w:marLeft w:val="0"/>
      <w:marRight w:val="0"/>
      <w:marTop w:val="0"/>
      <w:marBottom w:val="0"/>
      <w:divBdr>
        <w:top w:val="none" w:sz="0" w:space="0" w:color="auto"/>
        <w:left w:val="none" w:sz="0" w:space="0" w:color="auto"/>
        <w:bottom w:val="none" w:sz="0" w:space="0" w:color="auto"/>
        <w:right w:val="none" w:sz="0" w:space="0" w:color="auto"/>
      </w:divBdr>
    </w:div>
    <w:div w:id="589125532">
      <w:bodyDiv w:val="1"/>
      <w:marLeft w:val="0"/>
      <w:marRight w:val="0"/>
      <w:marTop w:val="0"/>
      <w:marBottom w:val="0"/>
      <w:divBdr>
        <w:top w:val="none" w:sz="0" w:space="0" w:color="auto"/>
        <w:left w:val="none" w:sz="0" w:space="0" w:color="auto"/>
        <w:bottom w:val="none" w:sz="0" w:space="0" w:color="auto"/>
        <w:right w:val="none" w:sz="0" w:space="0" w:color="auto"/>
      </w:divBdr>
    </w:div>
    <w:div w:id="612518662">
      <w:bodyDiv w:val="1"/>
      <w:marLeft w:val="0"/>
      <w:marRight w:val="0"/>
      <w:marTop w:val="0"/>
      <w:marBottom w:val="0"/>
      <w:divBdr>
        <w:top w:val="none" w:sz="0" w:space="0" w:color="auto"/>
        <w:left w:val="none" w:sz="0" w:space="0" w:color="auto"/>
        <w:bottom w:val="none" w:sz="0" w:space="0" w:color="auto"/>
        <w:right w:val="none" w:sz="0" w:space="0" w:color="auto"/>
      </w:divBdr>
    </w:div>
    <w:div w:id="612906385">
      <w:bodyDiv w:val="1"/>
      <w:marLeft w:val="0"/>
      <w:marRight w:val="0"/>
      <w:marTop w:val="0"/>
      <w:marBottom w:val="0"/>
      <w:divBdr>
        <w:top w:val="none" w:sz="0" w:space="0" w:color="auto"/>
        <w:left w:val="none" w:sz="0" w:space="0" w:color="auto"/>
        <w:bottom w:val="none" w:sz="0" w:space="0" w:color="auto"/>
        <w:right w:val="none" w:sz="0" w:space="0" w:color="auto"/>
      </w:divBdr>
    </w:div>
    <w:div w:id="668558022">
      <w:bodyDiv w:val="1"/>
      <w:marLeft w:val="0"/>
      <w:marRight w:val="0"/>
      <w:marTop w:val="0"/>
      <w:marBottom w:val="0"/>
      <w:divBdr>
        <w:top w:val="none" w:sz="0" w:space="0" w:color="auto"/>
        <w:left w:val="none" w:sz="0" w:space="0" w:color="auto"/>
        <w:bottom w:val="none" w:sz="0" w:space="0" w:color="auto"/>
        <w:right w:val="none" w:sz="0" w:space="0" w:color="auto"/>
      </w:divBdr>
    </w:div>
    <w:div w:id="680745673">
      <w:bodyDiv w:val="1"/>
      <w:marLeft w:val="0"/>
      <w:marRight w:val="0"/>
      <w:marTop w:val="0"/>
      <w:marBottom w:val="0"/>
      <w:divBdr>
        <w:top w:val="none" w:sz="0" w:space="0" w:color="auto"/>
        <w:left w:val="none" w:sz="0" w:space="0" w:color="auto"/>
        <w:bottom w:val="none" w:sz="0" w:space="0" w:color="auto"/>
        <w:right w:val="none" w:sz="0" w:space="0" w:color="auto"/>
      </w:divBdr>
    </w:div>
    <w:div w:id="687484923">
      <w:bodyDiv w:val="1"/>
      <w:marLeft w:val="0"/>
      <w:marRight w:val="0"/>
      <w:marTop w:val="0"/>
      <w:marBottom w:val="0"/>
      <w:divBdr>
        <w:top w:val="none" w:sz="0" w:space="0" w:color="auto"/>
        <w:left w:val="none" w:sz="0" w:space="0" w:color="auto"/>
        <w:bottom w:val="none" w:sz="0" w:space="0" w:color="auto"/>
        <w:right w:val="none" w:sz="0" w:space="0" w:color="auto"/>
      </w:divBdr>
    </w:div>
    <w:div w:id="689917739">
      <w:bodyDiv w:val="1"/>
      <w:marLeft w:val="0"/>
      <w:marRight w:val="0"/>
      <w:marTop w:val="0"/>
      <w:marBottom w:val="0"/>
      <w:divBdr>
        <w:top w:val="none" w:sz="0" w:space="0" w:color="auto"/>
        <w:left w:val="none" w:sz="0" w:space="0" w:color="auto"/>
        <w:bottom w:val="none" w:sz="0" w:space="0" w:color="auto"/>
        <w:right w:val="none" w:sz="0" w:space="0" w:color="auto"/>
      </w:divBdr>
    </w:div>
    <w:div w:id="720328135">
      <w:bodyDiv w:val="1"/>
      <w:marLeft w:val="0"/>
      <w:marRight w:val="0"/>
      <w:marTop w:val="0"/>
      <w:marBottom w:val="0"/>
      <w:divBdr>
        <w:top w:val="none" w:sz="0" w:space="0" w:color="auto"/>
        <w:left w:val="none" w:sz="0" w:space="0" w:color="auto"/>
        <w:bottom w:val="none" w:sz="0" w:space="0" w:color="auto"/>
        <w:right w:val="none" w:sz="0" w:space="0" w:color="auto"/>
      </w:divBdr>
    </w:div>
    <w:div w:id="737481375">
      <w:bodyDiv w:val="1"/>
      <w:marLeft w:val="0"/>
      <w:marRight w:val="0"/>
      <w:marTop w:val="0"/>
      <w:marBottom w:val="0"/>
      <w:divBdr>
        <w:top w:val="none" w:sz="0" w:space="0" w:color="auto"/>
        <w:left w:val="none" w:sz="0" w:space="0" w:color="auto"/>
        <w:bottom w:val="none" w:sz="0" w:space="0" w:color="auto"/>
        <w:right w:val="none" w:sz="0" w:space="0" w:color="auto"/>
      </w:divBdr>
    </w:div>
    <w:div w:id="830945810">
      <w:bodyDiv w:val="1"/>
      <w:marLeft w:val="0"/>
      <w:marRight w:val="0"/>
      <w:marTop w:val="0"/>
      <w:marBottom w:val="0"/>
      <w:divBdr>
        <w:top w:val="none" w:sz="0" w:space="0" w:color="auto"/>
        <w:left w:val="none" w:sz="0" w:space="0" w:color="auto"/>
        <w:bottom w:val="none" w:sz="0" w:space="0" w:color="auto"/>
        <w:right w:val="none" w:sz="0" w:space="0" w:color="auto"/>
      </w:divBdr>
    </w:div>
    <w:div w:id="863982757">
      <w:bodyDiv w:val="1"/>
      <w:marLeft w:val="0"/>
      <w:marRight w:val="0"/>
      <w:marTop w:val="0"/>
      <w:marBottom w:val="0"/>
      <w:divBdr>
        <w:top w:val="none" w:sz="0" w:space="0" w:color="auto"/>
        <w:left w:val="none" w:sz="0" w:space="0" w:color="auto"/>
        <w:bottom w:val="none" w:sz="0" w:space="0" w:color="auto"/>
        <w:right w:val="none" w:sz="0" w:space="0" w:color="auto"/>
      </w:divBdr>
    </w:div>
    <w:div w:id="924385930">
      <w:bodyDiv w:val="1"/>
      <w:marLeft w:val="0"/>
      <w:marRight w:val="0"/>
      <w:marTop w:val="0"/>
      <w:marBottom w:val="0"/>
      <w:divBdr>
        <w:top w:val="none" w:sz="0" w:space="0" w:color="auto"/>
        <w:left w:val="none" w:sz="0" w:space="0" w:color="auto"/>
        <w:bottom w:val="none" w:sz="0" w:space="0" w:color="auto"/>
        <w:right w:val="none" w:sz="0" w:space="0" w:color="auto"/>
      </w:divBdr>
    </w:div>
    <w:div w:id="928543268">
      <w:bodyDiv w:val="1"/>
      <w:marLeft w:val="0"/>
      <w:marRight w:val="0"/>
      <w:marTop w:val="0"/>
      <w:marBottom w:val="0"/>
      <w:divBdr>
        <w:top w:val="none" w:sz="0" w:space="0" w:color="auto"/>
        <w:left w:val="none" w:sz="0" w:space="0" w:color="auto"/>
        <w:bottom w:val="none" w:sz="0" w:space="0" w:color="auto"/>
        <w:right w:val="none" w:sz="0" w:space="0" w:color="auto"/>
      </w:divBdr>
    </w:div>
    <w:div w:id="1056393780">
      <w:bodyDiv w:val="1"/>
      <w:marLeft w:val="0"/>
      <w:marRight w:val="0"/>
      <w:marTop w:val="0"/>
      <w:marBottom w:val="0"/>
      <w:divBdr>
        <w:top w:val="none" w:sz="0" w:space="0" w:color="auto"/>
        <w:left w:val="none" w:sz="0" w:space="0" w:color="auto"/>
        <w:bottom w:val="none" w:sz="0" w:space="0" w:color="auto"/>
        <w:right w:val="none" w:sz="0" w:space="0" w:color="auto"/>
      </w:divBdr>
    </w:div>
    <w:div w:id="1115175038">
      <w:bodyDiv w:val="1"/>
      <w:marLeft w:val="0"/>
      <w:marRight w:val="0"/>
      <w:marTop w:val="0"/>
      <w:marBottom w:val="0"/>
      <w:divBdr>
        <w:top w:val="none" w:sz="0" w:space="0" w:color="auto"/>
        <w:left w:val="none" w:sz="0" w:space="0" w:color="auto"/>
        <w:bottom w:val="none" w:sz="0" w:space="0" w:color="auto"/>
        <w:right w:val="none" w:sz="0" w:space="0" w:color="auto"/>
      </w:divBdr>
    </w:div>
    <w:div w:id="1119303556">
      <w:bodyDiv w:val="1"/>
      <w:marLeft w:val="0"/>
      <w:marRight w:val="0"/>
      <w:marTop w:val="0"/>
      <w:marBottom w:val="0"/>
      <w:divBdr>
        <w:top w:val="none" w:sz="0" w:space="0" w:color="auto"/>
        <w:left w:val="none" w:sz="0" w:space="0" w:color="auto"/>
        <w:bottom w:val="none" w:sz="0" w:space="0" w:color="auto"/>
        <w:right w:val="none" w:sz="0" w:space="0" w:color="auto"/>
      </w:divBdr>
    </w:div>
    <w:div w:id="1146051385">
      <w:bodyDiv w:val="1"/>
      <w:marLeft w:val="0"/>
      <w:marRight w:val="0"/>
      <w:marTop w:val="0"/>
      <w:marBottom w:val="0"/>
      <w:divBdr>
        <w:top w:val="none" w:sz="0" w:space="0" w:color="auto"/>
        <w:left w:val="none" w:sz="0" w:space="0" w:color="auto"/>
        <w:bottom w:val="none" w:sz="0" w:space="0" w:color="auto"/>
        <w:right w:val="none" w:sz="0" w:space="0" w:color="auto"/>
      </w:divBdr>
    </w:div>
    <w:div w:id="1178345081">
      <w:bodyDiv w:val="1"/>
      <w:marLeft w:val="0"/>
      <w:marRight w:val="0"/>
      <w:marTop w:val="0"/>
      <w:marBottom w:val="0"/>
      <w:divBdr>
        <w:top w:val="none" w:sz="0" w:space="0" w:color="auto"/>
        <w:left w:val="none" w:sz="0" w:space="0" w:color="auto"/>
        <w:bottom w:val="none" w:sz="0" w:space="0" w:color="auto"/>
        <w:right w:val="none" w:sz="0" w:space="0" w:color="auto"/>
      </w:divBdr>
    </w:div>
    <w:div w:id="1179541367">
      <w:bodyDiv w:val="1"/>
      <w:marLeft w:val="0"/>
      <w:marRight w:val="0"/>
      <w:marTop w:val="0"/>
      <w:marBottom w:val="0"/>
      <w:divBdr>
        <w:top w:val="none" w:sz="0" w:space="0" w:color="auto"/>
        <w:left w:val="none" w:sz="0" w:space="0" w:color="auto"/>
        <w:bottom w:val="none" w:sz="0" w:space="0" w:color="auto"/>
        <w:right w:val="none" w:sz="0" w:space="0" w:color="auto"/>
      </w:divBdr>
    </w:div>
    <w:div w:id="1233928238">
      <w:bodyDiv w:val="1"/>
      <w:marLeft w:val="0"/>
      <w:marRight w:val="0"/>
      <w:marTop w:val="0"/>
      <w:marBottom w:val="0"/>
      <w:divBdr>
        <w:top w:val="none" w:sz="0" w:space="0" w:color="auto"/>
        <w:left w:val="none" w:sz="0" w:space="0" w:color="auto"/>
        <w:bottom w:val="none" w:sz="0" w:space="0" w:color="auto"/>
        <w:right w:val="none" w:sz="0" w:space="0" w:color="auto"/>
      </w:divBdr>
    </w:div>
    <w:div w:id="1355107571">
      <w:bodyDiv w:val="1"/>
      <w:marLeft w:val="0"/>
      <w:marRight w:val="0"/>
      <w:marTop w:val="0"/>
      <w:marBottom w:val="0"/>
      <w:divBdr>
        <w:top w:val="none" w:sz="0" w:space="0" w:color="auto"/>
        <w:left w:val="none" w:sz="0" w:space="0" w:color="auto"/>
        <w:bottom w:val="none" w:sz="0" w:space="0" w:color="auto"/>
        <w:right w:val="none" w:sz="0" w:space="0" w:color="auto"/>
      </w:divBdr>
    </w:div>
    <w:div w:id="1433166980">
      <w:bodyDiv w:val="1"/>
      <w:marLeft w:val="0"/>
      <w:marRight w:val="0"/>
      <w:marTop w:val="0"/>
      <w:marBottom w:val="0"/>
      <w:divBdr>
        <w:top w:val="none" w:sz="0" w:space="0" w:color="auto"/>
        <w:left w:val="none" w:sz="0" w:space="0" w:color="auto"/>
        <w:bottom w:val="none" w:sz="0" w:space="0" w:color="auto"/>
        <w:right w:val="none" w:sz="0" w:space="0" w:color="auto"/>
      </w:divBdr>
    </w:div>
    <w:div w:id="1477796224">
      <w:bodyDiv w:val="1"/>
      <w:marLeft w:val="0"/>
      <w:marRight w:val="0"/>
      <w:marTop w:val="0"/>
      <w:marBottom w:val="0"/>
      <w:divBdr>
        <w:top w:val="none" w:sz="0" w:space="0" w:color="auto"/>
        <w:left w:val="none" w:sz="0" w:space="0" w:color="auto"/>
        <w:bottom w:val="none" w:sz="0" w:space="0" w:color="auto"/>
        <w:right w:val="none" w:sz="0" w:space="0" w:color="auto"/>
      </w:divBdr>
    </w:div>
    <w:div w:id="1508907778">
      <w:bodyDiv w:val="1"/>
      <w:marLeft w:val="0"/>
      <w:marRight w:val="0"/>
      <w:marTop w:val="0"/>
      <w:marBottom w:val="0"/>
      <w:divBdr>
        <w:top w:val="none" w:sz="0" w:space="0" w:color="auto"/>
        <w:left w:val="none" w:sz="0" w:space="0" w:color="auto"/>
        <w:bottom w:val="none" w:sz="0" w:space="0" w:color="auto"/>
        <w:right w:val="none" w:sz="0" w:space="0" w:color="auto"/>
      </w:divBdr>
    </w:div>
    <w:div w:id="1585064548">
      <w:bodyDiv w:val="1"/>
      <w:marLeft w:val="0"/>
      <w:marRight w:val="0"/>
      <w:marTop w:val="0"/>
      <w:marBottom w:val="0"/>
      <w:divBdr>
        <w:top w:val="none" w:sz="0" w:space="0" w:color="auto"/>
        <w:left w:val="none" w:sz="0" w:space="0" w:color="auto"/>
        <w:bottom w:val="none" w:sz="0" w:space="0" w:color="auto"/>
        <w:right w:val="none" w:sz="0" w:space="0" w:color="auto"/>
      </w:divBdr>
    </w:div>
    <w:div w:id="1614436514">
      <w:bodyDiv w:val="1"/>
      <w:marLeft w:val="0"/>
      <w:marRight w:val="0"/>
      <w:marTop w:val="0"/>
      <w:marBottom w:val="0"/>
      <w:divBdr>
        <w:top w:val="none" w:sz="0" w:space="0" w:color="auto"/>
        <w:left w:val="none" w:sz="0" w:space="0" w:color="auto"/>
        <w:bottom w:val="none" w:sz="0" w:space="0" w:color="auto"/>
        <w:right w:val="none" w:sz="0" w:space="0" w:color="auto"/>
      </w:divBdr>
    </w:div>
    <w:div w:id="1718045043">
      <w:bodyDiv w:val="1"/>
      <w:marLeft w:val="0"/>
      <w:marRight w:val="0"/>
      <w:marTop w:val="0"/>
      <w:marBottom w:val="0"/>
      <w:divBdr>
        <w:top w:val="none" w:sz="0" w:space="0" w:color="auto"/>
        <w:left w:val="none" w:sz="0" w:space="0" w:color="auto"/>
        <w:bottom w:val="none" w:sz="0" w:space="0" w:color="auto"/>
        <w:right w:val="none" w:sz="0" w:space="0" w:color="auto"/>
      </w:divBdr>
    </w:div>
    <w:div w:id="1773697236">
      <w:bodyDiv w:val="1"/>
      <w:marLeft w:val="0"/>
      <w:marRight w:val="0"/>
      <w:marTop w:val="0"/>
      <w:marBottom w:val="0"/>
      <w:divBdr>
        <w:top w:val="none" w:sz="0" w:space="0" w:color="auto"/>
        <w:left w:val="none" w:sz="0" w:space="0" w:color="auto"/>
        <w:bottom w:val="none" w:sz="0" w:space="0" w:color="auto"/>
        <w:right w:val="none" w:sz="0" w:space="0" w:color="auto"/>
      </w:divBdr>
    </w:div>
    <w:div w:id="1840265880">
      <w:bodyDiv w:val="1"/>
      <w:marLeft w:val="0"/>
      <w:marRight w:val="0"/>
      <w:marTop w:val="0"/>
      <w:marBottom w:val="0"/>
      <w:divBdr>
        <w:top w:val="none" w:sz="0" w:space="0" w:color="auto"/>
        <w:left w:val="none" w:sz="0" w:space="0" w:color="auto"/>
        <w:bottom w:val="none" w:sz="0" w:space="0" w:color="auto"/>
        <w:right w:val="none" w:sz="0" w:space="0" w:color="auto"/>
      </w:divBdr>
    </w:div>
    <w:div w:id="1849445643">
      <w:bodyDiv w:val="1"/>
      <w:marLeft w:val="0"/>
      <w:marRight w:val="0"/>
      <w:marTop w:val="0"/>
      <w:marBottom w:val="0"/>
      <w:divBdr>
        <w:top w:val="none" w:sz="0" w:space="0" w:color="auto"/>
        <w:left w:val="none" w:sz="0" w:space="0" w:color="auto"/>
        <w:bottom w:val="none" w:sz="0" w:space="0" w:color="auto"/>
        <w:right w:val="none" w:sz="0" w:space="0" w:color="auto"/>
      </w:divBdr>
    </w:div>
    <w:div w:id="1865556790">
      <w:bodyDiv w:val="1"/>
      <w:marLeft w:val="0"/>
      <w:marRight w:val="0"/>
      <w:marTop w:val="0"/>
      <w:marBottom w:val="0"/>
      <w:divBdr>
        <w:top w:val="none" w:sz="0" w:space="0" w:color="auto"/>
        <w:left w:val="none" w:sz="0" w:space="0" w:color="auto"/>
        <w:bottom w:val="none" w:sz="0" w:space="0" w:color="auto"/>
        <w:right w:val="none" w:sz="0" w:space="0" w:color="auto"/>
      </w:divBdr>
    </w:div>
    <w:div w:id="1937904469">
      <w:bodyDiv w:val="1"/>
      <w:marLeft w:val="0"/>
      <w:marRight w:val="0"/>
      <w:marTop w:val="0"/>
      <w:marBottom w:val="0"/>
      <w:divBdr>
        <w:top w:val="none" w:sz="0" w:space="0" w:color="auto"/>
        <w:left w:val="none" w:sz="0" w:space="0" w:color="auto"/>
        <w:bottom w:val="none" w:sz="0" w:space="0" w:color="auto"/>
        <w:right w:val="none" w:sz="0" w:space="0" w:color="auto"/>
      </w:divBdr>
    </w:div>
    <w:div w:id="1938753202">
      <w:bodyDiv w:val="1"/>
      <w:marLeft w:val="0"/>
      <w:marRight w:val="0"/>
      <w:marTop w:val="0"/>
      <w:marBottom w:val="0"/>
      <w:divBdr>
        <w:top w:val="none" w:sz="0" w:space="0" w:color="auto"/>
        <w:left w:val="none" w:sz="0" w:space="0" w:color="auto"/>
        <w:bottom w:val="none" w:sz="0" w:space="0" w:color="auto"/>
        <w:right w:val="none" w:sz="0" w:space="0" w:color="auto"/>
      </w:divBdr>
    </w:div>
    <w:div w:id="19594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2011-03-18T00:00:00</PublishDate>
  <Abstract>THIS IS PRE-RELEASE DOCUMENTATION AND IS SUBJECT TO CHANGE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5D7B2-886A-4AF0-8081-677DA618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22</Pages>
  <Words>4354</Words>
  <Characters>26560</Characters>
  <Application>Microsoft Office Word</Application>
  <DocSecurity>0</DocSecurity>
  <Lines>221</Lines>
  <Paragraphs>61</Paragraphs>
  <ScaleCrop>false</ScaleCrop>
  <HeadingPairs>
    <vt:vector size="2" baseType="variant">
      <vt:variant>
        <vt:lpstr>Title</vt:lpstr>
      </vt:variant>
      <vt:variant>
        <vt:i4>1</vt:i4>
      </vt:variant>
    </vt:vector>
  </HeadingPairs>
  <TitlesOfParts>
    <vt:vector size="1" baseType="lpstr">
      <vt:lpstr>Umbraco Courier 2.0</vt:lpstr>
    </vt:vector>
  </TitlesOfParts>
  <Company>Umbrco i/s</Company>
  <LinksUpToDate>false</LinksUpToDate>
  <CharactersWithSpaces>30853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Umbraco Courier 2.0</dc:title>
  <dc:subject>Developer Documentation</dc:subject>
  <dc:creator>Per Ploug Hansen</dc:creator>
  <cp:lastModifiedBy>per</cp:lastModifiedBy>
  <cp:revision>19</cp:revision>
  <cp:lastPrinted>2011-05-25T11:56:00Z</cp:lastPrinted>
  <dcterms:created xsi:type="dcterms:W3CDTF">2011-01-31T22:21:00Z</dcterms:created>
  <dcterms:modified xsi:type="dcterms:W3CDTF">2011-05-25T14:26:00Z</dcterms:modified>
</cp:coreProperties>
</file>