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918659"/>
        <w:docPartObj>
          <w:docPartGallery w:val="Cover Pages"/>
          <w:docPartUnique/>
        </w:docPartObj>
      </w:sdtPr>
      <w:sdtEndPr>
        <w:rPr>
          <w:rFonts w:asciiTheme="minorHAnsi" w:eastAsiaTheme="minorEastAsia" w:hAnsiTheme="minorHAnsi" w:cstheme="minorBidi"/>
          <w:b/>
          <w:bCs/>
          <w:caps w:val="0"/>
          <w:sz w:val="36"/>
          <w:szCs w:val="28"/>
        </w:rPr>
      </w:sdtEndPr>
      <w:sdtContent>
        <w:tbl>
          <w:tblPr>
            <w:tblW w:w="5000" w:type="pct"/>
            <w:jc w:val="center"/>
            <w:tblLook w:val="04A0" w:firstRow="1" w:lastRow="0" w:firstColumn="1" w:lastColumn="0" w:noHBand="0" w:noVBand="1"/>
          </w:tblPr>
          <w:tblGrid>
            <w:gridCol w:w="9854"/>
          </w:tblGrid>
          <w:tr w:rsidR="00A03B7E">
            <w:trPr>
              <w:trHeight w:val="2880"/>
              <w:jc w:val="center"/>
            </w:trPr>
            <w:tc>
              <w:tcPr>
                <w:tcW w:w="5000" w:type="pct"/>
              </w:tcPr>
              <w:p w:rsidR="00A03B7E" w:rsidRDefault="00AC0FE9" w:rsidP="00B12A27">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03F83254" wp14:editId="63AF7C9B">
                      <wp:extent cx="1438275" cy="1440663"/>
                      <wp:effectExtent l="19050" t="0" r="9525" b="0"/>
                      <wp:docPr id="4" name="Picture 3" descr="umbraco_logo_s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co_logo_sort_cmyk.jpg"/>
                              <pic:cNvPicPr/>
                            </pic:nvPicPr>
                            <pic:blipFill>
                              <a:blip r:embed="rId10" cstate="print"/>
                              <a:stretch>
                                <a:fillRect/>
                              </a:stretch>
                            </pic:blipFill>
                            <pic:spPr>
                              <a:xfrm>
                                <a:off x="0" y="0"/>
                                <a:ext cx="1439768" cy="1442158"/>
                              </a:xfrm>
                              <a:prstGeom prst="rect">
                                <a:avLst/>
                              </a:prstGeom>
                            </pic:spPr>
                          </pic:pic>
                        </a:graphicData>
                      </a:graphic>
                    </wp:inline>
                  </w:drawing>
                </w:r>
              </w:p>
            </w:tc>
          </w:tr>
          <w:tr w:rsidR="00A03B7E" w:rsidTr="00731D57">
            <w:trPr>
              <w:trHeight w:val="80"/>
              <w:jc w:val="center"/>
            </w:trPr>
            <w:sdt>
              <w:sdtPr>
                <w:rPr>
                  <w:rFonts w:ascii="Apex New Book" w:eastAsiaTheme="majorEastAsia" w:hAnsi="Apex New Book"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A03B7E" w:rsidRDefault="00A03B7E" w:rsidP="004F5746">
                    <w:pPr>
                      <w:pStyle w:val="NoSpacing"/>
                      <w:jc w:val="center"/>
                      <w:rPr>
                        <w:rFonts w:asciiTheme="majorHAnsi" w:eastAsiaTheme="majorEastAsia" w:hAnsiTheme="majorHAnsi" w:cstheme="majorBidi"/>
                        <w:sz w:val="80"/>
                        <w:szCs w:val="80"/>
                      </w:rPr>
                    </w:pPr>
                    <w:r w:rsidRPr="00AC0FE9">
                      <w:rPr>
                        <w:rFonts w:ascii="Apex New Book" w:eastAsiaTheme="majorEastAsia" w:hAnsi="Apex New Book" w:cstheme="majorBidi"/>
                        <w:sz w:val="80"/>
                        <w:szCs w:val="80"/>
                      </w:rPr>
                      <w:t>Umbraco Co</w:t>
                    </w:r>
                    <w:r w:rsidR="00DD4AF7">
                      <w:rPr>
                        <w:rFonts w:ascii="Apex New Book" w:eastAsiaTheme="majorEastAsia" w:hAnsi="Apex New Book" w:cstheme="majorBidi"/>
                        <w:sz w:val="80"/>
                        <w:szCs w:val="80"/>
                      </w:rPr>
                      <w:t>urier</w:t>
                    </w:r>
                    <w:r w:rsidRPr="00AC0FE9">
                      <w:rPr>
                        <w:rFonts w:ascii="Apex New Book" w:eastAsiaTheme="majorEastAsia" w:hAnsi="Apex New Book" w:cstheme="majorBidi"/>
                        <w:sz w:val="80"/>
                        <w:szCs w:val="80"/>
                      </w:rPr>
                      <w:t xml:space="preserve"> </w:t>
                    </w:r>
                    <w:r w:rsidR="004F5746">
                      <w:rPr>
                        <w:rFonts w:ascii="Apex New Book" w:eastAsiaTheme="majorEastAsia" w:hAnsi="Apex New Book" w:cstheme="majorBidi"/>
                        <w:sz w:val="80"/>
                        <w:szCs w:val="80"/>
                      </w:rPr>
                      <w:t>2.0</w:t>
                    </w:r>
                  </w:p>
                </w:tc>
              </w:sdtContent>
            </w:sdt>
          </w:tr>
          <w:tr w:rsidR="00A03B7E" w:rsidTr="00731D57">
            <w:trPr>
              <w:trHeight w:val="720"/>
              <w:jc w:val="center"/>
            </w:trPr>
            <w:sdt>
              <w:sdtPr>
                <w:rPr>
                  <w:rFonts w:ascii="Apex New Book" w:eastAsiaTheme="majorEastAsia" w:hAnsi="Apex New Book"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A03B7E" w:rsidRPr="00AC0FE9" w:rsidRDefault="00734778" w:rsidP="00734778">
                    <w:pPr>
                      <w:pStyle w:val="NoSpacing"/>
                      <w:jc w:val="center"/>
                      <w:rPr>
                        <w:rFonts w:ascii="Apex New Book" w:eastAsiaTheme="majorEastAsia" w:hAnsi="Apex New Book" w:cstheme="majorBidi"/>
                        <w:sz w:val="44"/>
                        <w:szCs w:val="44"/>
                      </w:rPr>
                    </w:pPr>
                    <w:r>
                      <w:rPr>
                        <w:rFonts w:ascii="Apex New Book" w:eastAsiaTheme="majorEastAsia" w:hAnsi="Apex New Book" w:cstheme="majorBidi"/>
                        <w:sz w:val="44"/>
                        <w:szCs w:val="44"/>
                      </w:rPr>
                      <w:t>Sample Item Provider</w:t>
                    </w:r>
                  </w:p>
                </w:tc>
              </w:sdtContent>
            </w:sdt>
          </w:tr>
          <w:tr w:rsidR="00A03B7E">
            <w:trPr>
              <w:trHeight w:val="360"/>
              <w:jc w:val="center"/>
            </w:trPr>
            <w:tc>
              <w:tcPr>
                <w:tcW w:w="5000" w:type="pct"/>
                <w:vAlign w:val="center"/>
              </w:tcPr>
              <w:p w:rsidR="00A03B7E" w:rsidRDefault="00A03B7E">
                <w:pPr>
                  <w:pStyle w:val="NoSpacing"/>
                  <w:jc w:val="center"/>
                </w:pPr>
              </w:p>
            </w:tc>
          </w:tr>
          <w:tr w:rsidR="00A03B7E">
            <w:trPr>
              <w:trHeight w:val="360"/>
              <w:jc w:val="center"/>
            </w:trPr>
            <w:sdt>
              <w:sdtPr>
                <w:rPr>
                  <w:rFonts w:ascii="Apex New Book" w:hAnsi="Apex New Book"/>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3B7E" w:rsidRPr="00EE014F" w:rsidRDefault="00A03B7E" w:rsidP="00A03B7E">
                    <w:pPr>
                      <w:pStyle w:val="NoSpacing"/>
                      <w:jc w:val="center"/>
                      <w:rPr>
                        <w:rFonts w:ascii="Apex New Book" w:hAnsi="Apex New Book"/>
                        <w:b/>
                        <w:bCs/>
                      </w:rPr>
                    </w:pPr>
                    <w:r w:rsidRPr="00EE014F">
                      <w:rPr>
                        <w:rFonts w:ascii="Apex New Book" w:hAnsi="Apex New Book"/>
                        <w:b/>
                        <w:bCs/>
                      </w:rPr>
                      <w:t>Per Ploug Hansen</w:t>
                    </w:r>
                  </w:p>
                </w:tc>
              </w:sdtContent>
            </w:sdt>
          </w:tr>
          <w:tr w:rsidR="00A03B7E">
            <w:trPr>
              <w:trHeight w:val="360"/>
              <w:jc w:val="center"/>
            </w:trPr>
            <w:sdt>
              <w:sdtPr>
                <w:rPr>
                  <w:rFonts w:ascii="Apex New Bold" w:hAnsi="Apex New Bold"/>
                  <w:b/>
                  <w:bCs/>
                </w:rPr>
                <w:alias w:val="Date"/>
                <w:id w:val="516659546"/>
                <w:dataBinding w:prefixMappings="xmlns:ns0='http://schemas.microsoft.com/office/2006/coverPageProps'" w:xpath="/ns0:CoverPageProperties[1]/ns0:PublishDate[1]" w:storeItemID="{55AF091B-3C7A-41E3-B477-F2FDAA23CFDA}"/>
                <w:date w:fullDate="2011-05-24T00:00:00Z">
                  <w:dateFormat w:val="M/d/yyyy"/>
                  <w:lid w:val="en-US"/>
                  <w:storeMappedDataAs w:val="dateTime"/>
                  <w:calendar w:val="gregorian"/>
                </w:date>
              </w:sdtPr>
              <w:sdtContent>
                <w:tc>
                  <w:tcPr>
                    <w:tcW w:w="5000" w:type="pct"/>
                    <w:vAlign w:val="center"/>
                  </w:tcPr>
                  <w:p w:rsidR="00A03B7E" w:rsidRPr="00EE014F" w:rsidRDefault="00734778" w:rsidP="00AC0FE9">
                    <w:pPr>
                      <w:pStyle w:val="NoSpacing"/>
                      <w:jc w:val="center"/>
                      <w:rPr>
                        <w:rFonts w:ascii="Apex New Bold" w:hAnsi="Apex New Bold"/>
                        <w:b/>
                        <w:bCs/>
                      </w:rPr>
                    </w:pPr>
                    <w:r>
                      <w:rPr>
                        <w:rFonts w:ascii="Apex New Bold" w:hAnsi="Apex New Bold"/>
                        <w:b/>
                        <w:bCs/>
                        <w:lang w:val="en-US"/>
                      </w:rPr>
                      <w:t>5/24/2011</w:t>
                    </w:r>
                  </w:p>
                </w:tc>
              </w:sdtContent>
            </w:sdt>
          </w:tr>
        </w:tbl>
        <w:p w:rsidR="00A03B7E" w:rsidRDefault="00A03B7E"/>
        <w:p w:rsidR="00A03B7E" w:rsidRDefault="00A03B7E"/>
        <w:p w:rsidR="00A03B7E" w:rsidRDefault="00A03B7E"/>
        <w:p w:rsidR="00A03B7E" w:rsidRDefault="00A03B7E">
          <w:pPr>
            <w:rPr>
              <w:rFonts w:asciiTheme="majorHAnsi" w:eastAsiaTheme="majorEastAsia" w:hAnsiTheme="majorHAnsi" w:cstheme="majorBidi"/>
              <w:b/>
              <w:bCs/>
              <w:sz w:val="36"/>
              <w:szCs w:val="28"/>
            </w:rPr>
          </w:pPr>
          <w:r>
            <w:rPr>
              <w:b/>
              <w:bCs/>
              <w:sz w:val="36"/>
              <w:szCs w:val="28"/>
            </w:rPr>
            <w:br w:type="page"/>
          </w:r>
        </w:p>
      </w:sdtContent>
    </w:sdt>
    <w:sdt>
      <w:sdtPr>
        <w:rPr>
          <w:rFonts w:asciiTheme="minorHAnsi" w:eastAsiaTheme="minorEastAsia" w:hAnsiTheme="minorHAnsi" w:cstheme="minorBidi"/>
          <w:b/>
          <w:bCs w:val="0"/>
          <w:sz w:val="22"/>
          <w:szCs w:val="22"/>
        </w:rPr>
        <w:id w:val="2918654"/>
        <w:docPartObj>
          <w:docPartGallery w:val="Table of Contents"/>
          <w:docPartUnique/>
        </w:docPartObj>
      </w:sdtPr>
      <w:sdtEndPr>
        <w:rPr>
          <w:b w:val="0"/>
        </w:rPr>
      </w:sdtEndPr>
      <w:sdtContent>
        <w:p w:rsidR="002A6CEB" w:rsidRDefault="002A6CEB">
          <w:pPr>
            <w:pStyle w:val="TOCHeading"/>
          </w:pPr>
          <w:r>
            <w:t>Table of Contents</w:t>
          </w:r>
        </w:p>
        <w:bookmarkStart w:id="0" w:name="_GoBack"/>
        <w:bookmarkEnd w:id="0"/>
        <w:p w:rsidR="00D47535" w:rsidRDefault="00D07C35">
          <w:pPr>
            <w:pStyle w:val="TOC1"/>
            <w:tabs>
              <w:tab w:val="right" w:leader="dot" w:pos="9628"/>
            </w:tabs>
            <w:rPr>
              <w:noProof/>
            </w:rPr>
          </w:pPr>
          <w:r>
            <w:fldChar w:fldCharType="begin"/>
          </w:r>
          <w:r w:rsidR="002A6CEB">
            <w:instrText xml:space="preserve"> TOC \o "1-3" \h \z \u </w:instrText>
          </w:r>
          <w:r>
            <w:fldChar w:fldCharType="separate"/>
          </w:r>
          <w:hyperlink w:anchor="_Toc294095102" w:history="1">
            <w:r w:rsidR="00D47535" w:rsidRPr="002E64AE">
              <w:rPr>
                <w:rStyle w:val="Hyperlink"/>
                <w:noProof/>
                <w:lang w:val="en-US"/>
              </w:rPr>
              <w:t>Introduction</w:t>
            </w:r>
            <w:r w:rsidR="00D47535">
              <w:rPr>
                <w:noProof/>
                <w:webHidden/>
              </w:rPr>
              <w:tab/>
            </w:r>
            <w:r w:rsidR="00D47535">
              <w:rPr>
                <w:noProof/>
                <w:webHidden/>
              </w:rPr>
              <w:fldChar w:fldCharType="begin"/>
            </w:r>
            <w:r w:rsidR="00D47535">
              <w:rPr>
                <w:noProof/>
                <w:webHidden/>
              </w:rPr>
              <w:instrText xml:space="preserve"> PAGEREF _Toc294095102 \h </w:instrText>
            </w:r>
            <w:r w:rsidR="00D47535">
              <w:rPr>
                <w:noProof/>
                <w:webHidden/>
              </w:rPr>
            </w:r>
            <w:r w:rsidR="00D47535">
              <w:rPr>
                <w:noProof/>
                <w:webHidden/>
              </w:rPr>
              <w:fldChar w:fldCharType="separate"/>
            </w:r>
            <w:r w:rsidR="00D47535">
              <w:rPr>
                <w:noProof/>
                <w:webHidden/>
              </w:rPr>
              <w:t>3</w:t>
            </w:r>
            <w:r w:rsidR="00D47535">
              <w:rPr>
                <w:noProof/>
                <w:webHidden/>
              </w:rPr>
              <w:fldChar w:fldCharType="end"/>
            </w:r>
          </w:hyperlink>
        </w:p>
        <w:p w:rsidR="00D47535" w:rsidRDefault="00D47535">
          <w:pPr>
            <w:pStyle w:val="TOC2"/>
            <w:tabs>
              <w:tab w:val="right" w:leader="dot" w:pos="9628"/>
            </w:tabs>
            <w:rPr>
              <w:noProof/>
            </w:rPr>
          </w:pPr>
          <w:hyperlink w:anchor="_Toc294095103" w:history="1">
            <w:r w:rsidRPr="002E64AE">
              <w:rPr>
                <w:rStyle w:val="Hyperlink"/>
                <w:noProof/>
                <w:lang w:val="en-US"/>
              </w:rPr>
              <w:t>Prerequisites</w:t>
            </w:r>
            <w:r>
              <w:rPr>
                <w:noProof/>
                <w:webHidden/>
              </w:rPr>
              <w:tab/>
            </w:r>
            <w:r>
              <w:rPr>
                <w:noProof/>
                <w:webHidden/>
              </w:rPr>
              <w:fldChar w:fldCharType="begin"/>
            </w:r>
            <w:r>
              <w:rPr>
                <w:noProof/>
                <w:webHidden/>
              </w:rPr>
              <w:instrText xml:space="preserve"> PAGEREF _Toc294095103 \h </w:instrText>
            </w:r>
            <w:r>
              <w:rPr>
                <w:noProof/>
                <w:webHidden/>
              </w:rPr>
            </w:r>
            <w:r>
              <w:rPr>
                <w:noProof/>
                <w:webHidden/>
              </w:rPr>
              <w:fldChar w:fldCharType="separate"/>
            </w:r>
            <w:r>
              <w:rPr>
                <w:noProof/>
                <w:webHidden/>
              </w:rPr>
              <w:t>3</w:t>
            </w:r>
            <w:r>
              <w:rPr>
                <w:noProof/>
                <w:webHidden/>
              </w:rPr>
              <w:fldChar w:fldCharType="end"/>
            </w:r>
          </w:hyperlink>
        </w:p>
        <w:p w:rsidR="00D47535" w:rsidRDefault="00D47535">
          <w:pPr>
            <w:pStyle w:val="TOC2"/>
            <w:tabs>
              <w:tab w:val="right" w:leader="dot" w:pos="9628"/>
            </w:tabs>
            <w:rPr>
              <w:noProof/>
            </w:rPr>
          </w:pPr>
          <w:hyperlink w:anchor="_Toc294095104" w:history="1">
            <w:r w:rsidRPr="002E64AE">
              <w:rPr>
                <w:rStyle w:val="Hyperlink"/>
                <w:noProof/>
                <w:lang w:val="en-US"/>
              </w:rPr>
              <w:t>Files</w:t>
            </w:r>
            <w:r>
              <w:rPr>
                <w:noProof/>
                <w:webHidden/>
              </w:rPr>
              <w:tab/>
            </w:r>
            <w:r>
              <w:rPr>
                <w:noProof/>
                <w:webHidden/>
              </w:rPr>
              <w:fldChar w:fldCharType="begin"/>
            </w:r>
            <w:r>
              <w:rPr>
                <w:noProof/>
                <w:webHidden/>
              </w:rPr>
              <w:instrText xml:space="preserve"> PAGEREF _Toc294095104 \h </w:instrText>
            </w:r>
            <w:r>
              <w:rPr>
                <w:noProof/>
                <w:webHidden/>
              </w:rPr>
            </w:r>
            <w:r>
              <w:rPr>
                <w:noProof/>
                <w:webHidden/>
              </w:rPr>
              <w:fldChar w:fldCharType="separate"/>
            </w:r>
            <w:r>
              <w:rPr>
                <w:noProof/>
                <w:webHidden/>
              </w:rPr>
              <w:t>3</w:t>
            </w:r>
            <w:r>
              <w:rPr>
                <w:noProof/>
                <w:webHidden/>
              </w:rPr>
              <w:fldChar w:fldCharType="end"/>
            </w:r>
          </w:hyperlink>
        </w:p>
        <w:p w:rsidR="00D47535" w:rsidRDefault="00D47535">
          <w:pPr>
            <w:pStyle w:val="TOC2"/>
            <w:tabs>
              <w:tab w:val="right" w:leader="dot" w:pos="9628"/>
            </w:tabs>
            <w:rPr>
              <w:noProof/>
            </w:rPr>
          </w:pPr>
          <w:hyperlink w:anchor="_Toc294095105" w:history="1">
            <w:r w:rsidRPr="002E64AE">
              <w:rPr>
                <w:rStyle w:val="Hyperlink"/>
                <w:noProof/>
                <w:lang w:val="en-US"/>
              </w:rPr>
              <w:t>Installation</w:t>
            </w:r>
            <w:r>
              <w:rPr>
                <w:noProof/>
                <w:webHidden/>
              </w:rPr>
              <w:tab/>
            </w:r>
            <w:r>
              <w:rPr>
                <w:noProof/>
                <w:webHidden/>
              </w:rPr>
              <w:fldChar w:fldCharType="begin"/>
            </w:r>
            <w:r>
              <w:rPr>
                <w:noProof/>
                <w:webHidden/>
              </w:rPr>
              <w:instrText xml:space="preserve"> PAGEREF _Toc294095105 \h </w:instrText>
            </w:r>
            <w:r>
              <w:rPr>
                <w:noProof/>
                <w:webHidden/>
              </w:rPr>
            </w:r>
            <w:r>
              <w:rPr>
                <w:noProof/>
                <w:webHidden/>
              </w:rPr>
              <w:fldChar w:fldCharType="separate"/>
            </w:r>
            <w:r>
              <w:rPr>
                <w:noProof/>
                <w:webHidden/>
              </w:rPr>
              <w:t>3</w:t>
            </w:r>
            <w:r>
              <w:rPr>
                <w:noProof/>
                <w:webHidden/>
              </w:rPr>
              <w:fldChar w:fldCharType="end"/>
            </w:r>
          </w:hyperlink>
        </w:p>
        <w:p w:rsidR="00D47535" w:rsidRDefault="00D47535">
          <w:pPr>
            <w:pStyle w:val="TOC2"/>
            <w:tabs>
              <w:tab w:val="right" w:leader="dot" w:pos="9628"/>
            </w:tabs>
            <w:rPr>
              <w:noProof/>
            </w:rPr>
          </w:pPr>
          <w:hyperlink w:anchor="_Toc294095106" w:history="1">
            <w:r w:rsidRPr="002E64AE">
              <w:rPr>
                <w:rStyle w:val="Hyperlink"/>
                <w:noProof/>
                <w:lang w:val="en-US"/>
              </w:rPr>
              <w:t>Revision History</w:t>
            </w:r>
            <w:r>
              <w:rPr>
                <w:noProof/>
                <w:webHidden/>
              </w:rPr>
              <w:tab/>
            </w:r>
            <w:r>
              <w:rPr>
                <w:noProof/>
                <w:webHidden/>
              </w:rPr>
              <w:fldChar w:fldCharType="begin"/>
            </w:r>
            <w:r>
              <w:rPr>
                <w:noProof/>
                <w:webHidden/>
              </w:rPr>
              <w:instrText xml:space="preserve"> PAGEREF _Toc294095106 \h </w:instrText>
            </w:r>
            <w:r>
              <w:rPr>
                <w:noProof/>
                <w:webHidden/>
              </w:rPr>
            </w:r>
            <w:r>
              <w:rPr>
                <w:noProof/>
                <w:webHidden/>
              </w:rPr>
              <w:fldChar w:fldCharType="separate"/>
            </w:r>
            <w:r>
              <w:rPr>
                <w:noProof/>
                <w:webHidden/>
              </w:rPr>
              <w:t>3</w:t>
            </w:r>
            <w:r>
              <w:rPr>
                <w:noProof/>
                <w:webHidden/>
              </w:rPr>
              <w:fldChar w:fldCharType="end"/>
            </w:r>
          </w:hyperlink>
        </w:p>
        <w:p w:rsidR="00D47535" w:rsidRDefault="00D47535">
          <w:pPr>
            <w:pStyle w:val="TOC1"/>
            <w:tabs>
              <w:tab w:val="right" w:leader="dot" w:pos="9628"/>
            </w:tabs>
            <w:rPr>
              <w:noProof/>
            </w:rPr>
          </w:pPr>
          <w:hyperlink w:anchor="_Toc294095107" w:history="1">
            <w:r w:rsidRPr="002E64AE">
              <w:rPr>
                <w:rStyle w:val="Hyperlink"/>
                <w:noProof/>
                <w:lang w:val="en-US"/>
              </w:rPr>
              <w:t>Architecture of an Item provider</w:t>
            </w:r>
            <w:r>
              <w:rPr>
                <w:noProof/>
                <w:webHidden/>
              </w:rPr>
              <w:tab/>
            </w:r>
            <w:r>
              <w:rPr>
                <w:noProof/>
                <w:webHidden/>
              </w:rPr>
              <w:fldChar w:fldCharType="begin"/>
            </w:r>
            <w:r>
              <w:rPr>
                <w:noProof/>
                <w:webHidden/>
              </w:rPr>
              <w:instrText xml:space="preserve"> PAGEREF _Toc294095107 \h </w:instrText>
            </w:r>
            <w:r>
              <w:rPr>
                <w:noProof/>
                <w:webHidden/>
              </w:rPr>
            </w:r>
            <w:r>
              <w:rPr>
                <w:noProof/>
                <w:webHidden/>
              </w:rPr>
              <w:fldChar w:fldCharType="separate"/>
            </w:r>
            <w:r>
              <w:rPr>
                <w:noProof/>
                <w:webHidden/>
              </w:rPr>
              <w:t>4</w:t>
            </w:r>
            <w:r>
              <w:rPr>
                <w:noProof/>
                <w:webHidden/>
              </w:rPr>
              <w:fldChar w:fldCharType="end"/>
            </w:r>
          </w:hyperlink>
        </w:p>
        <w:p w:rsidR="00D47535" w:rsidRDefault="00D47535">
          <w:pPr>
            <w:pStyle w:val="TOC2"/>
            <w:tabs>
              <w:tab w:val="right" w:leader="dot" w:pos="9628"/>
            </w:tabs>
            <w:rPr>
              <w:noProof/>
            </w:rPr>
          </w:pPr>
          <w:hyperlink w:anchor="_Toc294095108" w:history="1">
            <w:r w:rsidRPr="002E64AE">
              <w:rPr>
                <w:rStyle w:val="Hyperlink"/>
                <w:noProof/>
                <w:lang w:val="en-US"/>
              </w:rPr>
              <w:t>The problem we want to solve</w:t>
            </w:r>
            <w:r>
              <w:rPr>
                <w:noProof/>
                <w:webHidden/>
              </w:rPr>
              <w:tab/>
            </w:r>
            <w:r>
              <w:rPr>
                <w:noProof/>
                <w:webHidden/>
              </w:rPr>
              <w:fldChar w:fldCharType="begin"/>
            </w:r>
            <w:r>
              <w:rPr>
                <w:noProof/>
                <w:webHidden/>
              </w:rPr>
              <w:instrText xml:space="preserve"> PAGEREF _Toc294095108 \h </w:instrText>
            </w:r>
            <w:r>
              <w:rPr>
                <w:noProof/>
                <w:webHidden/>
              </w:rPr>
            </w:r>
            <w:r>
              <w:rPr>
                <w:noProof/>
                <w:webHidden/>
              </w:rPr>
              <w:fldChar w:fldCharType="separate"/>
            </w:r>
            <w:r>
              <w:rPr>
                <w:noProof/>
                <w:webHidden/>
              </w:rPr>
              <w:t>4</w:t>
            </w:r>
            <w:r>
              <w:rPr>
                <w:noProof/>
                <w:webHidden/>
              </w:rPr>
              <w:fldChar w:fldCharType="end"/>
            </w:r>
          </w:hyperlink>
        </w:p>
        <w:p w:rsidR="00D47535" w:rsidRDefault="00D47535">
          <w:pPr>
            <w:pStyle w:val="TOC2"/>
            <w:tabs>
              <w:tab w:val="right" w:leader="dot" w:pos="9628"/>
            </w:tabs>
            <w:rPr>
              <w:noProof/>
            </w:rPr>
          </w:pPr>
          <w:hyperlink w:anchor="_Toc294095109" w:history="1">
            <w:r w:rsidRPr="002E64AE">
              <w:rPr>
                <w:rStyle w:val="Hyperlink"/>
                <w:noProof/>
                <w:lang w:val="en-US"/>
              </w:rPr>
              <w:t>The moving parts</w:t>
            </w:r>
            <w:r>
              <w:rPr>
                <w:noProof/>
                <w:webHidden/>
              </w:rPr>
              <w:tab/>
            </w:r>
            <w:r>
              <w:rPr>
                <w:noProof/>
                <w:webHidden/>
              </w:rPr>
              <w:fldChar w:fldCharType="begin"/>
            </w:r>
            <w:r>
              <w:rPr>
                <w:noProof/>
                <w:webHidden/>
              </w:rPr>
              <w:instrText xml:space="preserve"> PAGEREF _Toc294095109 \h </w:instrText>
            </w:r>
            <w:r>
              <w:rPr>
                <w:noProof/>
                <w:webHidden/>
              </w:rPr>
            </w:r>
            <w:r>
              <w:rPr>
                <w:noProof/>
                <w:webHidden/>
              </w:rPr>
              <w:fldChar w:fldCharType="separate"/>
            </w:r>
            <w:r>
              <w:rPr>
                <w:noProof/>
                <w:webHidden/>
              </w:rPr>
              <w:t>4</w:t>
            </w:r>
            <w:r>
              <w:rPr>
                <w:noProof/>
                <w:webHidden/>
              </w:rPr>
              <w:fldChar w:fldCharType="end"/>
            </w:r>
          </w:hyperlink>
        </w:p>
        <w:p w:rsidR="00D47535" w:rsidRDefault="00D47535">
          <w:pPr>
            <w:pStyle w:val="TOC2"/>
            <w:tabs>
              <w:tab w:val="right" w:leader="dot" w:pos="9628"/>
            </w:tabs>
            <w:rPr>
              <w:noProof/>
            </w:rPr>
          </w:pPr>
          <w:hyperlink w:anchor="_Toc294095110" w:history="1">
            <w:r w:rsidRPr="002E64AE">
              <w:rPr>
                <w:rStyle w:val="Hyperlink"/>
                <w:noProof/>
                <w:lang w:val="en-US"/>
              </w:rPr>
              <w:t>Company</w:t>
            </w:r>
            <w:r>
              <w:rPr>
                <w:noProof/>
                <w:webHidden/>
              </w:rPr>
              <w:tab/>
            </w:r>
            <w:r>
              <w:rPr>
                <w:noProof/>
                <w:webHidden/>
              </w:rPr>
              <w:fldChar w:fldCharType="begin"/>
            </w:r>
            <w:r>
              <w:rPr>
                <w:noProof/>
                <w:webHidden/>
              </w:rPr>
              <w:instrText xml:space="preserve"> PAGEREF _Toc294095110 \h </w:instrText>
            </w:r>
            <w:r>
              <w:rPr>
                <w:noProof/>
                <w:webHidden/>
              </w:rPr>
            </w:r>
            <w:r>
              <w:rPr>
                <w:noProof/>
                <w:webHidden/>
              </w:rPr>
              <w:fldChar w:fldCharType="separate"/>
            </w:r>
            <w:r>
              <w:rPr>
                <w:noProof/>
                <w:webHidden/>
              </w:rPr>
              <w:t>5</w:t>
            </w:r>
            <w:r>
              <w:rPr>
                <w:noProof/>
                <w:webHidden/>
              </w:rPr>
              <w:fldChar w:fldCharType="end"/>
            </w:r>
          </w:hyperlink>
        </w:p>
        <w:p w:rsidR="00D47535" w:rsidRDefault="00D47535">
          <w:pPr>
            <w:pStyle w:val="TOC2"/>
            <w:tabs>
              <w:tab w:val="right" w:leader="dot" w:pos="9628"/>
            </w:tabs>
            <w:rPr>
              <w:noProof/>
            </w:rPr>
          </w:pPr>
          <w:hyperlink w:anchor="_Toc294095111" w:history="1">
            <w:r w:rsidRPr="002E64AE">
              <w:rPr>
                <w:rStyle w:val="Hyperlink"/>
                <w:noProof/>
                <w:lang w:val="en-US"/>
              </w:rPr>
              <w:t>CompanyItemProvider</w:t>
            </w:r>
            <w:r>
              <w:rPr>
                <w:noProof/>
                <w:webHidden/>
              </w:rPr>
              <w:tab/>
            </w:r>
            <w:r>
              <w:rPr>
                <w:noProof/>
                <w:webHidden/>
              </w:rPr>
              <w:fldChar w:fldCharType="begin"/>
            </w:r>
            <w:r>
              <w:rPr>
                <w:noProof/>
                <w:webHidden/>
              </w:rPr>
              <w:instrText xml:space="preserve"> PAGEREF _Toc294095111 \h </w:instrText>
            </w:r>
            <w:r>
              <w:rPr>
                <w:noProof/>
                <w:webHidden/>
              </w:rPr>
            </w:r>
            <w:r>
              <w:rPr>
                <w:noProof/>
                <w:webHidden/>
              </w:rPr>
              <w:fldChar w:fldCharType="separate"/>
            </w:r>
            <w:r>
              <w:rPr>
                <w:noProof/>
                <w:webHidden/>
              </w:rPr>
              <w:t>5</w:t>
            </w:r>
            <w:r>
              <w:rPr>
                <w:noProof/>
                <w:webHidden/>
              </w:rPr>
              <w:fldChar w:fldCharType="end"/>
            </w:r>
          </w:hyperlink>
        </w:p>
        <w:p w:rsidR="00D47535" w:rsidRDefault="00D47535">
          <w:pPr>
            <w:pStyle w:val="TOC3"/>
            <w:tabs>
              <w:tab w:val="right" w:leader="dot" w:pos="9628"/>
            </w:tabs>
            <w:rPr>
              <w:noProof/>
            </w:rPr>
          </w:pPr>
          <w:hyperlink w:anchor="_Toc294095112" w:history="1">
            <w:r w:rsidRPr="002E64AE">
              <w:rPr>
                <w:rStyle w:val="Hyperlink"/>
                <w:noProof/>
                <w:lang w:val="en-US"/>
              </w:rPr>
              <w:t>Deserializer</w:t>
            </w:r>
            <w:r>
              <w:rPr>
                <w:noProof/>
                <w:webHidden/>
              </w:rPr>
              <w:tab/>
            </w:r>
            <w:r>
              <w:rPr>
                <w:noProof/>
                <w:webHidden/>
              </w:rPr>
              <w:fldChar w:fldCharType="begin"/>
            </w:r>
            <w:r>
              <w:rPr>
                <w:noProof/>
                <w:webHidden/>
              </w:rPr>
              <w:instrText xml:space="preserve"> PAGEREF _Toc294095112 \h </w:instrText>
            </w:r>
            <w:r>
              <w:rPr>
                <w:noProof/>
                <w:webHidden/>
              </w:rPr>
            </w:r>
            <w:r>
              <w:rPr>
                <w:noProof/>
                <w:webHidden/>
              </w:rPr>
              <w:fldChar w:fldCharType="separate"/>
            </w:r>
            <w:r>
              <w:rPr>
                <w:noProof/>
                <w:webHidden/>
              </w:rPr>
              <w:t>6</w:t>
            </w:r>
            <w:r>
              <w:rPr>
                <w:noProof/>
                <w:webHidden/>
              </w:rPr>
              <w:fldChar w:fldCharType="end"/>
            </w:r>
          </w:hyperlink>
        </w:p>
        <w:p w:rsidR="00D47535" w:rsidRDefault="00D47535">
          <w:pPr>
            <w:pStyle w:val="TOC3"/>
            <w:tabs>
              <w:tab w:val="right" w:leader="dot" w:pos="9628"/>
            </w:tabs>
            <w:rPr>
              <w:noProof/>
            </w:rPr>
          </w:pPr>
          <w:hyperlink w:anchor="_Toc294095113" w:history="1">
            <w:r w:rsidRPr="002E64AE">
              <w:rPr>
                <w:rStyle w:val="Hyperlink"/>
                <w:noProof/>
                <w:lang w:val="en-US"/>
              </w:rPr>
              <w:t>Provider calls to data</w:t>
            </w:r>
            <w:r>
              <w:rPr>
                <w:noProof/>
                <w:webHidden/>
              </w:rPr>
              <w:tab/>
            </w:r>
            <w:r>
              <w:rPr>
                <w:noProof/>
                <w:webHidden/>
              </w:rPr>
              <w:fldChar w:fldCharType="begin"/>
            </w:r>
            <w:r>
              <w:rPr>
                <w:noProof/>
                <w:webHidden/>
              </w:rPr>
              <w:instrText xml:space="preserve"> PAGEREF _Toc294095113 \h </w:instrText>
            </w:r>
            <w:r>
              <w:rPr>
                <w:noProof/>
                <w:webHidden/>
              </w:rPr>
            </w:r>
            <w:r>
              <w:rPr>
                <w:noProof/>
                <w:webHidden/>
              </w:rPr>
              <w:fldChar w:fldCharType="separate"/>
            </w:r>
            <w:r>
              <w:rPr>
                <w:noProof/>
                <w:webHidden/>
              </w:rPr>
              <w:t>6</w:t>
            </w:r>
            <w:r>
              <w:rPr>
                <w:noProof/>
                <w:webHidden/>
              </w:rPr>
              <w:fldChar w:fldCharType="end"/>
            </w:r>
          </w:hyperlink>
        </w:p>
        <w:p w:rsidR="00D47535" w:rsidRDefault="00D47535">
          <w:pPr>
            <w:pStyle w:val="TOC2"/>
            <w:tabs>
              <w:tab w:val="right" w:leader="dot" w:pos="9628"/>
            </w:tabs>
            <w:rPr>
              <w:noProof/>
            </w:rPr>
          </w:pPr>
          <w:hyperlink w:anchor="_Toc294095114" w:history="1">
            <w:r w:rsidRPr="002E64AE">
              <w:rPr>
                <w:rStyle w:val="Hyperlink"/>
                <w:noProof/>
                <w:lang w:val="en-US"/>
              </w:rPr>
              <w:t>CompanyPersister</w:t>
            </w:r>
            <w:r>
              <w:rPr>
                <w:noProof/>
                <w:webHidden/>
              </w:rPr>
              <w:tab/>
            </w:r>
            <w:r>
              <w:rPr>
                <w:noProof/>
                <w:webHidden/>
              </w:rPr>
              <w:fldChar w:fldCharType="begin"/>
            </w:r>
            <w:r>
              <w:rPr>
                <w:noProof/>
                <w:webHidden/>
              </w:rPr>
              <w:instrText xml:space="preserve"> PAGEREF _Toc294095114 \h </w:instrText>
            </w:r>
            <w:r>
              <w:rPr>
                <w:noProof/>
                <w:webHidden/>
              </w:rPr>
            </w:r>
            <w:r>
              <w:rPr>
                <w:noProof/>
                <w:webHidden/>
              </w:rPr>
              <w:fldChar w:fldCharType="separate"/>
            </w:r>
            <w:r>
              <w:rPr>
                <w:noProof/>
                <w:webHidden/>
              </w:rPr>
              <w:t>6</w:t>
            </w:r>
            <w:r>
              <w:rPr>
                <w:noProof/>
                <w:webHidden/>
              </w:rPr>
              <w:fldChar w:fldCharType="end"/>
            </w:r>
          </w:hyperlink>
        </w:p>
        <w:p w:rsidR="00D47535" w:rsidRDefault="00D47535">
          <w:pPr>
            <w:pStyle w:val="TOC3"/>
            <w:tabs>
              <w:tab w:val="right" w:leader="dot" w:pos="9628"/>
            </w:tabs>
            <w:rPr>
              <w:noProof/>
            </w:rPr>
          </w:pPr>
          <w:hyperlink w:anchor="_Toc294095115" w:history="1">
            <w:r w:rsidRPr="002E64AE">
              <w:rPr>
                <w:rStyle w:val="Hyperlink"/>
                <w:noProof/>
                <w:lang w:val="en-US"/>
              </w:rPr>
              <w:t>Retrieve Company</w:t>
            </w:r>
            <w:r>
              <w:rPr>
                <w:noProof/>
                <w:webHidden/>
              </w:rPr>
              <w:tab/>
            </w:r>
            <w:r>
              <w:rPr>
                <w:noProof/>
                <w:webHidden/>
              </w:rPr>
              <w:fldChar w:fldCharType="begin"/>
            </w:r>
            <w:r>
              <w:rPr>
                <w:noProof/>
                <w:webHidden/>
              </w:rPr>
              <w:instrText xml:space="preserve"> PAGEREF _Toc294095115 \h </w:instrText>
            </w:r>
            <w:r>
              <w:rPr>
                <w:noProof/>
                <w:webHidden/>
              </w:rPr>
            </w:r>
            <w:r>
              <w:rPr>
                <w:noProof/>
                <w:webHidden/>
              </w:rPr>
              <w:fldChar w:fldCharType="separate"/>
            </w:r>
            <w:r>
              <w:rPr>
                <w:noProof/>
                <w:webHidden/>
              </w:rPr>
              <w:t>7</w:t>
            </w:r>
            <w:r>
              <w:rPr>
                <w:noProof/>
                <w:webHidden/>
              </w:rPr>
              <w:fldChar w:fldCharType="end"/>
            </w:r>
          </w:hyperlink>
        </w:p>
        <w:p w:rsidR="00D47535" w:rsidRDefault="00D47535">
          <w:pPr>
            <w:pStyle w:val="TOC3"/>
            <w:tabs>
              <w:tab w:val="right" w:leader="dot" w:pos="9628"/>
            </w:tabs>
            <w:rPr>
              <w:noProof/>
            </w:rPr>
          </w:pPr>
          <w:hyperlink w:anchor="_Toc294095116" w:history="1">
            <w:r w:rsidRPr="002E64AE">
              <w:rPr>
                <w:rStyle w:val="Hyperlink"/>
                <w:noProof/>
                <w:lang w:val="en-US"/>
              </w:rPr>
              <w:t>Getting available Companies</w:t>
            </w:r>
            <w:r>
              <w:rPr>
                <w:noProof/>
                <w:webHidden/>
              </w:rPr>
              <w:tab/>
            </w:r>
            <w:r>
              <w:rPr>
                <w:noProof/>
                <w:webHidden/>
              </w:rPr>
              <w:fldChar w:fldCharType="begin"/>
            </w:r>
            <w:r>
              <w:rPr>
                <w:noProof/>
                <w:webHidden/>
              </w:rPr>
              <w:instrText xml:space="preserve"> PAGEREF _Toc294095116 \h </w:instrText>
            </w:r>
            <w:r>
              <w:rPr>
                <w:noProof/>
                <w:webHidden/>
              </w:rPr>
            </w:r>
            <w:r>
              <w:rPr>
                <w:noProof/>
                <w:webHidden/>
              </w:rPr>
              <w:fldChar w:fldCharType="separate"/>
            </w:r>
            <w:r>
              <w:rPr>
                <w:noProof/>
                <w:webHidden/>
              </w:rPr>
              <w:t>8</w:t>
            </w:r>
            <w:r>
              <w:rPr>
                <w:noProof/>
                <w:webHidden/>
              </w:rPr>
              <w:fldChar w:fldCharType="end"/>
            </w:r>
          </w:hyperlink>
        </w:p>
        <w:p w:rsidR="00D47535" w:rsidRDefault="00D47535">
          <w:pPr>
            <w:pStyle w:val="TOC3"/>
            <w:tabs>
              <w:tab w:val="right" w:leader="dot" w:pos="9628"/>
            </w:tabs>
            <w:rPr>
              <w:noProof/>
            </w:rPr>
          </w:pPr>
          <w:hyperlink w:anchor="_Toc294095117" w:history="1">
            <w:r w:rsidRPr="002E64AE">
              <w:rPr>
                <w:rStyle w:val="Hyperlink"/>
                <w:noProof/>
                <w:lang w:val="en-US"/>
              </w:rPr>
              <w:t>Persisting Company</w:t>
            </w:r>
            <w:r>
              <w:rPr>
                <w:noProof/>
                <w:webHidden/>
              </w:rPr>
              <w:tab/>
            </w:r>
            <w:r>
              <w:rPr>
                <w:noProof/>
                <w:webHidden/>
              </w:rPr>
              <w:fldChar w:fldCharType="begin"/>
            </w:r>
            <w:r>
              <w:rPr>
                <w:noProof/>
                <w:webHidden/>
              </w:rPr>
              <w:instrText xml:space="preserve"> PAGEREF _Toc294095117 \h </w:instrText>
            </w:r>
            <w:r>
              <w:rPr>
                <w:noProof/>
                <w:webHidden/>
              </w:rPr>
            </w:r>
            <w:r>
              <w:rPr>
                <w:noProof/>
                <w:webHidden/>
              </w:rPr>
              <w:fldChar w:fldCharType="separate"/>
            </w:r>
            <w:r>
              <w:rPr>
                <w:noProof/>
                <w:webHidden/>
              </w:rPr>
              <w:t>8</w:t>
            </w:r>
            <w:r>
              <w:rPr>
                <w:noProof/>
                <w:webHidden/>
              </w:rPr>
              <w:fldChar w:fldCharType="end"/>
            </w:r>
          </w:hyperlink>
        </w:p>
        <w:p w:rsidR="00D47535" w:rsidRDefault="00D47535">
          <w:pPr>
            <w:pStyle w:val="TOC3"/>
            <w:tabs>
              <w:tab w:val="right" w:leader="dot" w:pos="9628"/>
            </w:tabs>
            <w:rPr>
              <w:noProof/>
            </w:rPr>
          </w:pPr>
          <w:hyperlink w:anchor="_Toc294095118" w:history="1">
            <w:r w:rsidRPr="002E64AE">
              <w:rPr>
                <w:rStyle w:val="Hyperlink"/>
                <w:noProof/>
                <w:lang w:val="en-US"/>
              </w:rPr>
              <w:t>Company ClassMap</w:t>
            </w:r>
            <w:r>
              <w:rPr>
                <w:noProof/>
                <w:webHidden/>
              </w:rPr>
              <w:tab/>
            </w:r>
            <w:r>
              <w:rPr>
                <w:noProof/>
                <w:webHidden/>
              </w:rPr>
              <w:fldChar w:fldCharType="begin"/>
            </w:r>
            <w:r>
              <w:rPr>
                <w:noProof/>
                <w:webHidden/>
              </w:rPr>
              <w:instrText xml:space="preserve"> PAGEREF _Toc294095118 \h </w:instrText>
            </w:r>
            <w:r>
              <w:rPr>
                <w:noProof/>
                <w:webHidden/>
              </w:rPr>
            </w:r>
            <w:r>
              <w:rPr>
                <w:noProof/>
                <w:webHidden/>
              </w:rPr>
              <w:fldChar w:fldCharType="separate"/>
            </w:r>
            <w:r>
              <w:rPr>
                <w:noProof/>
                <w:webHidden/>
              </w:rPr>
              <w:t>9</w:t>
            </w:r>
            <w:r>
              <w:rPr>
                <w:noProof/>
                <w:webHidden/>
              </w:rPr>
              <w:fldChar w:fldCharType="end"/>
            </w:r>
          </w:hyperlink>
        </w:p>
        <w:p w:rsidR="00D47535" w:rsidRDefault="00D47535">
          <w:pPr>
            <w:pStyle w:val="TOC2"/>
            <w:tabs>
              <w:tab w:val="right" w:leader="dot" w:pos="9628"/>
            </w:tabs>
            <w:rPr>
              <w:noProof/>
            </w:rPr>
          </w:pPr>
          <w:hyperlink w:anchor="_Toc294095119" w:history="1">
            <w:r w:rsidRPr="002E64AE">
              <w:rPr>
                <w:rStyle w:val="Hyperlink"/>
                <w:noProof/>
                <w:lang w:val="en-US"/>
              </w:rPr>
              <w:t>Data abstractions wrap-up</w:t>
            </w:r>
            <w:r>
              <w:rPr>
                <w:noProof/>
                <w:webHidden/>
              </w:rPr>
              <w:tab/>
            </w:r>
            <w:r>
              <w:rPr>
                <w:noProof/>
                <w:webHidden/>
              </w:rPr>
              <w:fldChar w:fldCharType="begin"/>
            </w:r>
            <w:r>
              <w:rPr>
                <w:noProof/>
                <w:webHidden/>
              </w:rPr>
              <w:instrText xml:space="preserve"> PAGEREF _Toc294095119 \h </w:instrText>
            </w:r>
            <w:r>
              <w:rPr>
                <w:noProof/>
                <w:webHidden/>
              </w:rPr>
            </w:r>
            <w:r>
              <w:rPr>
                <w:noProof/>
                <w:webHidden/>
              </w:rPr>
              <w:fldChar w:fldCharType="separate"/>
            </w:r>
            <w:r>
              <w:rPr>
                <w:noProof/>
                <w:webHidden/>
              </w:rPr>
              <w:t>9</w:t>
            </w:r>
            <w:r>
              <w:rPr>
                <w:noProof/>
                <w:webHidden/>
              </w:rPr>
              <w:fldChar w:fldCharType="end"/>
            </w:r>
          </w:hyperlink>
        </w:p>
        <w:p w:rsidR="00D47535" w:rsidRDefault="00D47535">
          <w:pPr>
            <w:pStyle w:val="TOC2"/>
            <w:tabs>
              <w:tab w:val="right" w:leader="dot" w:pos="9628"/>
            </w:tabs>
            <w:rPr>
              <w:noProof/>
            </w:rPr>
          </w:pPr>
          <w:hyperlink w:anchor="_Toc294095120" w:history="1">
            <w:r w:rsidRPr="002E64AE">
              <w:rPr>
                <w:rStyle w:val="Hyperlink"/>
                <w:noProof/>
                <w:lang w:val="en-US"/>
              </w:rPr>
              <w:t>Company Picker Data Resolver</w:t>
            </w:r>
            <w:r>
              <w:rPr>
                <w:noProof/>
                <w:webHidden/>
              </w:rPr>
              <w:tab/>
            </w:r>
            <w:r>
              <w:rPr>
                <w:noProof/>
                <w:webHidden/>
              </w:rPr>
              <w:fldChar w:fldCharType="begin"/>
            </w:r>
            <w:r>
              <w:rPr>
                <w:noProof/>
                <w:webHidden/>
              </w:rPr>
              <w:instrText xml:space="preserve"> PAGEREF _Toc294095120 \h </w:instrText>
            </w:r>
            <w:r>
              <w:rPr>
                <w:noProof/>
                <w:webHidden/>
              </w:rPr>
            </w:r>
            <w:r>
              <w:rPr>
                <w:noProof/>
                <w:webHidden/>
              </w:rPr>
              <w:fldChar w:fldCharType="separate"/>
            </w:r>
            <w:r>
              <w:rPr>
                <w:noProof/>
                <w:webHidden/>
              </w:rPr>
              <w:t>10</w:t>
            </w:r>
            <w:r>
              <w:rPr>
                <w:noProof/>
                <w:webHidden/>
              </w:rPr>
              <w:fldChar w:fldCharType="end"/>
            </w:r>
          </w:hyperlink>
        </w:p>
        <w:p w:rsidR="00D47535" w:rsidRDefault="00D47535">
          <w:pPr>
            <w:pStyle w:val="TOC3"/>
            <w:tabs>
              <w:tab w:val="right" w:leader="dot" w:pos="9628"/>
            </w:tabs>
            <w:rPr>
              <w:noProof/>
            </w:rPr>
          </w:pPr>
          <w:hyperlink w:anchor="_Toc294095121" w:history="1">
            <w:r w:rsidRPr="002E64AE">
              <w:rPr>
                <w:rStyle w:val="Hyperlink"/>
                <w:noProof/>
                <w:lang w:val="en-US"/>
              </w:rPr>
              <w:t>Deciding what type of objects it can resolve</w:t>
            </w:r>
            <w:r>
              <w:rPr>
                <w:noProof/>
                <w:webHidden/>
              </w:rPr>
              <w:tab/>
            </w:r>
            <w:r>
              <w:rPr>
                <w:noProof/>
                <w:webHidden/>
              </w:rPr>
              <w:fldChar w:fldCharType="begin"/>
            </w:r>
            <w:r>
              <w:rPr>
                <w:noProof/>
                <w:webHidden/>
              </w:rPr>
              <w:instrText xml:space="preserve"> PAGEREF _Toc294095121 \h </w:instrText>
            </w:r>
            <w:r>
              <w:rPr>
                <w:noProof/>
                <w:webHidden/>
              </w:rPr>
            </w:r>
            <w:r>
              <w:rPr>
                <w:noProof/>
                <w:webHidden/>
              </w:rPr>
              <w:fldChar w:fldCharType="separate"/>
            </w:r>
            <w:r>
              <w:rPr>
                <w:noProof/>
                <w:webHidden/>
              </w:rPr>
              <w:t>10</w:t>
            </w:r>
            <w:r>
              <w:rPr>
                <w:noProof/>
                <w:webHidden/>
              </w:rPr>
              <w:fldChar w:fldCharType="end"/>
            </w:r>
          </w:hyperlink>
        </w:p>
        <w:p w:rsidR="002A6CEB" w:rsidRDefault="00D07C35">
          <w:r>
            <w:fldChar w:fldCharType="end"/>
          </w:r>
        </w:p>
      </w:sdtContent>
    </w:sdt>
    <w:p w:rsidR="002A6CEB" w:rsidRDefault="002A6CEB">
      <w:r>
        <w:br w:type="page"/>
      </w:r>
    </w:p>
    <w:p w:rsidR="006F14B8" w:rsidRPr="00734778" w:rsidRDefault="006F14B8" w:rsidP="002731A1">
      <w:pPr>
        <w:pStyle w:val="Heading1"/>
        <w:rPr>
          <w:lang w:val="en-US"/>
        </w:rPr>
      </w:pPr>
      <w:bookmarkStart w:id="1" w:name="_Toc294095102"/>
      <w:r w:rsidRPr="00734778">
        <w:rPr>
          <w:lang w:val="en-US"/>
        </w:rPr>
        <w:lastRenderedPageBreak/>
        <w:t>Introduction</w:t>
      </w:r>
      <w:bookmarkEnd w:id="1"/>
    </w:p>
    <w:p w:rsidR="006F14B8" w:rsidRDefault="00734778" w:rsidP="006F14B8">
      <w:pPr>
        <w:rPr>
          <w:lang w:val="en-US"/>
        </w:rPr>
      </w:pPr>
      <w:r w:rsidRPr="00734778">
        <w:rPr>
          <w:lang w:val="en-US"/>
        </w:rPr>
        <w:t>This document outlines how y</w:t>
      </w:r>
      <w:r>
        <w:rPr>
          <w:lang w:val="en-US"/>
        </w:rPr>
        <w:t xml:space="preserve">ou can build your own Item provider, along with all the moving parts that goes with it. </w:t>
      </w:r>
    </w:p>
    <w:p w:rsidR="00734778" w:rsidRDefault="00734778" w:rsidP="006F14B8">
      <w:pPr>
        <w:rPr>
          <w:lang w:val="en-US"/>
        </w:rPr>
      </w:pPr>
      <w:r>
        <w:rPr>
          <w:lang w:val="en-US"/>
        </w:rPr>
        <w:t>So this document will cover how to:</w:t>
      </w:r>
    </w:p>
    <w:p w:rsidR="00734778" w:rsidRDefault="00734778" w:rsidP="00734778">
      <w:pPr>
        <w:pStyle w:val="ListParagraph"/>
        <w:numPr>
          <w:ilvl w:val="0"/>
          <w:numId w:val="12"/>
        </w:numPr>
        <w:rPr>
          <w:lang w:val="en-US"/>
        </w:rPr>
      </w:pPr>
      <w:r>
        <w:rPr>
          <w:lang w:val="en-US"/>
        </w:rPr>
        <w:t>Write your own data resolver to spot your data in umbraco documents</w:t>
      </w:r>
    </w:p>
    <w:p w:rsidR="00734778" w:rsidRDefault="00734778" w:rsidP="00734778">
      <w:pPr>
        <w:pStyle w:val="ListParagraph"/>
        <w:numPr>
          <w:ilvl w:val="0"/>
          <w:numId w:val="12"/>
        </w:numPr>
        <w:rPr>
          <w:lang w:val="en-US"/>
        </w:rPr>
      </w:pPr>
      <w:r>
        <w:rPr>
          <w:lang w:val="en-US"/>
        </w:rPr>
        <w:t>Write a custom Item provider to expose your data to courier</w:t>
      </w:r>
    </w:p>
    <w:p w:rsidR="00734778" w:rsidRDefault="00734778" w:rsidP="00734778">
      <w:pPr>
        <w:pStyle w:val="ListParagraph"/>
        <w:numPr>
          <w:ilvl w:val="0"/>
          <w:numId w:val="12"/>
        </w:numPr>
        <w:rPr>
          <w:lang w:val="en-US"/>
        </w:rPr>
      </w:pPr>
      <w:r>
        <w:rPr>
          <w:lang w:val="en-US"/>
        </w:rPr>
        <w:t>Handle database persistence as part of a courier database transaction</w:t>
      </w:r>
    </w:p>
    <w:p w:rsidR="00734778" w:rsidRDefault="00734778" w:rsidP="00734778">
      <w:pPr>
        <w:pStyle w:val="Heading2"/>
        <w:rPr>
          <w:lang w:val="en-US"/>
        </w:rPr>
      </w:pPr>
      <w:bookmarkStart w:id="2" w:name="_Toc294095103"/>
      <w:r>
        <w:rPr>
          <w:lang w:val="en-US"/>
        </w:rPr>
        <w:t>Prerequisites</w:t>
      </w:r>
      <w:bookmarkEnd w:id="2"/>
    </w:p>
    <w:p w:rsidR="00734778" w:rsidRDefault="00734778" w:rsidP="00734778">
      <w:pPr>
        <w:rPr>
          <w:lang w:val="en-US"/>
        </w:rPr>
      </w:pPr>
      <w:r>
        <w:rPr>
          <w:lang w:val="en-US"/>
        </w:rPr>
        <w:t>Courier 2 is buil</w:t>
      </w:r>
      <w:r w:rsidR="00F67393">
        <w:rPr>
          <w:lang w:val="en-US"/>
        </w:rPr>
        <w:t>t</w:t>
      </w:r>
      <w:r>
        <w:rPr>
          <w:lang w:val="en-US"/>
        </w:rPr>
        <w:t xml:space="preserve"> on</w:t>
      </w:r>
      <w:r w:rsidR="00F67393">
        <w:rPr>
          <w:lang w:val="en-US"/>
        </w:rPr>
        <w:t xml:space="preserve"> </w:t>
      </w:r>
      <w:r>
        <w:rPr>
          <w:lang w:val="en-US"/>
        </w:rPr>
        <w:t>top of Fluent Nhibernate, so it therefore relies heavily on that. If you have no idea what Fluent Nhibernate is or how to use a ORM, then it is highly recommended to give these pages a read first:</w:t>
      </w:r>
    </w:p>
    <w:p w:rsidR="00734778" w:rsidRPr="00587089" w:rsidRDefault="009E733C" w:rsidP="00734778">
      <w:pPr>
        <w:rPr>
          <w:lang w:val="en-US"/>
        </w:rPr>
      </w:pPr>
      <w:hyperlink r:id="rId11" w:history="1">
        <w:r w:rsidR="00734778" w:rsidRPr="00734778">
          <w:rPr>
            <w:rStyle w:val="Hyperlink"/>
            <w:lang w:val="en-US"/>
          </w:rPr>
          <w:t>http://wiki.fluentnhibernate.org/Getting_started</w:t>
        </w:r>
      </w:hyperlink>
    </w:p>
    <w:p w:rsidR="00734778" w:rsidRPr="00587089" w:rsidRDefault="009E733C" w:rsidP="00734778">
      <w:pPr>
        <w:rPr>
          <w:lang w:val="en-US"/>
        </w:rPr>
      </w:pPr>
      <w:hyperlink r:id="rId12" w:history="1">
        <w:r w:rsidR="00734778" w:rsidRPr="00587089">
          <w:rPr>
            <w:rStyle w:val="Hyperlink"/>
            <w:lang w:val="en-US"/>
          </w:rPr>
          <w:t>http://wiki.fluentnhibernate.org/Auto_mapping</w:t>
        </w:r>
      </w:hyperlink>
    </w:p>
    <w:p w:rsidR="00E22D4F" w:rsidRDefault="00734778" w:rsidP="00734778">
      <w:pPr>
        <w:rPr>
          <w:lang w:val="en-US"/>
        </w:rPr>
      </w:pPr>
      <w:r w:rsidRPr="00734778">
        <w:rPr>
          <w:lang w:val="en-US"/>
        </w:rPr>
        <w:t>Also, this document is i</w:t>
      </w:r>
      <w:r>
        <w:rPr>
          <w:lang w:val="en-US"/>
        </w:rPr>
        <w:t>ntended for develope</w:t>
      </w:r>
      <w:r w:rsidR="00E22D4F">
        <w:rPr>
          <w:lang w:val="en-US"/>
        </w:rPr>
        <w:t>rs. All samples are in C#, and a certain knowledge of C# asp.net, umbraco 4 is expected</w:t>
      </w:r>
    </w:p>
    <w:p w:rsidR="00734778" w:rsidRPr="00734778" w:rsidRDefault="00E22D4F" w:rsidP="00E22D4F">
      <w:pPr>
        <w:pStyle w:val="Heading2"/>
        <w:rPr>
          <w:lang w:val="en-US"/>
        </w:rPr>
      </w:pPr>
      <w:bookmarkStart w:id="3" w:name="_Toc294095104"/>
      <w:r>
        <w:rPr>
          <w:lang w:val="en-US"/>
        </w:rPr>
        <w:t>Files</w:t>
      </w:r>
      <w:bookmarkEnd w:id="3"/>
      <w:r w:rsidR="00734778">
        <w:rPr>
          <w:lang w:val="en-US"/>
        </w:rPr>
        <w:t xml:space="preserve"> </w:t>
      </w:r>
    </w:p>
    <w:p w:rsidR="00734778" w:rsidRDefault="00E22D4F" w:rsidP="00734778">
      <w:pPr>
        <w:rPr>
          <w:lang w:val="en-US"/>
        </w:rPr>
      </w:pPr>
      <w:r>
        <w:rPr>
          <w:lang w:val="en-US"/>
        </w:rPr>
        <w:t>This sample will reference a Visual Studio solution, which should be in the same location as you found this document, if not, look for it on umbraco.com under “help and support” for Courier.</w:t>
      </w:r>
    </w:p>
    <w:p w:rsidR="00E22D4F" w:rsidRDefault="00E22D4F" w:rsidP="00E22D4F">
      <w:pPr>
        <w:pStyle w:val="Heading2"/>
        <w:rPr>
          <w:lang w:val="en-US"/>
        </w:rPr>
      </w:pPr>
      <w:bookmarkStart w:id="4" w:name="_Toc294095105"/>
      <w:r>
        <w:rPr>
          <w:lang w:val="en-US"/>
        </w:rPr>
        <w:t>Installation</w:t>
      </w:r>
      <w:bookmarkEnd w:id="4"/>
    </w:p>
    <w:p w:rsidR="00E22D4F" w:rsidRPr="00734778" w:rsidRDefault="00E22D4F" w:rsidP="00734778">
      <w:pPr>
        <w:rPr>
          <w:lang w:val="en-US"/>
        </w:rPr>
      </w:pPr>
      <w:r>
        <w:rPr>
          <w:lang w:val="en-US"/>
        </w:rPr>
        <w:t>Please run the install.sql against your database to create the companies table, so you have data to work with</w:t>
      </w:r>
      <w:r w:rsidR="00F67393">
        <w:rPr>
          <w:lang w:val="en-US"/>
        </w:rPr>
        <w:t>. Also to get the provider running, Compile and put the CompanyResolver.dll in the /bin</w:t>
      </w:r>
    </w:p>
    <w:p w:rsidR="006F14B8" w:rsidRPr="00734778" w:rsidRDefault="006F14B8" w:rsidP="002731A1">
      <w:pPr>
        <w:pStyle w:val="Heading2"/>
        <w:rPr>
          <w:lang w:val="en-US"/>
        </w:rPr>
      </w:pPr>
      <w:bookmarkStart w:id="5" w:name="_Toc294095106"/>
      <w:r w:rsidRPr="00734778">
        <w:rPr>
          <w:lang w:val="en-US"/>
        </w:rPr>
        <w:t>Revision History</w:t>
      </w:r>
      <w:bookmarkEnd w:id="5"/>
    </w:p>
    <w:p w:rsidR="00DD4AF7" w:rsidRDefault="004F5746" w:rsidP="00E22D4F">
      <w:pPr>
        <w:pStyle w:val="ListParagraph"/>
        <w:numPr>
          <w:ilvl w:val="0"/>
          <w:numId w:val="1"/>
        </w:numPr>
      </w:pPr>
      <w:r>
        <w:t xml:space="preserve">Version 1.2 23/5/2011 – </w:t>
      </w:r>
      <w:r w:rsidR="00E22D4F">
        <w:t>Initial version</w:t>
      </w:r>
    </w:p>
    <w:p w:rsidR="00595FC0" w:rsidRPr="00595FC0" w:rsidRDefault="006F14B8" w:rsidP="00E22D4F">
      <w:pPr>
        <w:pStyle w:val="ListParagraph"/>
        <w:numPr>
          <w:ilvl w:val="0"/>
          <w:numId w:val="1"/>
        </w:numPr>
        <w:rPr>
          <w:rFonts w:eastAsiaTheme="majorEastAsia"/>
        </w:rPr>
      </w:pPr>
      <w:r>
        <w:br w:type="page"/>
      </w:r>
    </w:p>
    <w:p w:rsidR="00DF1CBB" w:rsidRPr="00E22D4F" w:rsidRDefault="00E22D4F" w:rsidP="00E22D4F">
      <w:pPr>
        <w:pStyle w:val="Heading1"/>
        <w:rPr>
          <w:lang w:val="en-US"/>
        </w:rPr>
      </w:pPr>
      <w:bookmarkStart w:id="6" w:name="_Toc294095107"/>
      <w:r w:rsidRPr="00E22D4F">
        <w:rPr>
          <w:lang w:val="en-US"/>
        </w:rPr>
        <w:lastRenderedPageBreak/>
        <w:t>Architecture of an Item provider</w:t>
      </w:r>
      <w:bookmarkEnd w:id="6"/>
    </w:p>
    <w:p w:rsidR="00DF1CBB" w:rsidRDefault="00E22D4F" w:rsidP="005048AA">
      <w:pPr>
        <w:rPr>
          <w:lang w:val="en-US"/>
        </w:rPr>
      </w:pPr>
      <w:r>
        <w:rPr>
          <w:lang w:val="en-US"/>
        </w:rPr>
        <w:t xml:space="preserve">This sample goes into depth on all the aspects of a full ItemProvider for Courier 2, that means that it handles everything from database calls, spotting dependencies, generating xml for deployment and so on. It’s a simple exemple, but at the same time also pretty complex as it covers  a lot of different parts. </w:t>
      </w:r>
    </w:p>
    <w:p w:rsidR="00E22D4F" w:rsidRDefault="00E22D4F" w:rsidP="005048AA">
      <w:pPr>
        <w:rPr>
          <w:lang w:val="en-US"/>
        </w:rPr>
      </w:pPr>
      <w:r>
        <w:rPr>
          <w:lang w:val="en-US"/>
        </w:rPr>
        <w:t>Hopefully this first chapter will give you an idea of what those parts does so you can tell them apart and use only those things you need.</w:t>
      </w:r>
    </w:p>
    <w:p w:rsidR="00595FC0" w:rsidRDefault="00595FC0" w:rsidP="00595FC0">
      <w:pPr>
        <w:pStyle w:val="Heading2"/>
        <w:rPr>
          <w:lang w:val="en-US"/>
        </w:rPr>
      </w:pPr>
      <w:bookmarkStart w:id="7" w:name="_Toc294095108"/>
      <w:r>
        <w:rPr>
          <w:lang w:val="en-US"/>
        </w:rPr>
        <w:t>The problem we want to solve</w:t>
      </w:r>
      <w:bookmarkEnd w:id="7"/>
    </w:p>
    <w:p w:rsidR="00595FC0" w:rsidRDefault="00595FC0" w:rsidP="005048AA">
      <w:pPr>
        <w:rPr>
          <w:lang w:val="en-US"/>
        </w:rPr>
      </w:pPr>
      <w:r>
        <w:rPr>
          <w:lang w:val="en-US"/>
        </w:rPr>
        <w:t>On my site I have a custom Company picker control, implemented through a Usercontrol wrapper datatype. The data for this data type comes from a custom database table called “companies” containing a list of companies. This is listed in a dropdown, and it includes varies ways to list the company data (xslt/rest extensions etc)</w:t>
      </w:r>
    </w:p>
    <w:p w:rsidR="00595FC0" w:rsidRDefault="00595FC0" w:rsidP="005048AA">
      <w:pPr>
        <w:rPr>
          <w:lang w:val="en-US"/>
        </w:rPr>
      </w:pPr>
      <w:r>
        <w:rPr>
          <w:lang w:val="en-US"/>
        </w:rPr>
        <w:t>When I deploy the company picked for a page is not included, as it is not standard umbraco data. The reference is transferred, but the actual company object is not, so if I add new ones to my test environment, how do I get those deployed with courier as well?</w:t>
      </w:r>
    </w:p>
    <w:p w:rsidR="00595FC0" w:rsidRDefault="00595FC0" w:rsidP="005048AA">
      <w:pPr>
        <w:rPr>
          <w:lang w:val="en-US"/>
        </w:rPr>
      </w:pPr>
      <w:r>
        <w:rPr>
          <w:lang w:val="en-US"/>
        </w:rPr>
        <w:t>That is the problem we want to solve, moving custom company data from one instance to another, using courier</w:t>
      </w:r>
    </w:p>
    <w:p w:rsidR="00595FC0" w:rsidRDefault="00595FC0" w:rsidP="00595FC0">
      <w:pPr>
        <w:pStyle w:val="Heading2"/>
        <w:rPr>
          <w:lang w:val="en-US"/>
        </w:rPr>
      </w:pPr>
      <w:bookmarkStart w:id="8" w:name="_Toc294095109"/>
      <w:r>
        <w:rPr>
          <w:lang w:val="en-US"/>
        </w:rPr>
        <w:t>The moving parts</w:t>
      </w:r>
      <w:bookmarkEnd w:id="8"/>
    </w:p>
    <w:p w:rsidR="00E22D4F" w:rsidRDefault="00E22D4F" w:rsidP="005048AA">
      <w:pPr>
        <w:rPr>
          <w:lang w:val="en-US"/>
        </w:rPr>
      </w:pPr>
      <w:r>
        <w:rPr>
          <w:lang w:val="en-US"/>
        </w:rPr>
        <w:t xml:space="preserve">So with this introduction, let’s start with going through all the different parts and explain what they will do. All parts are named based on the abstract </w:t>
      </w:r>
      <w:r w:rsidRPr="00E22D4F">
        <w:rPr>
          <w:rStyle w:val="InlineCodeChar"/>
          <w:lang w:val="en-US"/>
        </w:rPr>
        <w:t>Umbraco.Courier.Core</w:t>
      </w:r>
      <w:r>
        <w:rPr>
          <w:lang w:val="en-US"/>
        </w:rPr>
        <w:t xml:space="preserve"> class they implement, and the name of the file containing code in the Visual studio files are there as well</w:t>
      </w:r>
      <w:r w:rsidR="005D6DCA">
        <w:rPr>
          <w:lang w:val="en-US"/>
        </w:rPr>
        <w:t>.</w:t>
      </w:r>
    </w:p>
    <w:tbl>
      <w:tblPr>
        <w:tblStyle w:val="LightShading-Accent1"/>
        <w:tblW w:w="0" w:type="auto"/>
        <w:tblLook w:val="04A0" w:firstRow="1" w:lastRow="0" w:firstColumn="1" w:lastColumn="0" w:noHBand="0" w:noVBand="1"/>
      </w:tblPr>
      <w:tblGrid>
        <w:gridCol w:w="4562"/>
        <w:gridCol w:w="5292"/>
      </w:tblGrid>
      <w:tr w:rsidR="00587089" w:rsidTr="00595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rsidR="00587089" w:rsidRPr="00587089" w:rsidRDefault="00587089" w:rsidP="00587089">
            <w:pPr>
              <w:rPr>
                <w:lang w:val="en-US"/>
              </w:rPr>
            </w:pPr>
            <w:r w:rsidRPr="00587089">
              <w:rPr>
                <w:lang w:val="en-US"/>
              </w:rPr>
              <w:t>Item name and type</w:t>
            </w:r>
          </w:p>
        </w:tc>
        <w:tc>
          <w:tcPr>
            <w:tcW w:w="5292" w:type="dxa"/>
          </w:tcPr>
          <w:p w:rsidR="00587089" w:rsidRDefault="00587089" w:rsidP="0058708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87089" w:rsidRPr="009E733C" w:rsidTr="00595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rsidR="00587089" w:rsidRPr="00587089" w:rsidRDefault="00587089" w:rsidP="00587089">
            <w:pPr>
              <w:rPr>
                <w:lang w:val="en-US"/>
              </w:rPr>
            </w:pPr>
            <w:r w:rsidRPr="00587089">
              <w:rPr>
                <w:lang w:val="en-US"/>
              </w:rPr>
              <w:t xml:space="preserve">Company:Item </w:t>
            </w:r>
          </w:p>
          <w:p w:rsidR="00587089" w:rsidRPr="00587089" w:rsidRDefault="00587089" w:rsidP="00587089">
            <w:pPr>
              <w:rPr>
                <w:b w:val="0"/>
                <w:lang w:val="en-US"/>
              </w:rPr>
            </w:pPr>
            <w:r w:rsidRPr="00587089">
              <w:rPr>
                <w:b w:val="0"/>
                <w:lang w:val="en-US"/>
              </w:rPr>
              <w:t>Company.cs</w:t>
            </w:r>
          </w:p>
        </w:tc>
        <w:tc>
          <w:tcPr>
            <w:tcW w:w="5292" w:type="dxa"/>
          </w:tcPr>
          <w:p w:rsidR="00587089" w:rsidRDefault="00587089" w:rsidP="005870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actual piece of data that we want to move around between installations. In this case, the Company class represents a row in the database table “companies” containing the values: id, name, category and symbol. This is the simple piece of data that we wish to move around. To handle the packaging of this data to a deployable format, and converting it back again, we will need an </w:t>
            </w:r>
            <w:r w:rsidRPr="00587089">
              <w:rPr>
                <w:rStyle w:val="InlineCodeChar"/>
                <w:lang w:val="en-US"/>
              </w:rPr>
              <w:t>ItemProvider</w:t>
            </w:r>
            <w:r>
              <w:rPr>
                <w:lang w:val="en-US"/>
              </w:rPr>
              <w:t xml:space="preserve"> at both ends of the transfer</w:t>
            </w:r>
          </w:p>
          <w:p w:rsidR="00587089" w:rsidRDefault="00587089" w:rsidP="00587089">
            <w:pPr>
              <w:cnfStyle w:val="000000100000" w:firstRow="0" w:lastRow="0" w:firstColumn="0" w:lastColumn="0" w:oddVBand="0" w:evenVBand="0" w:oddHBand="1" w:evenHBand="0" w:firstRowFirstColumn="0" w:firstRowLastColumn="0" w:lastRowFirstColumn="0" w:lastRowLastColumn="0"/>
              <w:rPr>
                <w:lang w:val="en-US"/>
              </w:rPr>
            </w:pPr>
          </w:p>
        </w:tc>
      </w:tr>
      <w:tr w:rsidR="00587089" w:rsidRPr="009E733C" w:rsidTr="00595FC0">
        <w:tc>
          <w:tcPr>
            <w:cnfStyle w:val="001000000000" w:firstRow="0" w:lastRow="0" w:firstColumn="1" w:lastColumn="0" w:oddVBand="0" w:evenVBand="0" w:oddHBand="0" w:evenHBand="0" w:firstRowFirstColumn="0" w:firstRowLastColumn="0" w:lastRowFirstColumn="0" w:lastRowLastColumn="0"/>
            <w:tcW w:w="4562" w:type="dxa"/>
          </w:tcPr>
          <w:p w:rsidR="00587089" w:rsidRPr="00587089" w:rsidRDefault="00587089" w:rsidP="00587089">
            <w:pPr>
              <w:rPr>
                <w:lang w:val="en-US"/>
              </w:rPr>
            </w:pPr>
            <w:r w:rsidRPr="00587089">
              <w:rPr>
                <w:lang w:val="en-US"/>
              </w:rPr>
              <w:t>CompanyItemProvider:ItemProvider</w:t>
            </w:r>
          </w:p>
          <w:p w:rsidR="00587089" w:rsidRPr="00587089" w:rsidRDefault="00587089" w:rsidP="00587089">
            <w:pPr>
              <w:rPr>
                <w:b w:val="0"/>
                <w:lang w:val="en-US"/>
              </w:rPr>
            </w:pPr>
            <w:r w:rsidRPr="00587089">
              <w:rPr>
                <w:b w:val="0"/>
                <w:lang w:val="en-US"/>
              </w:rPr>
              <w:t>CompanyItemProvider.cs</w:t>
            </w:r>
          </w:p>
        </w:tc>
        <w:tc>
          <w:tcPr>
            <w:tcW w:w="5292" w:type="dxa"/>
          </w:tcPr>
          <w:p w:rsidR="00587089" w:rsidRPr="00E22D4F" w:rsidRDefault="00587089" w:rsidP="0058708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item provider is what can translate our custom data into a neutral data format and back again. It also handles connecting Courier to the database for fetching the raw data, as well as telling Courier what items of this type is available to transfer. </w:t>
            </w:r>
          </w:p>
          <w:p w:rsidR="00587089" w:rsidRDefault="00587089" w:rsidP="00587089">
            <w:pPr>
              <w:cnfStyle w:val="000000000000" w:firstRow="0" w:lastRow="0" w:firstColumn="0" w:lastColumn="0" w:oddVBand="0" w:evenVBand="0" w:oddHBand="0" w:evenHBand="0" w:firstRowFirstColumn="0" w:firstRowLastColumn="0" w:lastRowFirstColumn="0" w:lastRowLastColumn="0"/>
              <w:rPr>
                <w:lang w:val="en-US"/>
              </w:rPr>
            </w:pPr>
          </w:p>
        </w:tc>
      </w:tr>
      <w:tr w:rsidR="00587089" w:rsidTr="00595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rsidR="00587089" w:rsidRPr="00587089" w:rsidRDefault="00587089" w:rsidP="00587089">
            <w:pPr>
              <w:rPr>
                <w:lang w:val="en-US"/>
              </w:rPr>
            </w:pPr>
            <w:r w:rsidRPr="00587089">
              <w:rPr>
                <w:lang w:val="en-US"/>
              </w:rPr>
              <w:t>CompanyPersister:ItemCrud</w:t>
            </w:r>
            <w:r>
              <w:rPr>
                <w:lang w:val="en-US"/>
              </w:rPr>
              <w:br/>
            </w:r>
            <w:r w:rsidRPr="00587089">
              <w:rPr>
                <w:b w:val="0"/>
                <w:lang w:val="en-US"/>
              </w:rPr>
              <w:t>CompanyPersister.cs</w:t>
            </w:r>
          </w:p>
        </w:tc>
        <w:tc>
          <w:tcPr>
            <w:tcW w:w="5292" w:type="dxa"/>
          </w:tcPr>
          <w:p w:rsidR="00587089" w:rsidRDefault="00587089" w:rsidP="005870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connection between Courier and Nhibernate. The item provider asks the persistence manager to either </w:t>
            </w:r>
            <w:r>
              <w:rPr>
                <w:lang w:val="en-US"/>
              </w:rPr>
              <w:lastRenderedPageBreak/>
              <w:t>retrieve or persist an object of a certain type. The persistence manager finds the provider for that type. This is where the CompanyPersister comes in. It handles querying the “Companies” table for company data.</w:t>
            </w:r>
          </w:p>
          <w:p w:rsidR="00595FC0" w:rsidRDefault="00595FC0" w:rsidP="00587089">
            <w:pPr>
              <w:cnfStyle w:val="000000100000" w:firstRow="0" w:lastRow="0" w:firstColumn="0" w:lastColumn="0" w:oddVBand="0" w:evenVBand="0" w:oddHBand="1" w:evenHBand="0" w:firstRowFirstColumn="0" w:firstRowLastColumn="0" w:lastRowFirstColumn="0" w:lastRowLastColumn="0"/>
              <w:rPr>
                <w:lang w:val="en-US"/>
              </w:rPr>
            </w:pPr>
          </w:p>
        </w:tc>
      </w:tr>
      <w:tr w:rsidR="00587089" w:rsidRPr="009E733C" w:rsidTr="00595FC0">
        <w:tc>
          <w:tcPr>
            <w:cnfStyle w:val="001000000000" w:firstRow="0" w:lastRow="0" w:firstColumn="1" w:lastColumn="0" w:oddVBand="0" w:evenVBand="0" w:oddHBand="0" w:evenHBand="0" w:firstRowFirstColumn="0" w:firstRowLastColumn="0" w:lastRowFirstColumn="0" w:lastRowLastColumn="0"/>
            <w:tcW w:w="4562" w:type="dxa"/>
          </w:tcPr>
          <w:p w:rsidR="00587089" w:rsidRPr="00587089" w:rsidRDefault="00587089" w:rsidP="00587089">
            <w:pPr>
              <w:rPr>
                <w:lang w:val="en-US"/>
              </w:rPr>
            </w:pPr>
            <w:r w:rsidRPr="00587089">
              <w:rPr>
                <w:lang w:val="en-US"/>
              </w:rPr>
              <w:lastRenderedPageBreak/>
              <w:t>CompanyProxy:ClassMap</w:t>
            </w:r>
            <w:r>
              <w:rPr>
                <w:lang w:val="en-US"/>
              </w:rPr>
              <w:br/>
            </w:r>
            <w:r w:rsidRPr="00587089">
              <w:rPr>
                <w:b w:val="0"/>
                <w:lang w:val="en-US"/>
              </w:rPr>
              <w:t>CompanyMap.cs &amp; companyproxy.cs</w:t>
            </w:r>
          </w:p>
        </w:tc>
        <w:tc>
          <w:tcPr>
            <w:tcW w:w="5292" w:type="dxa"/>
          </w:tcPr>
          <w:p w:rsidR="00587089" w:rsidRDefault="00587089" w:rsidP="0058708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class that tells Nhibernate how to query the Companies table and how to return the data. </w:t>
            </w:r>
            <w:r w:rsidR="00595FC0">
              <w:rPr>
                <w:lang w:val="en-US"/>
              </w:rPr>
              <w:t>CompanyProxy class uses virtual properties and can therefore not be returned directly to courier which cannot serialize virtual properties</w:t>
            </w:r>
          </w:p>
          <w:p w:rsidR="00595FC0" w:rsidRDefault="00595FC0" w:rsidP="00587089">
            <w:pPr>
              <w:cnfStyle w:val="000000000000" w:firstRow="0" w:lastRow="0" w:firstColumn="0" w:lastColumn="0" w:oddVBand="0" w:evenVBand="0" w:oddHBand="0" w:evenHBand="0" w:firstRowFirstColumn="0" w:firstRowLastColumn="0" w:lastRowFirstColumn="0" w:lastRowLastColumn="0"/>
              <w:rPr>
                <w:lang w:val="en-US"/>
              </w:rPr>
            </w:pPr>
          </w:p>
        </w:tc>
      </w:tr>
      <w:tr w:rsidR="00587089" w:rsidRPr="009E733C" w:rsidTr="00595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rsidR="00587089" w:rsidRPr="00587089" w:rsidRDefault="00587089" w:rsidP="00587089">
            <w:pPr>
              <w:rPr>
                <w:lang w:val="en-US"/>
              </w:rPr>
            </w:pPr>
            <w:r w:rsidRPr="00587089">
              <w:rPr>
                <w:lang w:val="en-US"/>
              </w:rPr>
              <w:t>CompanyPickerDataResolver:ItemDataResolver</w:t>
            </w:r>
            <w:r>
              <w:rPr>
                <w:lang w:val="en-US"/>
              </w:rPr>
              <w:br/>
            </w:r>
            <w:r w:rsidRPr="00587089">
              <w:rPr>
                <w:b w:val="0"/>
                <w:lang w:val="en-US"/>
              </w:rPr>
              <w:t>CompanyPickerDataResolver.cs</w:t>
            </w:r>
          </w:p>
        </w:tc>
        <w:tc>
          <w:tcPr>
            <w:tcW w:w="5292" w:type="dxa"/>
          </w:tcPr>
          <w:p w:rsidR="00587089" w:rsidRDefault="00587089" w:rsidP="00587089">
            <w:pPr>
              <w:cnfStyle w:val="000000100000" w:firstRow="0" w:lastRow="0" w:firstColumn="0" w:lastColumn="0" w:oddVBand="0" w:evenVBand="0" w:oddHBand="1" w:evenHBand="0" w:firstRowFirstColumn="0" w:firstRowLastColumn="0" w:lastRowFirstColumn="0" w:lastRowLastColumn="0"/>
              <w:rPr>
                <w:lang w:val="en-US"/>
              </w:rPr>
            </w:pPr>
            <w:r>
              <w:rPr>
                <w:lang w:val="en-US"/>
              </w:rPr>
              <w:t>The part of the entire provider that spots when company data Is refenced in actual umbraco documents. It does so by looking at property alias’s specified in the courier.config file</w:t>
            </w:r>
          </w:p>
          <w:p w:rsidR="00595FC0" w:rsidRDefault="00595FC0" w:rsidP="00587089">
            <w:pPr>
              <w:cnfStyle w:val="000000100000" w:firstRow="0" w:lastRow="0" w:firstColumn="0" w:lastColumn="0" w:oddVBand="0" w:evenVBand="0" w:oddHBand="1" w:evenHBand="0" w:firstRowFirstColumn="0" w:firstRowLastColumn="0" w:lastRowFirstColumn="0" w:lastRowLastColumn="0"/>
              <w:rPr>
                <w:lang w:val="en-US"/>
              </w:rPr>
            </w:pPr>
          </w:p>
        </w:tc>
      </w:tr>
    </w:tbl>
    <w:p w:rsidR="00587089" w:rsidRPr="009E733C" w:rsidRDefault="00595FC0" w:rsidP="00595FC0">
      <w:pPr>
        <w:pStyle w:val="Heading2"/>
        <w:rPr>
          <w:lang w:val="en-US"/>
        </w:rPr>
      </w:pPr>
      <w:bookmarkStart w:id="9" w:name="_Toc294095110"/>
      <w:r w:rsidRPr="009E733C">
        <w:rPr>
          <w:lang w:val="en-US"/>
        </w:rPr>
        <w:t>Company</w:t>
      </w:r>
      <w:bookmarkEnd w:id="9"/>
    </w:p>
    <w:p w:rsidR="00595FC0" w:rsidRPr="00595FC0" w:rsidRDefault="00595FC0" w:rsidP="00595FC0">
      <w:pPr>
        <w:rPr>
          <w:rStyle w:val="InlineCodeChar"/>
          <w:lang w:val="en-US"/>
        </w:rPr>
      </w:pPr>
      <w:r w:rsidRPr="00595FC0">
        <w:rPr>
          <w:lang w:val="en-US"/>
        </w:rPr>
        <w:t>The first thing we’ll d</w:t>
      </w:r>
      <w:r>
        <w:rPr>
          <w:lang w:val="en-US"/>
        </w:rPr>
        <w:t xml:space="preserve">o is specify how our data looks. This is done with the company class, already used by the Company picker. So all we have to do is make this class inherit from the core class </w:t>
      </w:r>
      <w:r w:rsidRPr="00595FC0">
        <w:rPr>
          <w:rStyle w:val="InlineCodeChar"/>
          <w:lang w:val="en-US"/>
        </w:rPr>
        <w:t>Item</w:t>
      </w:r>
    </w:p>
    <w:p w:rsidR="009E733C" w:rsidRDefault="009E733C" w:rsidP="009E733C">
      <w:pPr>
        <w:pStyle w:val="Code"/>
        <w:framePr w:wrap="around"/>
        <w:rPr>
          <w:rFonts w:eastAsia="Times New Roman"/>
          <w:lang w:val="en-US"/>
        </w:rPr>
      </w:pPr>
      <w:r w:rsidRPr="009E733C">
        <w:rPr>
          <w:rFonts w:eastAsia="Times New Roman"/>
          <w:color w:val="0000FF"/>
          <w:lang w:val="en-US"/>
        </w:rPr>
        <w:t>public</w:t>
      </w:r>
      <w:r w:rsidRPr="009E733C">
        <w:rPr>
          <w:rFonts w:eastAsia="Times New Roman"/>
          <w:lang w:val="en-US"/>
        </w:rPr>
        <w:t> </w:t>
      </w:r>
      <w:r w:rsidRPr="009E733C">
        <w:rPr>
          <w:rFonts w:eastAsia="Times New Roman"/>
          <w:color w:val="0000FF"/>
          <w:lang w:val="en-US"/>
        </w:rPr>
        <w:t>class</w:t>
      </w:r>
      <w:r w:rsidRPr="009E733C">
        <w:rPr>
          <w:rFonts w:eastAsia="Times New Roman"/>
          <w:lang w:val="en-US"/>
        </w:rPr>
        <w:t> </w:t>
      </w:r>
      <w:r w:rsidRPr="009E733C">
        <w:rPr>
          <w:rFonts w:eastAsia="Times New Roman"/>
          <w:color w:val="2B91AF"/>
          <w:lang w:val="en-US"/>
        </w:rPr>
        <w:t>Company</w:t>
      </w:r>
      <w:r w:rsidRPr="009E733C">
        <w:rPr>
          <w:rFonts w:eastAsia="Times New Roman"/>
          <w:lang w:val="en-US"/>
        </w:rPr>
        <w:t> : </w:t>
      </w:r>
      <w:r w:rsidRPr="009E733C">
        <w:rPr>
          <w:rFonts w:eastAsia="Times New Roman"/>
          <w:color w:val="2B91AF"/>
          <w:lang w:val="en-US"/>
        </w:rPr>
        <w:t>Item</w:t>
      </w:r>
      <w:r w:rsidRPr="009E733C">
        <w:rPr>
          <w:rFonts w:eastAsia="Times New Roman"/>
          <w:lang w:val="en-US"/>
        </w:rPr>
        <w:br/>
        <w:t>    {</w:t>
      </w:r>
      <w:r w:rsidRPr="009E733C">
        <w:rPr>
          <w:rFonts w:eastAsia="Times New Roman"/>
          <w:lang w:val="en-US"/>
        </w:rPr>
        <w:br/>
        <w:t>        </w:t>
      </w:r>
      <w:r w:rsidRPr="009E733C">
        <w:rPr>
          <w:rFonts w:eastAsia="Times New Roman"/>
          <w:color w:val="0000FF"/>
          <w:lang w:val="en-US"/>
        </w:rPr>
        <w:t>public</w:t>
      </w:r>
      <w:r w:rsidRPr="009E733C">
        <w:rPr>
          <w:rFonts w:eastAsia="Times New Roman"/>
          <w:lang w:val="en-US"/>
        </w:rPr>
        <w:t> </w:t>
      </w:r>
      <w:r w:rsidRPr="009E733C">
        <w:rPr>
          <w:rFonts w:eastAsia="Times New Roman"/>
          <w:color w:val="0000FF"/>
          <w:lang w:val="en-US"/>
        </w:rPr>
        <w:t>int</w:t>
      </w:r>
      <w:r w:rsidRPr="009E733C">
        <w:rPr>
          <w:rFonts w:eastAsia="Times New Roman"/>
          <w:lang w:val="en-US"/>
        </w:rPr>
        <w:t> Id { </w:t>
      </w:r>
      <w:r w:rsidRPr="009E733C">
        <w:rPr>
          <w:rFonts w:eastAsia="Times New Roman"/>
          <w:color w:val="0000FF"/>
          <w:lang w:val="en-US"/>
        </w:rPr>
        <w:t>get</w:t>
      </w:r>
      <w:r w:rsidRPr="009E733C">
        <w:rPr>
          <w:rFonts w:eastAsia="Times New Roman"/>
          <w:lang w:val="en-US"/>
        </w:rPr>
        <w:t>; </w:t>
      </w:r>
      <w:r w:rsidRPr="009E733C">
        <w:rPr>
          <w:rFonts w:eastAsia="Times New Roman"/>
          <w:color w:val="0000FF"/>
          <w:lang w:val="en-US"/>
        </w:rPr>
        <w:t>set</w:t>
      </w:r>
      <w:r w:rsidRPr="009E733C">
        <w:rPr>
          <w:rFonts w:eastAsia="Times New Roman"/>
          <w:lang w:val="en-US"/>
        </w:rPr>
        <w:t>; }</w:t>
      </w:r>
      <w:r w:rsidRPr="009E733C">
        <w:rPr>
          <w:rFonts w:eastAsia="Times New Roman"/>
          <w:lang w:val="en-US"/>
        </w:rPr>
        <w:br/>
        <w:t>        </w:t>
      </w:r>
      <w:r w:rsidRPr="009E733C">
        <w:rPr>
          <w:rFonts w:eastAsia="Times New Roman"/>
          <w:color w:val="0000FF"/>
          <w:lang w:val="en-US"/>
        </w:rPr>
        <w:t>public</w:t>
      </w:r>
      <w:r w:rsidRPr="009E733C">
        <w:rPr>
          <w:rFonts w:eastAsia="Times New Roman"/>
          <w:lang w:val="en-US"/>
        </w:rPr>
        <w:t> </w:t>
      </w:r>
      <w:r w:rsidRPr="009E733C">
        <w:rPr>
          <w:rFonts w:eastAsia="Times New Roman"/>
          <w:color w:val="0000FF"/>
          <w:lang w:val="en-US"/>
        </w:rPr>
        <w:t>string</w:t>
      </w:r>
      <w:r w:rsidRPr="009E733C">
        <w:rPr>
          <w:rFonts w:eastAsia="Times New Roman"/>
          <w:lang w:val="en-US"/>
        </w:rPr>
        <w:t> Name { </w:t>
      </w:r>
      <w:r w:rsidRPr="009E733C">
        <w:rPr>
          <w:rFonts w:eastAsia="Times New Roman"/>
          <w:color w:val="0000FF"/>
          <w:lang w:val="en-US"/>
        </w:rPr>
        <w:t>get</w:t>
      </w:r>
      <w:r w:rsidRPr="009E733C">
        <w:rPr>
          <w:rFonts w:eastAsia="Times New Roman"/>
          <w:lang w:val="en-US"/>
        </w:rPr>
        <w:t>; </w:t>
      </w:r>
      <w:r w:rsidRPr="009E733C">
        <w:rPr>
          <w:rFonts w:eastAsia="Times New Roman"/>
          <w:color w:val="0000FF"/>
          <w:lang w:val="en-US"/>
        </w:rPr>
        <w:t>set</w:t>
      </w:r>
      <w:r w:rsidRPr="009E733C">
        <w:rPr>
          <w:rFonts w:eastAsia="Times New Roman"/>
          <w:lang w:val="en-US"/>
        </w:rPr>
        <w:t>; }</w:t>
      </w:r>
      <w:r w:rsidRPr="009E733C">
        <w:rPr>
          <w:rFonts w:eastAsia="Times New Roman"/>
          <w:lang w:val="en-US"/>
        </w:rPr>
        <w:br/>
        <w:t>        </w:t>
      </w:r>
      <w:r w:rsidRPr="009E733C">
        <w:rPr>
          <w:rFonts w:eastAsia="Times New Roman"/>
          <w:color w:val="0000FF"/>
          <w:lang w:val="en-US"/>
        </w:rPr>
        <w:t>public</w:t>
      </w:r>
      <w:r w:rsidRPr="009E733C">
        <w:rPr>
          <w:rFonts w:eastAsia="Times New Roman"/>
          <w:lang w:val="en-US"/>
        </w:rPr>
        <w:t> </w:t>
      </w:r>
      <w:r w:rsidRPr="009E733C">
        <w:rPr>
          <w:rFonts w:eastAsia="Times New Roman"/>
          <w:color w:val="0000FF"/>
          <w:lang w:val="en-US"/>
        </w:rPr>
        <w:t>string</w:t>
      </w:r>
      <w:r w:rsidRPr="009E733C">
        <w:rPr>
          <w:rFonts w:eastAsia="Times New Roman"/>
          <w:lang w:val="en-US"/>
        </w:rPr>
        <w:t> Category { </w:t>
      </w:r>
      <w:r w:rsidRPr="009E733C">
        <w:rPr>
          <w:rFonts w:eastAsia="Times New Roman"/>
          <w:color w:val="0000FF"/>
          <w:lang w:val="en-US"/>
        </w:rPr>
        <w:t>get</w:t>
      </w:r>
      <w:r w:rsidRPr="009E733C">
        <w:rPr>
          <w:rFonts w:eastAsia="Times New Roman"/>
          <w:lang w:val="en-US"/>
        </w:rPr>
        <w:t>; </w:t>
      </w:r>
      <w:r w:rsidRPr="009E733C">
        <w:rPr>
          <w:rFonts w:eastAsia="Times New Roman"/>
          <w:color w:val="0000FF"/>
          <w:lang w:val="en-US"/>
        </w:rPr>
        <w:t>set</w:t>
      </w:r>
      <w:r w:rsidRPr="009E733C">
        <w:rPr>
          <w:rFonts w:eastAsia="Times New Roman"/>
          <w:lang w:val="en-US"/>
        </w:rPr>
        <w:t>; }</w:t>
      </w:r>
      <w:r w:rsidRPr="009E733C">
        <w:rPr>
          <w:rFonts w:eastAsia="Times New Roman"/>
          <w:lang w:val="en-US"/>
        </w:rPr>
        <w:br/>
        <w:t>        </w:t>
      </w:r>
      <w:r w:rsidRPr="009E733C">
        <w:rPr>
          <w:rFonts w:eastAsia="Times New Roman"/>
          <w:color w:val="0000FF"/>
          <w:lang w:val="en-US"/>
        </w:rPr>
        <w:t>public</w:t>
      </w:r>
      <w:r w:rsidRPr="009E733C">
        <w:rPr>
          <w:rFonts w:eastAsia="Times New Roman"/>
          <w:lang w:val="en-US"/>
        </w:rPr>
        <w:t> </w:t>
      </w:r>
      <w:r w:rsidRPr="009E733C">
        <w:rPr>
          <w:rFonts w:eastAsia="Times New Roman"/>
          <w:color w:val="0000FF"/>
          <w:lang w:val="en-US"/>
        </w:rPr>
        <w:t>string</w:t>
      </w:r>
      <w:r w:rsidRPr="009E733C">
        <w:rPr>
          <w:rFonts w:eastAsia="Times New Roman"/>
          <w:lang w:val="en-US"/>
        </w:rPr>
        <w:t> Symbol { </w:t>
      </w:r>
      <w:r w:rsidRPr="009E733C">
        <w:rPr>
          <w:rFonts w:eastAsia="Times New Roman"/>
          <w:color w:val="0000FF"/>
          <w:lang w:val="en-US"/>
        </w:rPr>
        <w:t>get</w:t>
      </w:r>
      <w:r w:rsidRPr="009E733C">
        <w:rPr>
          <w:rFonts w:eastAsia="Times New Roman"/>
          <w:lang w:val="en-US"/>
        </w:rPr>
        <w:t>; </w:t>
      </w:r>
      <w:r w:rsidRPr="009E733C">
        <w:rPr>
          <w:rFonts w:eastAsia="Times New Roman"/>
          <w:color w:val="0000FF"/>
          <w:lang w:val="en-US"/>
        </w:rPr>
        <w:t>set</w:t>
      </w:r>
      <w:r w:rsidRPr="009E733C">
        <w:rPr>
          <w:rFonts w:eastAsia="Times New Roman"/>
          <w:lang w:val="en-US"/>
        </w:rPr>
        <w:t>; }</w:t>
      </w:r>
    </w:p>
    <w:p w:rsidR="009E733C" w:rsidRPr="009E733C" w:rsidRDefault="009E733C" w:rsidP="009E733C">
      <w:pPr>
        <w:pStyle w:val="Code"/>
        <w:framePr w:wrap="around"/>
        <w:rPr>
          <w:rFonts w:eastAsia="Times New Roman"/>
          <w:lang w:val="en-US"/>
        </w:rPr>
      </w:pPr>
      <w:r>
        <w:rPr>
          <w:rFonts w:eastAsia="Times New Roman"/>
          <w:lang w:val="en-US"/>
        </w:rPr>
        <w:t>}</w:t>
      </w:r>
    </w:p>
    <w:p w:rsidR="00595FC0" w:rsidRDefault="00595FC0" w:rsidP="00595FC0">
      <w:pPr>
        <w:rPr>
          <w:lang w:val="en-US"/>
        </w:rPr>
      </w:pPr>
    </w:p>
    <w:p w:rsidR="00595FC0" w:rsidRDefault="00595FC0" w:rsidP="00595FC0">
      <w:pPr>
        <w:rPr>
          <w:lang w:val="en-US"/>
        </w:rPr>
      </w:pPr>
      <w:r>
        <w:rPr>
          <w:lang w:val="en-US"/>
        </w:rPr>
        <w:t>This makes it serializable, and enables us to set a ItemIdentifier, the unique key that tells courier what the item is and what provider to use.</w:t>
      </w:r>
      <w:r w:rsidR="009E733C">
        <w:rPr>
          <w:lang w:val="en-US"/>
        </w:rPr>
        <w:t xml:space="preserve"> The rest of Company.cs is really not important for this sample, but it contains some xslt and json helpers as well as the original database logic.</w:t>
      </w:r>
    </w:p>
    <w:p w:rsidR="009E733C" w:rsidRDefault="009E733C" w:rsidP="009E733C">
      <w:pPr>
        <w:pStyle w:val="Heading2"/>
        <w:rPr>
          <w:lang w:val="en-US"/>
        </w:rPr>
      </w:pPr>
      <w:bookmarkStart w:id="10" w:name="_Toc294095111"/>
      <w:r>
        <w:rPr>
          <w:lang w:val="en-US"/>
        </w:rPr>
        <w:t>CompanyItemProvider</w:t>
      </w:r>
      <w:bookmarkEnd w:id="10"/>
    </w:p>
    <w:p w:rsidR="009E733C" w:rsidRDefault="009E733C" w:rsidP="00595FC0">
      <w:pPr>
        <w:rPr>
          <w:lang w:val="en-US"/>
        </w:rPr>
      </w:pPr>
      <w:r>
        <w:rPr>
          <w:lang w:val="en-US"/>
        </w:rPr>
        <w:t>Next up is the provider which connects the company data to the packaging and extraction managers. So when courier package or extract anything, it is handled through a single manager, which calls all the available providers, who then return the requested data.</w:t>
      </w:r>
    </w:p>
    <w:p w:rsidR="009E733C" w:rsidRPr="00595FC0" w:rsidRDefault="009E733C" w:rsidP="00595FC0">
      <w:pPr>
        <w:rPr>
          <w:lang w:val="en-US"/>
        </w:rPr>
      </w:pPr>
      <w:r>
        <w:rPr>
          <w:lang w:val="en-US"/>
        </w:rPr>
        <w:t>First we describe the provider with name, description, icon and a unique GUID:</w:t>
      </w:r>
    </w:p>
    <w:p w:rsidR="009E733C" w:rsidRDefault="009E733C" w:rsidP="009E733C">
      <w:pPr>
        <w:pStyle w:val="Code"/>
        <w:framePr w:wrap="around"/>
        <w:rPr>
          <w:rFonts w:eastAsia="Times New Roman"/>
          <w:lang w:val="en-US"/>
        </w:rPr>
      </w:pPr>
      <w:r w:rsidRPr="009E733C">
        <w:rPr>
          <w:rFonts w:eastAsia="Times New Roman"/>
          <w:color w:val="0000FF"/>
          <w:lang w:val="en-US"/>
        </w:rPr>
        <w:t>public</w:t>
      </w:r>
      <w:r w:rsidRPr="009E733C">
        <w:rPr>
          <w:rFonts w:eastAsia="Times New Roman"/>
          <w:lang w:val="en-US"/>
        </w:rPr>
        <w:t> </w:t>
      </w:r>
      <w:r w:rsidRPr="009E733C">
        <w:rPr>
          <w:rFonts w:eastAsia="Times New Roman"/>
          <w:color w:val="0000FF"/>
          <w:lang w:val="en-US"/>
        </w:rPr>
        <w:t>class</w:t>
      </w:r>
      <w:r w:rsidRPr="009E733C">
        <w:rPr>
          <w:rFonts w:eastAsia="Times New Roman"/>
          <w:lang w:val="en-US"/>
        </w:rPr>
        <w:t> CompanyItemProvider : </w:t>
      </w:r>
      <w:r w:rsidRPr="009E733C">
        <w:rPr>
          <w:rFonts w:eastAsia="Times New Roman"/>
          <w:b/>
          <w:lang w:val="en-US"/>
        </w:rPr>
        <w:t>ItemProvider</w:t>
      </w:r>
      <w:r w:rsidRPr="009E733C">
        <w:rPr>
          <w:rFonts w:eastAsia="Times New Roman"/>
          <w:lang w:val="en-US"/>
        </w:rPr>
        <w:br/>
        <w:t>{</w:t>
      </w:r>
      <w:r w:rsidRPr="009E733C">
        <w:rPr>
          <w:rFonts w:eastAsia="Times New Roman"/>
          <w:lang w:val="en-US"/>
        </w:rPr>
        <w:br/>
        <w:t>    </w:t>
      </w:r>
      <w:r w:rsidRPr="009E733C">
        <w:rPr>
          <w:rFonts w:eastAsia="Times New Roman"/>
          <w:color w:val="0000FF"/>
          <w:lang w:val="en-US"/>
        </w:rPr>
        <w:t>public</w:t>
      </w:r>
      <w:r w:rsidRPr="009E733C">
        <w:rPr>
          <w:rFonts w:eastAsia="Times New Roman"/>
          <w:lang w:val="en-US"/>
        </w:rPr>
        <w:t> CompanyItemProvider()</w:t>
      </w:r>
      <w:r w:rsidRPr="009E733C">
        <w:rPr>
          <w:rFonts w:eastAsia="Times New Roman"/>
          <w:lang w:val="en-US"/>
        </w:rPr>
        <w:br/>
        <w:t>    {</w:t>
      </w:r>
      <w:r w:rsidRPr="009E733C">
        <w:rPr>
          <w:rFonts w:eastAsia="Times New Roman"/>
          <w:lang w:val="en-US"/>
        </w:rPr>
        <w:br/>
        <w:t>        </w:t>
      </w:r>
      <w:r w:rsidRPr="009E733C">
        <w:rPr>
          <w:rFonts w:eastAsia="Times New Roman"/>
          <w:color w:val="0000FF"/>
          <w:lang w:val="en-US"/>
        </w:rPr>
        <w:t>this</w:t>
      </w:r>
      <w:r w:rsidRPr="009E733C">
        <w:rPr>
          <w:rFonts w:eastAsia="Times New Roman"/>
          <w:lang w:val="en-US"/>
        </w:rPr>
        <w:t>.Id = Constants.companyProviderID;</w:t>
      </w:r>
      <w:r w:rsidRPr="009E733C">
        <w:rPr>
          <w:rFonts w:eastAsia="Times New Roman"/>
          <w:lang w:val="en-US"/>
        </w:rPr>
        <w:br/>
        <w:t>        </w:t>
      </w:r>
      <w:r w:rsidRPr="009E733C">
        <w:rPr>
          <w:rFonts w:eastAsia="Times New Roman"/>
          <w:color w:val="0000FF"/>
          <w:lang w:val="en-US"/>
        </w:rPr>
        <w:t>this</w:t>
      </w:r>
      <w:r w:rsidRPr="009E733C">
        <w:rPr>
          <w:rFonts w:eastAsia="Times New Roman"/>
          <w:lang w:val="en-US"/>
        </w:rPr>
        <w:t>.Name = </w:t>
      </w:r>
      <w:r w:rsidRPr="009E733C">
        <w:rPr>
          <w:rFonts w:eastAsia="Times New Roman"/>
          <w:color w:val="A31515"/>
          <w:lang w:val="en-US"/>
        </w:rPr>
        <w:t>"Company provider"</w:t>
      </w:r>
      <w:r w:rsidRPr="009E733C">
        <w:rPr>
          <w:rFonts w:eastAsia="Times New Roman"/>
          <w:lang w:val="en-US"/>
        </w:rPr>
        <w:t>;</w:t>
      </w:r>
      <w:r w:rsidRPr="009E733C">
        <w:rPr>
          <w:rFonts w:eastAsia="Times New Roman"/>
          <w:lang w:val="en-US"/>
        </w:rPr>
        <w:br/>
        <w:t>        </w:t>
      </w:r>
      <w:r w:rsidRPr="009E733C">
        <w:rPr>
          <w:rFonts w:eastAsia="Times New Roman"/>
          <w:color w:val="0000FF"/>
          <w:lang w:val="en-US"/>
        </w:rPr>
        <w:t>this</w:t>
      </w:r>
      <w:r w:rsidRPr="009E733C">
        <w:rPr>
          <w:rFonts w:eastAsia="Times New Roman"/>
          <w:lang w:val="en-US"/>
        </w:rPr>
        <w:t>.Description = </w:t>
      </w:r>
      <w:r w:rsidRPr="009E733C">
        <w:rPr>
          <w:rFonts w:eastAsia="Times New Roman"/>
          <w:color w:val="A31515"/>
          <w:lang w:val="en-US"/>
        </w:rPr>
        <w:t>"Synchronizes items in the companies table"</w:t>
      </w:r>
      <w:r w:rsidRPr="009E733C">
        <w:rPr>
          <w:rFonts w:eastAsia="Times New Roman"/>
          <w:lang w:val="en-US"/>
        </w:rPr>
        <w:t>;</w:t>
      </w:r>
      <w:r w:rsidRPr="009E733C">
        <w:rPr>
          <w:rFonts w:eastAsia="Times New Roman"/>
          <w:lang w:val="en-US"/>
        </w:rPr>
        <w:br/>
        <w:t>        </w:t>
      </w:r>
      <w:r w:rsidRPr="009E733C">
        <w:rPr>
          <w:rFonts w:eastAsia="Times New Roman"/>
          <w:color w:val="0000FF"/>
          <w:lang w:val="en-US"/>
        </w:rPr>
        <w:t>this</w:t>
      </w:r>
      <w:r w:rsidRPr="009E733C">
        <w:rPr>
          <w:rFonts w:eastAsia="Times New Roman"/>
          <w:lang w:val="en-US"/>
        </w:rPr>
        <w:t>.ExtractionDirectory = </w:t>
      </w:r>
      <w:r w:rsidRPr="009E733C">
        <w:rPr>
          <w:rFonts w:eastAsia="Times New Roman"/>
          <w:color w:val="A31515"/>
          <w:lang w:val="en-US"/>
        </w:rPr>
        <w:t>"Companies"</w:t>
      </w:r>
      <w:r w:rsidRPr="009E733C">
        <w:rPr>
          <w:rFonts w:eastAsia="Times New Roman"/>
          <w:lang w:val="en-US"/>
        </w:rPr>
        <w:t>;</w:t>
      </w:r>
      <w:r w:rsidRPr="009E733C">
        <w:rPr>
          <w:rFonts w:eastAsia="Times New Roman"/>
          <w:lang w:val="en-US"/>
        </w:rPr>
        <w:br/>
        <w:t>        </w:t>
      </w:r>
      <w:r w:rsidRPr="009E733C">
        <w:rPr>
          <w:rFonts w:eastAsia="Times New Roman"/>
          <w:color w:val="0000FF"/>
          <w:lang w:val="en-US"/>
        </w:rPr>
        <w:t>this</w:t>
      </w:r>
      <w:r w:rsidRPr="009E733C">
        <w:rPr>
          <w:rFonts w:eastAsia="Times New Roman"/>
          <w:lang w:val="en-US"/>
        </w:rPr>
        <w:t>.ProviderIcon = Constants.providerIcon;</w:t>
      </w:r>
      <w:r w:rsidRPr="009E733C">
        <w:rPr>
          <w:rFonts w:eastAsia="Times New Roman"/>
          <w:lang w:val="en-US"/>
        </w:rPr>
        <w:br/>
        <w:t>    }</w:t>
      </w:r>
    </w:p>
    <w:p w:rsidR="009E733C" w:rsidRPr="009E733C" w:rsidRDefault="009E733C" w:rsidP="009E733C">
      <w:pPr>
        <w:pStyle w:val="Code"/>
        <w:framePr w:wrap="around"/>
        <w:rPr>
          <w:rFonts w:eastAsia="Times New Roman"/>
          <w:lang w:val="en-US"/>
        </w:rPr>
      </w:pPr>
      <w:r>
        <w:rPr>
          <w:rFonts w:eastAsia="Times New Roman"/>
          <w:color w:val="0000FF"/>
          <w:lang w:val="en-US"/>
        </w:rPr>
        <w:t>}</w:t>
      </w:r>
    </w:p>
    <w:p w:rsidR="005D6DCA" w:rsidRDefault="009E733C" w:rsidP="005048AA">
      <w:pPr>
        <w:rPr>
          <w:lang w:val="en-US"/>
        </w:rPr>
      </w:pPr>
      <w:r>
        <w:rPr>
          <w:lang w:val="en-US"/>
        </w:rPr>
        <w:lastRenderedPageBreak/>
        <w:t>After this, we will implement 4 methods:</w:t>
      </w:r>
    </w:p>
    <w:p w:rsidR="009E733C" w:rsidRPr="009E733C" w:rsidRDefault="009E733C" w:rsidP="009E733C">
      <w:pPr>
        <w:pStyle w:val="Code"/>
        <w:framePr w:wrap="around"/>
        <w:rPr>
          <w:lang w:val="en-US"/>
        </w:rPr>
      </w:pPr>
      <w:r w:rsidRPr="009E733C">
        <w:rPr>
          <w:color w:val="0000FF"/>
          <w:lang w:val="en-US"/>
        </w:rPr>
        <w:t>public</w:t>
      </w:r>
      <w:r w:rsidRPr="009E733C">
        <w:rPr>
          <w:lang w:val="en-US"/>
        </w:rPr>
        <w:t xml:space="preserve"> </w:t>
      </w:r>
      <w:r w:rsidRPr="009E733C">
        <w:rPr>
          <w:color w:val="0000FF"/>
          <w:lang w:val="en-US"/>
        </w:rPr>
        <w:t>override</w:t>
      </w:r>
      <w:r w:rsidRPr="009E733C">
        <w:rPr>
          <w:lang w:val="en-US"/>
        </w:rPr>
        <w:t xml:space="preserve"> </w:t>
      </w:r>
      <w:r w:rsidRPr="009E733C">
        <w:rPr>
          <w:color w:val="2B91AF"/>
          <w:lang w:val="en-US"/>
        </w:rPr>
        <w:t>List</w:t>
      </w:r>
      <w:r w:rsidRPr="009E733C">
        <w:rPr>
          <w:lang w:val="en-US"/>
        </w:rPr>
        <w:t>&lt;</w:t>
      </w:r>
      <w:r w:rsidRPr="009E733C">
        <w:rPr>
          <w:color w:val="2B91AF"/>
          <w:lang w:val="en-US"/>
        </w:rPr>
        <w:t>SystemItem</w:t>
      </w:r>
      <w:r w:rsidRPr="009E733C">
        <w:rPr>
          <w:lang w:val="en-US"/>
        </w:rPr>
        <w:t>&gt; AvailableSystemItems()</w:t>
      </w:r>
    </w:p>
    <w:p w:rsidR="009E733C" w:rsidRDefault="009E733C" w:rsidP="009E733C">
      <w:pPr>
        <w:pStyle w:val="Code"/>
        <w:framePr w:wrap="around"/>
        <w:rPr>
          <w:lang w:val="en-US"/>
        </w:rPr>
      </w:pPr>
    </w:p>
    <w:p w:rsidR="009E733C" w:rsidRPr="009E733C" w:rsidRDefault="009E733C" w:rsidP="009E733C">
      <w:pPr>
        <w:pStyle w:val="Code"/>
        <w:framePr w:wrap="around"/>
        <w:rPr>
          <w:rFonts w:eastAsia="Times New Roman"/>
          <w:sz w:val="20"/>
          <w:szCs w:val="20"/>
          <w:lang w:val="en-US"/>
        </w:rPr>
      </w:pPr>
      <w:r w:rsidRPr="009E733C">
        <w:rPr>
          <w:rFonts w:eastAsia="Times New Roman"/>
          <w:color w:val="0000FF"/>
          <w:sz w:val="20"/>
          <w:szCs w:val="20"/>
          <w:lang w:val="en-US"/>
        </w:rPr>
        <w:t>public</w:t>
      </w:r>
      <w:r w:rsidRPr="009E733C">
        <w:rPr>
          <w:rFonts w:eastAsia="Times New Roman"/>
          <w:sz w:val="20"/>
          <w:szCs w:val="20"/>
          <w:lang w:val="en-US"/>
        </w:rPr>
        <w:t> </w:t>
      </w:r>
      <w:r w:rsidRPr="009E733C">
        <w:rPr>
          <w:rFonts w:eastAsia="Times New Roman"/>
          <w:color w:val="0000FF"/>
          <w:sz w:val="20"/>
          <w:szCs w:val="20"/>
          <w:lang w:val="en-US"/>
        </w:rPr>
        <w:t>override</w:t>
      </w:r>
      <w:r w:rsidRPr="009E733C">
        <w:rPr>
          <w:rFonts w:eastAsia="Times New Roman"/>
          <w:sz w:val="20"/>
          <w:szCs w:val="20"/>
          <w:lang w:val="en-US"/>
        </w:rPr>
        <w:t> </w:t>
      </w:r>
      <w:r w:rsidRPr="009E733C">
        <w:rPr>
          <w:rFonts w:eastAsia="Times New Roman"/>
          <w:color w:val="2B91AF"/>
          <w:sz w:val="20"/>
          <w:szCs w:val="20"/>
          <w:lang w:val="en-US"/>
        </w:rPr>
        <w:t>Item</w:t>
      </w:r>
      <w:r w:rsidRPr="009E733C">
        <w:rPr>
          <w:rFonts w:eastAsia="Times New Roman"/>
          <w:sz w:val="20"/>
          <w:szCs w:val="20"/>
          <w:lang w:val="en-US"/>
        </w:rPr>
        <w:t> HandleDeserialize(</w:t>
      </w:r>
      <w:r w:rsidRPr="009E733C">
        <w:rPr>
          <w:rFonts w:eastAsia="Times New Roman"/>
          <w:color w:val="2B91AF"/>
          <w:sz w:val="20"/>
          <w:szCs w:val="20"/>
          <w:lang w:val="en-US"/>
        </w:rPr>
        <w:t>ItemIdentifier</w:t>
      </w:r>
      <w:r w:rsidRPr="009E733C">
        <w:rPr>
          <w:rFonts w:eastAsia="Times New Roman"/>
          <w:sz w:val="20"/>
          <w:szCs w:val="20"/>
          <w:lang w:val="en-US"/>
        </w:rPr>
        <w:t> id, </w:t>
      </w:r>
      <w:r w:rsidRPr="009E733C">
        <w:rPr>
          <w:rFonts w:eastAsia="Times New Roman"/>
          <w:color w:val="0000FF"/>
          <w:sz w:val="20"/>
          <w:szCs w:val="20"/>
          <w:lang w:val="en-US"/>
        </w:rPr>
        <w:t>byte</w:t>
      </w:r>
      <w:r w:rsidRPr="009E733C">
        <w:rPr>
          <w:rFonts w:eastAsia="Times New Roman"/>
          <w:sz w:val="20"/>
          <w:szCs w:val="20"/>
          <w:lang w:val="en-US"/>
        </w:rPr>
        <w:t>[] byteArray)</w:t>
      </w:r>
    </w:p>
    <w:p w:rsidR="00387A4E" w:rsidRDefault="00387A4E" w:rsidP="009E733C">
      <w:pPr>
        <w:pStyle w:val="Code"/>
        <w:framePr w:wrap="around"/>
        <w:rPr>
          <w:lang w:val="en-US"/>
        </w:rPr>
      </w:pPr>
    </w:p>
    <w:p w:rsidR="009E733C" w:rsidRPr="009E733C" w:rsidRDefault="009E733C" w:rsidP="009E733C">
      <w:pPr>
        <w:pStyle w:val="Code"/>
        <w:framePr w:wrap="around"/>
        <w:rPr>
          <w:rFonts w:eastAsia="Times New Roman"/>
          <w:sz w:val="20"/>
          <w:szCs w:val="20"/>
          <w:lang w:val="en-US"/>
        </w:rPr>
      </w:pPr>
      <w:r w:rsidRPr="009E733C">
        <w:rPr>
          <w:rFonts w:eastAsia="Times New Roman"/>
          <w:color w:val="0000FF"/>
          <w:sz w:val="20"/>
          <w:szCs w:val="20"/>
          <w:lang w:val="en-US"/>
        </w:rPr>
        <w:t>public</w:t>
      </w:r>
      <w:r w:rsidRPr="009E733C">
        <w:rPr>
          <w:rFonts w:eastAsia="Times New Roman"/>
          <w:sz w:val="20"/>
          <w:szCs w:val="20"/>
          <w:lang w:val="en-US"/>
        </w:rPr>
        <w:t> </w:t>
      </w:r>
      <w:r w:rsidRPr="009E733C">
        <w:rPr>
          <w:rFonts w:eastAsia="Times New Roman"/>
          <w:color w:val="0000FF"/>
          <w:sz w:val="20"/>
          <w:szCs w:val="20"/>
          <w:lang w:val="en-US"/>
        </w:rPr>
        <w:t>override</w:t>
      </w:r>
      <w:r w:rsidRPr="009E733C">
        <w:rPr>
          <w:rFonts w:eastAsia="Times New Roman"/>
          <w:sz w:val="20"/>
          <w:szCs w:val="20"/>
          <w:lang w:val="en-US"/>
        </w:rPr>
        <w:t> </w:t>
      </w:r>
      <w:r w:rsidRPr="009E733C">
        <w:rPr>
          <w:rFonts w:eastAsia="Times New Roman"/>
          <w:color w:val="2B91AF"/>
          <w:sz w:val="20"/>
          <w:szCs w:val="20"/>
          <w:lang w:val="en-US"/>
        </w:rPr>
        <w:t>Item</w:t>
      </w:r>
      <w:r w:rsidRPr="009E733C">
        <w:rPr>
          <w:rFonts w:eastAsia="Times New Roman"/>
          <w:sz w:val="20"/>
          <w:szCs w:val="20"/>
          <w:lang w:val="en-US"/>
        </w:rPr>
        <w:t> HandlePack(</w:t>
      </w:r>
      <w:r w:rsidRPr="009E733C">
        <w:rPr>
          <w:rFonts w:eastAsia="Times New Roman"/>
          <w:color w:val="2B91AF"/>
          <w:sz w:val="20"/>
          <w:szCs w:val="20"/>
          <w:lang w:val="en-US"/>
        </w:rPr>
        <w:t>ItemIdentifier</w:t>
      </w:r>
      <w:r w:rsidRPr="009E733C">
        <w:rPr>
          <w:rFonts w:eastAsia="Times New Roman"/>
          <w:sz w:val="20"/>
          <w:szCs w:val="20"/>
          <w:lang w:val="en-US"/>
        </w:rPr>
        <w:t> id)</w:t>
      </w:r>
    </w:p>
    <w:p w:rsidR="009E733C" w:rsidRDefault="009E733C" w:rsidP="009E733C">
      <w:pPr>
        <w:pStyle w:val="Code"/>
        <w:framePr w:wrap="around"/>
        <w:rPr>
          <w:lang w:val="en-US"/>
        </w:rPr>
      </w:pPr>
    </w:p>
    <w:p w:rsidR="009E733C" w:rsidRPr="009E733C" w:rsidRDefault="009E733C" w:rsidP="009E733C">
      <w:pPr>
        <w:pStyle w:val="Code"/>
        <w:framePr w:wrap="around"/>
        <w:rPr>
          <w:rFonts w:eastAsia="Times New Roman"/>
          <w:sz w:val="20"/>
          <w:szCs w:val="20"/>
          <w:lang w:val="en-US"/>
        </w:rPr>
      </w:pPr>
      <w:r w:rsidRPr="009E733C">
        <w:rPr>
          <w:rFonts w:eastAsia="Times New Roman"/>
          <w:color w:val="0000FF"/>
          <w:sz w:val="20"/>
          <w:szCs w:val="20"/>
          <w:lang w:val="en-US"/>
        </w:rPr>
        <w:t>public</w:t>
      </w:r>
      <w:r w:rsidRPr="009E733C">
        <w:rPr>
          <w:rFonts w:eastAsia="Times New Roman"/>
          <w:sz w:val="20"/>
          <w:szCs w:val="20"/>
          <w:lang w:val="en-US"/>
        </w:rPr>
        <w:t> </w:t>
      </w:r>
      <w:r w:rsidRPr="009E733C">
        <w:rPr>
          <w:rFonts w:eastAsia="Times New Roman"/>
          <w:color w:val="0000FF"/>
          <w:sz w:val="20"/>
          <w:szCs w:val="20"/>
          <w:lang w:val="en-US"/>
        </w:rPr>
        <w:t>override</w:t>
      </w:r>
      <w:r w:rsidRPr="009E733C">
        <w:rPr>
          <w:rFonts w:eastAsia="Times New Roman"/>
          <w:sz w:val="20"/>
          <w:szCs w:val="20"/>
          <w:lang w:val="en-US"/>
        </w:rPr>
        <w:t> </w:t>
      </w:r>
      <w:r w:rsidRPr="009E733C">
        <w:rPr>
          <w:rFonts w:eastAsia="Times New Roman"/>
          <w:color w:val="2B91AF"/>
          <w:sz w:val="20"/>
          <w:szCs w:val="20"/>
          <w:lang w:val="en-US"/>
        </w:rPr>
        <w:t>Item</w:t>
      </w:r>
      <w:r w:rsidRPr="009E733C">
        <w:rPr>
          <w:rFonts w:eastAsia="Times New Roman"/>
          <w:sz w:val="20"/>
          <w:szCs w:val="20"/>
          <w:lang w:val="en-US"/>
        </w:rPr>
        <w:t> HandleExtract(</w:t>
      </w:r>
      <w:r w:rsidRPr="009E733C">
        <w:rPr>
          <w:rFonts w:eastAsia="Times New Roman"/>
          <w:color w:val="2B91AF"/>
          <w:sz w:val="20"/>
          <w:szCs w:val="20"/>
          <w:lang w:val="en-US"/>
        </w:rPr>
        <w:t>Item</w:t>
      </w:r>
      <w:r w:rsidRPr="009E733C">
        <w:rPr>
          <w:rFonts w:eastAsia="Times New Roman"/>
          <w:sz w:val="20"/>
          <w:szCs w:val="20"/>
          <w:lang w:val="en-US"/>
        </w:rPr>
        <w:t> item)</w:t>
      </w:r>
    </w:p>
    <w:p w:rsidR="00587089" w:rsidRDefault="00587089" w:rsidP="00042B58">
      <w:pPr>
        <w:rPr>
          <w:lang w:val="en-US"/>
        </w:rPr>
      </w:pPr>
    </w:p>
    <w:p w:rsidR="009E733C" w:rsidRDefault="009E733C" w:rsidP="00042B58">
      <w:pPr>
        <w:rPr>
          <w:lang w:val="en-US"/>
        </w:rPr>
      </w:pPr>
      <w:r>
        <w:rPr>
          <w:lang w:val="en-US"/>
        </w:rPr>
        <w:t>These are what makes the provider work:</w:t>
      </w:r>
    </w:p>
    <w:p w:rsidR="009E733C" w:rsidRDefault="009E733C" w:rsidP="009E733C">
      <w:pPr>
        <w:pStyle w:val="ListParagraph"/>
        <w:numPr>
          <w:ilvl w:val="0"/>
          <w:numId w:val="13"/>
        </w:numPr>
        <w:rPr>
          <w:lang w:val="en-US"/>
        </w:rPr>
      </w:pPr>
      <w:r w:rsidRPr="009E733C">
        <w:rPr>
          <w:b/>
          <w:lang w:val="en-US"/>
        </w:rPr>
        <w:t>AvailableSystemItems</w:t>
      </w:r>
      <w:r>
        <w:rPr>
          <w:lang w:val="en-US"/>
        </w:rPr>
        <w:t>: returns all available items the provider can find. So in our case it returns all rows in the companies db table</w:t>
      </w:r>
    </w:p>
    <w:p w:rsidR="009E733C" w:rsidRDefault="009E733C" w:rsidP="009E733C">
      <w:pPr>
        <w:pStyle w:val="ListParagraph"/>
        <w:numPr>
          <w:ilvl w:val="0"/>
          <w:numId w:val="13"/>
        </w:numPr>
        <w:rPr>
          <w:lang w:val="en-US"/>
        </w:rPr>
      </w:pPr>
      <w:r w:rsidRPr="009E733C">
        <w:rPr>
          <w:b/>
          <w:lang w:val="en-US"/>
        </w:rPr>
        <w:t>HandleDeserialize</w:t>
      </w:r>
      <w:r>
        <w:rPr>
          <w:lang w:val="en-US"/>
        </w:rPr>
        <w:t>: Converts the Company object into xml</w:t>
      </w:r>
    </w:p>
    <w:p w:rsidR="009E733C" w:rsidRDefault="009E733C" w:rsidP="009E733C">
      <w:pPr>
        <w:pStyle w:val="ListParagraph"/>
        <w:numPr>
          <w:ilvl w:val="0"/>
          <w:numId w:val="13"/>
        </w:numPr>
        <w:rPr>
          <w:lang w:val="en-US"/>
        </w:rPr>
      </w:pPr>
      <w:r w:rsidRPr="009E733C">
        <w:rPr>
          <w:b/>
          <w:lang w:val="en-US"/>
        </w:rPr>
        <w:t>HandlePack</w:t>
      </w:r>
      <w:r>
        <w:rPr>
          <w:lang w:val="en-US"/>
        </w:rPr>
        <w:t xml:space="preserve">: Returns a company object when the manager asks for it. </w:t>
      </w:r>
    </w:p>
    <w:p w:rsidR="009E733C" w:rsidRPr="009E733C" w:rsidRDefault="009E733C" w:rsidP="009E733C">
      <w:pPr>
        <w:pStyle w:val="ListParagraph"/>
        <w:numPr>
          <w:ilvl w:val="0"/>
          <w:numId w:val="13"/>
        </w:numPr>
        <w:rPr>
          <w:lang w:val="en-US"/>
        </w:rPr>
      </w:pPr>
      <w:r w:rsidRPr="009E733C">
        <w:rPr>
          <w:b/>
          <w:lang w:val="en-US"/>
        </w:rPr>
        <w:t>HandleExtract</w:t>
      </w:r>
      <w:r>
        <w:rPr>
          <w:lang w:val="en-US"/>
        </w:rPr>
        <w:t>: Installs / deploys a company object when a manager sends it to it.</w:t>
      </w:r>
    </w:p>
    <w:p w:rsidR="000B5246" w:rsidRDefault="000B5246" w:rsidP="000B5246">
      <w:pPr>
        <w:pStyle w:val="Heading3"/>
        <w:rPr>
          <w:lang w:val="en-US"/>
        </w:rPr>
      </w:pPr>
      <w:bookmarkStart w:id="11" w:name="_Toc294095112"/>
      <w:r>
        <w:rPr>
          <w:lang w:val="en-US"/>
        </w:rPr>
        <w:t>Deserializer</w:t>
      </w:r>
      <w:bookmarkEnd w:id="11"/>
    </w:p>
    <w:p w:rsidR="000B5246" w:rsidRDefault="000B5246" w:rsidP="002B1DE2">
      <w:pPr>
        <w:rPr>
          <w:lang w:val="en-US"/>
        </w:rPr>
      </w:pPr>
      <w:r>
        <w:rPr>
          <w:lang w:val="en-US"/>
        </w:rPr>
        <w:t>To deserialize, simply call the built-in deserializer, which just needs to know what class it is handling:</w:t>
      </w:r>
    </w:p>
    <w:p w:rsidR="000B5246" w:rsidRPr="000B5246" w:rsidRDefault="000B5246" w:rsidP="000B5246">
      <w:pPr>
        <w:pStyle w:val="Code"/>
        <w:framePr w:wrap="around"/>
        <w:rPr>
          <w:rFonts w:eastAsia="Times New Roman"/>
          <w:lang w:val="en-US"/>
        </w:rPr>
      </w:pPr>
      <w:r w:rsidRPr="000B5246">
        <w:rPr>
          <w:rFonts w:eastAsia="Times New Roman"/>
          <w:color w:val="0000FF"/>
          <w:lang w:val="en-US"/>
        </w:rPr>
        <w:t>public</w:t>
      </w:r>
      <w:r w:rsidRPr="000B5246">
        <w:rPr>
          <w:rFonts w:eastAsia="Times New Roman"/>
          <w:lang w:val="en-US"/>
        </w:rPr>
        <w:t> </w:t>
      </w:r>
      <w:r w:rsidRPr="000B5246">
        <w:rPr>
          <w:rFonts w:eastAsia="Times New Roman"/>
          <w:color w:val="0000FF"/>
          <w:lang w:val="en-US"/>
        </w:rPr>
        <w:t>override</w:t>
      </w:r>
      <w:r w:rsidRPr="000B5246">
        <w:rPr>
          <w:rFonts w:eastAsia="Times New Roman"/>
          <w:lang w:val="en-US"/>
        </w:rPr>
        <w:t> </w:t>
      </w:r>
      <w:r w:rsidRPr="000B5246">
        <w:rPr>
          <w:rFonts w:eastAsia="Times New Roman"/>
          <w:color w:val="2B91AF"/>
          <w:lang w:val="en-US"/>
        </w:rPr>
        <w:t>Item</w:t>
      </w:r>
      <w:r w:rsidRPr="000B5246">
        <w:rPr>
          <w:rFonts w:eastAsia="Times New Roman"/>
          <w:lang w:val="en-US"/>
        </w:rPr>
        <w:t> HandleDeserialize(</w:t>
      </w:r>
      <w:r w:rsidRPr="000B5246">
        <w:rPr>
          <w:rFonts w:eastAsia="Times New Roman"/>
          <w:color w:val="2B91AF"/>
          <w:lang w:val="en-US"/>
        </w:rPr>
        <w:t>ItemIdentifier</w:t>
      </w:r>
      <w:r w:rsidRPr="000B5246">
        <w:rPr>
          <w:rFonts w:eastAsia="Times New Roman"/>
          <w:lang w:val="en-US"/>
        </w:rPr>
        <w:t> id, </w:t>
      </w:r>
      <w:r w:rsidRPr="000B5246">
        <w:rPr>
          <w:rFonts w:eastAsia="Times New Roman"/>
          <w:color w:val="0000FF"/>
          <w:lang w:val="en-US"/>
        </w:rPr>
        <w:t>byte</w:t>
      </w:r>
      <w:r w:rsidRPr="000B5246">
        <w:rPr>
          <w:rFonts w:eastAsia="Times New Roman"/>
          <w:lang w:val="en-US"/>
        </w:rPr>
        <w:t>[] byteArray)</w:t>
      </w:r>
      <w:r w:rsidRPr="000B5246">
        <w:rPr>
          <w:rFonts w:eastAsia="Times New Roman"/>
          <w:lang w:val="en-US"/>
        </w:rPr>
        <w:br/>
        <w:t>{</w:t>
      </w:r>
      <w:r w:rsidRPr="000B5246">
        <w:rPr>
          <w:rFonts w:eastAsia="Times New Roman"/>
          <w:lang w:val="en-US"/>
        </w:rPr>
        <w:br/>
        <w:t>    </w:t>
      </w:r>
      <w:r w:rsidRPr="000B5246">
        <w:rPr>
          <w:rFonts w:eastAsia="Times New Roman"/>
          <w:color w:val="0000FF"/>
          <w:lang w:val="en-US"/>
        </w:rPr>
        <w:t>return</w:t>
      </w:r>
      <w:r w:rsidRPr="000B5246">
        <w:rPr>
          <w:rFonts w:eastAsia="Times New Roman"/>
          <w:lang w:val="en-US"/>
        </w:rPr>
        <w:t> Umbraco.Courier.Core.Serialization.</w:t>
      </w:r>
      <w:r w:rsidRPr="000B5246">
        <w:rPr>
          <w:rFonts w:eastAsia="Times New Roman"/>
          <w:color w:val="2B91AF"/>
          <w:lang w:val="en-US"/>
        </w:rPr>
        <w:t>Serializer</w:t>
      </w:r>
      <w:r w:rsidRPr="000B5246">
        <w:rPr>
          <w:rFonts w:eastAsia="Times New Roman"/>
          <w:lang w:val="en-US"/>
        </w:rPr>
        <w:t>.Deserialize&lt;</w:t>
      </w:r>
      <w:r w:rsidRPr="000B5246">
        <w:rPr>
          <w:rFonts w:eastAsia="Times New Roman"/>
          <w:color w:val="2B91AF"/>
          <w:lang w:val="en-US"/>
        </w:rPr>
        <w:t>Company</w:t>
      </w:r>
      <w:r w:rsidRPr="000B5246">
        <w:rPr>
          <w:rFonts w:eastAsia="Times New Roman"/>
          <w:lang w:val="en-US"/>
        </w:rPr>
        <w:t>&gt;(byteArray);</w:t>
      </w:r>
      <w:r w:rsidRPr="000B5246">
        <w:rPr>
          <w:rFonts w:eastAsia="Times New Roman"/>
          <w:lang w:val="en-US"/>
        </w:rPr>
        <w:br/>
        <w:t>}</w:t>
      </w:r>
    </w:p>
    <w:p w:rsidR="000B5246" w:rsidRDefault="000B5246" w:rsidP="002B1DE2">
      <w:pPr>
        <w:rPr>
          <w:lang w:val="en-US"/>
        </w:rPr>
      </w:pPr>
    </w:p>
    <w:p w:rsidR="000B5246" w:rsidRDefault="000B5246" w:rsidP="000B5246">
      <w:pPr>
        <w:pStyle w:val="Heading3"/>
        <w:rPr>
          <w:lang w:val="en-US"/>
        </w:rPr>
      </w:pPr>
      <w:bookmarkStart w:id="12" w:name="_Toc294095113"/>
      <w:r>
        <w:rPr>
          <w:lang w:val="en-US"/>
        </w:rPr>
        <w:t>Provider calls to data</w:t>
      </w:r>
      <w:bookmarkEnd w:id="12"/>
    </w:p>
    <w:p w:rsidR="000B5246" w:rsidRDefault="000B5246" w:rsidP="000B5246">
      <w:pPr>
        <w:rPr>
          <w:lang w:val="en-US"/>
        </w:rPr>
      </w:pPr>
      <w:r>
        <w:rPr>
          <w:lang w:val="en-US"/>
        </w:rPr>
        <w:t xml:space="preserve">What is important to see is that in our case the provider will just act as a hub, because all the database  work happens in another place, so the provider simply just do calls like so: </w:t>
      </w:r>
    </w:p>
    <w:p w:rsidR="000B5246" w:rsidRPr="000B5246" w:rsidRDefault="000B5246" w:rsidP="000B5246">
      <w:pPr>
        <w:pStyle w:val="Code"/>
        <w:framePr w:wrap="around"/>
        <w:rPr>
          <w:rFonts w:eastAsia="Times New Roman"/>
          <w:lang w:val="en-US"/>
        </w:rPr>
      </w:pPr>
      <w:r w:rsidRPr="000B5246">
        <w:rPr>
          <w:rFonts w:eastAsia="Times New Roman"/>
          <w:color w:val="0000FF"/>
          <w:lang w:val="en-US"/>
        </w:rPr>
        <w:t>public</w:t>
      </w:r>
      <w:r w:rsidRPr="000B5246">
        <w:rPr>
          <w:rFonts w:eastAsia="Times New Roman"/>
          <w:lang w:val="en-US"/>
        </w:rPr>
        <w:t> </w:t>
      </w:r>
      <w:r w:rsidRPr="000B5246">
        <w:rPr>
          <w:rFonts w:eastAsia="Times New Roman"/>
          <w:color w:val="0000FF"/>
          <w:lang w:val="en-US"/>
        </w:rPr>
        <w:t>override</w:t>
      </w:r>
      <w:r w:rsidRPr="000B5246">
        <w:rPr>
          <w:rFonts w:eastAsia="Times New Roman"/>
          <w:lang w:val="en-US"/>
        </w:rPr>
        <w:t> </w:t>
      </w:r>
      <w:r w:rsidRPr="000B5246">
        <w:rPr>
          <w:rFonts w:eastAsia="Times New Roman"/>
          <w:color w:val="2B91AF"/>
          <w:lang w:val="en-US"/>
        </w:rPr>
        <w:t>Item</w:t>
      </w:r>
      <w:r w:rsidRPr="000B5246">
        <w:rPr>
          <w:rFonts w:eastAsia="Times New Roman"/>
          <w:lang w:val="en-US"/>
        </w:rPr>
        <w:t> HandlePack(</w:t>
      </w:r>
      <w:r w:rsidRPr="000B5246">
        <w:rPr>
          <w:rFonts w:eastAsia="Times New Roman"/>
          <w:color w:val="2B91AF"/>
          <w:lang w:val="en-US"/>
        </w:rPr>
        <w:t>ItemIdentifier</w:t>
      </w:r>
      <w:r w:rsidRPr="000B5246">
        <w:rPr>
          <w:rFonts w:eastAsia="Times New Roman"/>
          <w:lang w:val="en-US"/>
        </w:rPr>
        <w:t> id)</w:t>
      </w:r>
      <w:r w:rsidRPr="000B5246">
        <w:rPr>
          <w:rFonts w:eastAsia="Times New Roman"/>
          <w:lang w:val="en-US"/>
        </w:rPr>
        <w:br/>
        <w:t>{</w:t>
      </w:r>
      <w:r w:rsidRPr="000B5246">
        <w:rPr>
          <w:rFonts w:eastAsia="Times New Roman"/>
          <w:lang w:val="en-US"/>
        </w:rPr>
        <w:br/>
        <w:t>    </w:t>
      </w:r>
      <w:r w:rsidRPr="000B5246">
        <w:rPr>
          <w:rFonts w:eastAsia="Times New Roman"/>
          <w:color w:val="2B91AF"/>
          <w:lang w:val="en-US"/>
        </w:rPr>
        <w:t>Company</w:t>
      </w:r>
      <w:r w:rsidRPr="000B5246">
        <w:rPr>
          <w:rFonts w:eastAsia="Times New Roman"/>
          <w:lang w:val="en-US"/>
        </w:rPr>
        <w:t> item = </w:t>
      </w:r>
      <w:r w:rsidRPr="000B5246">
        <w:rPr>
          <w:rFonts w:eastAsia="Times New Roman"/>
          <w:color w:val="0000FF"/>
          <w:lang w:val="en-US"/>
        </w:rPr>
        <w:t>this</w:t>
      </w:r>
      <w:r w:rsidRPr="000B5246">
        <w:rPr>
          <w:rFonts w:eastAsia="Times New Roman"/>
          <w:lang w:val="en-US"/>
        </w:rPr>
        <w:t>.DatabasePersistence.RetrieveItem&lt;</w:t>
      </w:r>
      <w:r w:rsidRPr="000B5246">
        <w:rPr>
          <w:rFonts w:eastAsia="Times New Roman"/>
          <w:color w:val="2B91AF"/>
          <w:lang w:val="en-US"/>
        </w:rPr>
        <w:t>Company</w:t>
      </w:r>
      <w:r w:rsidRPr="000B5246">
        <w:rPr>
          <w:rFonts w:eastAsia="Times New Roman"/>
          <w:lang w:val="en-US"/>
        </w:rPr>
        <w:t>&gt;(id);</w:t>
      </w:r>
      <w:r w:rsidRPr="000B5246">
        <w:rPr>
          <w:rFonts w:eastAsia="Times New Roman"/>
          <w:lang w:val="en-US"/>
        </w:rPr>
        <w:br/>
        <w:t>    </w:t>
      </w:r>
      <w:r w:rsidRPr="000B5246">
        <w:rPr>
          <w:rFonts w:eastAsia="Times New Roman"/>
          <w:color w:val="0000FF"/>
          <w:lang w:val="en-US"/>
        </w:rPr>
        <w:t>return</w:t>
      </w:r>
      <w:r w:rsidRPr="000B5246">
        <w:rPr>
          <w:rFonts w:eastAsia="Times New Roman"/>
          <w:lang w:val="en-US"/>
        </w:rPr>
        <w:t> item;    </w:t>
      </w:r>
      <w:r w:rsidRPr="000B5246">
        <w:rPr>
          <w:rFonts w:eastAsia="Times New Roman"/>
          <w:lang w:val="en-US"/>
        </w:rPr>
        <w:br/>
        <w:t>}</w:t>
      </w:r>
    </w:p>
    <w:p w:rsidR="000B5246" w:rsidRDefault="000B5246" w:rsidP="002B1DE2">
      <w:pPr>
        <w:rPr>
          <w:lang w:val="en-US"/>
        </w:rPr>
      </w:pPr>
    </w:p>
    <w:p w:rsidR="000B5246" w:rsidRDefault="000B5246" w:rsidP="002B1DE2">
      <w:pPr>
        <w:rPr>
          <w:lang w:val="en-US"/>
        </w:rPr>
      </w:pPr>
      <w:r>
        <w:rPr>
          <w:lang w:val="en-US"/>
        </w:rPr>
        <w:t>This leads us to the next element which is how to ask the database for this data</w:t>
      </w:r>
    </w:p>
    <w:p w:rsidR="000B5246" w:rsidRDefault="000B5246" w:rsidP="000B5246">
      <w:pPr>
        <w:pStyle w:val="Heading2"/>
        <w:rPr>
          <w:lang w:val="en-US"/>
        </w:rPr>
      </w:pPr>
      <w:bookmarkStart w:id="13" w:name="_Toc294095114"/>
      <w:r>
        <w:rPr>
          <w:lang w:val="en-US"/>
        </w:rPr>
        <w:t>CompanyPersister</w:t>
      </w:r>
      <w:bookmarkEnd w:id="13"/>
    </w:p>
    <w:p w:rsidR="000B5246" w:rsidRDefault="000B5246" w:rsidP="000B5246">
      <w:pPr>
        <w:rPr>
          <w:lang w:val="en-US"/>
        </w:rPr>
      </w:pPr>
      <w:r>
        <w:rPr>
          <w:lang w:val="en-US"/>
        </w:rPr>
        <w:t xml:space="preserve">The companyPersister class implements the abstract class </w:t>
      </w:r>
      <w:r w:rsidRPr="000B5246">
        <w:rPr>
          <w:rStyle w:val="InlineCodeChar"/>
        </w:rPr>
        <w:t>ItemCrud</w:t>
      </w:r>
      <w:r>
        <w:rPr>
          <w:lang w:val="en-US"/>
        </w:rPr>
        <w:t xml:space="preserve"> and has a attribute called </w:t>
      </w:r>
      <w:r w:rsidRPr="000B5246">
        <w:rPr>
          <w:rStyle w:val="InlineCodeChar"/>
        </w:rPr>
        <w:t>ItemCrud</w:t>
      </w:r>
      <w:r>
        <w:rPr>
          <w:lang w:val="en-US"/>
        </w:rPr>
        <w:t xml:space="preserve"> as well. </w:t>
      </w:r>
    </w:p>
    <w:p w:rsidR="000B5246" w:rsidRPr="000B5246" w:rsidRDefault="000B5246" w:rsidP="000B5246">
      <w:pPr>
        <w:pStyle w:val="Code"/>
        <w:framePr w:wrap="around"/>
        <w:rPr>
          <w:rFonts w:eastAsia="Times New Roman"/>
          <w:lang w:val="en-US"/>
        </w:rPr>
      </w:pPr>
      <w:r w:rsidRPr="000B5246">
        <w:rPr>
          <w:rFonts w:eastAsia="Times New Roman"/>
          <w:lang w:val="en-US"/>
        </w:rPr>
        <w:t>[ItemCrud(</w:t>
      </w:r>
      <w:r w:rsidRPr="000B5246">
        <w:rPr>
          <w:rFonts w:eastAsia="Times New Roman"/>
          <w:color w:val="0000FF"/>
          <w:lang w:val="en-US"/>
        </w:rPr>
        <w:t>typeof</w:t>
      </w:r>
      <w:r w:rsidRPr="000B5246">
        <w:rPr>
          <w:rFonts w:eastAsia="Times New Roman"/>
          <w:lang w:val="en-US"/>
        </w:rPr>
        <w:t>(Company), </w:t>
      </w:r>
      <w:r w:rsidRPr="000B5246">
        <w:rPr>
          <w:rFonts w:eastAsia="Times New Roman"/>
          <w:color w:val="0000FF"/>
          <w:lang w:val="en-US"/>
        </w:rPr>
        <w:t>typeof</w:t>
      </w:r>
      <w:r w:rsidRPr="000B5246">
        <w:rPr>
          <w:rFonts w:eastAsia="Times New Roman"/>
          <w:lang w:val="en-US"/>
        </w:rPr>
        <w:t>(NHibernateProvider))]</w:t>
      </w:r>
      <w:r w:rsidRPr="000B5246">
        <w:rPr>
          <w:rFonts w:eastAsia="Times New Roman"/>
          <w:lang w:val="en-US"/>
        </w:rPr>
        <w:br/>
      </w:r>
      <w:r w:rsidRPr="000B5246">
        <w:rPr>
          <w:rFonts w:eastAsia="Times New Roman"/>
          <w:color w:val="0000FF"/>
          <w:lang w:val="en-US"/>
        </w:rPr>
        <w:t>public</w:t>
      </w:r>
      <w:r w:rsidRPr="000B5246">
        <w:rPr>
          <w:rFonts w:eastAsia="Times New Roman"/>
          <w:lang w:val="en-US"/>
        </w:rPr>
        <w:t> </w:t>
      </w:r>
      <w:r w:rsidRPr="000B5246">
        <w:rPr>
          <w:rFonts w:eastAsia="Times New Roman"/>
          <w:color w:val="0000FF"/>
          <w:lang w:val="en-US"/>
        </w:rPr>
        <w:t>class</w:t>
      </w:r>
      <w:r w:rsidRPr="000B5246">
        <w:rPr>
          <w:rFonts w:eastAsia="Times New Roman"/>
          <w:lang w:val="en-US"/>
        </w:rPr>
        <w:t> CompanyPersister : ItemCrud</w:t>
      </w:r>
    </w:p>
    <w:p w:rsidR="000B5246" w:rsidRDefault="000B5246" w:rsidP="000B5246">
      <w:pPr>
        <w:rPr>
          <w:lang w:val="en-US"/>
        </w:rPr>
      </w:pPr>
    </w:p>
    <w:p w:rsidR="000B5246" w:rsidRDefault="000B5246" w:rsidP="000B5246">
      <w:pPr>
        <w:rPr>
          <w:lang w:val="en-US"/>
        </w:rPr>
      </w:pPr>
      <w:r>
        <w:rPr>
          <w:lang w:val="en-US"/>
        </w:rPr>
        <w:t xml:space="preserve">The abstract class implements that this class can retrieve and persist </w:t>
      </w:r>
      <w:r w:rsidRPr="000B5246">
        <w:rPr>
          <w:rStyle w:val="InlineCodeChar"/>
        </w:rPr>
        <w:t>company</w:t>
      </w:r>
      <w:r>
        <w:rPr>
          <w:lang w:val="en-US"/>
        </w:rPr>
        <w:t xml:space="preserve"> objects, as well as return a collection of available company objects.</w:t>
      </w:r>
    </w:p>
    <w:p w:rsidR="000B5246" w:rsidRDefault="000B5246" w:rsidP="000B5246">
      <w:pPr>
        <w:rPr>
          <w:lang w:val="en-US"/>
        </w:rPr>
      </w:pPr>
      <w:r>
        <w:rPr>
          <w:lang w:val="en-US"/>
        </w:rPr>
        <w:lastRenderedPageBreak/>
        <w:t xml:space="preserve">The attribute </w:t>
      </w:r>
      <w:r w:rsidRPr="000B5246">
        <w:rPr>
          <w:rStyle w:val="InlineCodeChar"/>
        </w:rPr>
        <w:t>ItemCrud(typeOf(company)</w:t>
      </w:r>
      <w:r>
        <w:rPr>
          <w:lang w:val="en-US"/>
        </w:rPr>
        <w:t xml:space="preserve"> indentifies this </w:t>
      </w:r>
      <w:r w:rsidRPr="000B5246">
        <w:rPr>
          <w:rStyle w:val="InlineCodeChar"/>
        </w:rPr>
        <w:t>ItemCrud</w:t>
      </w:r>
      <w:r>
        <w:rPr>
          <w:lang w:val="en-US"/>
        </w:rPr>
        <w:t xml:space="preserve"> implementation to return </w:t>
      </w:r>
      <w:r w:rsidRPr="000B5246">
        <w:rPr>
          <w:rStyle w:val="InlineCodeChar"/>
        </w:rPr>
        <w:t>Company</w:t>
      </w:r>
      <w:r>
        <w:rPr>
          <w:lang w:val="en-US"/>
        </w:rPr>
        <w:t xml:space="preserve"> objects, and it does it for the default provider which is the </w:t>
      </w:r>
      <w:r w:rsidRPr="000B5246">
        <w:rPr>
          <w:rStyle w:val="InlineCodeChar"/>
        </w:rPr>
        <w:t>NhibernateProvider</w:t>
      </w:r>
    </w:p>
    <w:p w:rsidR="000B5246" w:rsidRDefault="000B5246" w:rsidP="000B5246">
      <w:pPr>
        <w:rPr>
          <w:lang w:val="en-US"/>
        </w:rPr>
      </w:pPr>
      <w:r>
        <w:rPr>
          <w:lang w:val="en-US"/>
        </w:rPr>
        <w:t xml:space="preserve">So when the ItemProvider calls </w:t>
      </w:r>
      <w:r w:rsidRPr="000B5246">
        <w:rPr>
          <w:rStyle w:val="InlineCodeChar"/>
        </w:rPr>
        <w:t>DatabasePersistence.RetrieveItem&lt;Company&gt;</w:t>
      </w:r>
      <w:r>
        <w:rPr>
          <w:lang w:val="en-US"/>
        </w:rPr>
        <w:t xml:space="preserve"> this call is routed whatever ItemCrud class that has </w:t>
      </w:r>
      <w:r w:rsidRPr="000B5246">
        <w:rPr>
          <w:rStyle w:val="InlineCodeChar"/>
        </w:rPr>
        <w:t>Company</w:t>
      </w:r>
      <w:r>
        <w:rPr>
          <w:lang w:val="en-US"/>
        </w:rPr>
        <w:t xml:space="preserve"> in its attribute.</w:t>
      </w:r>
    </w:p>
    <w:p w:rsidR="000B5246" w:rsidRDefault="000B5246" w:rsidP="000B5246">
      <w:pPr>
        <w:rPr>
          <w:lang w:val="en-US"/>
        </w:rPr>
      </w:pPr>
      <w:r>
        <w:rPr>
          <w:lang w:val="en-US"/>
        </w:rPr>
        <w:t xml:space="preserve">So lets look at persist and retrieve: </w:t>
      </w:r>
    </w:p>
    <w:p w:rsidR="000B5246" w:rsidRDefault="000B5246" w:rsidP="000B5246">
      <w:pPr>
        <w:pStyle w:val="Highlighted"/>
        <w:rPr>
          <w:lang w:val="en-US"/>
        </w:rPr>
      </w:pPr>
      <w:r>
        <w:rPr>
          <w:lang w:val="en-US"/>
        </w:rPr>
        <w:t>In the code it shows code that can handle different kinds of Ids, I’ve cut that out here for simplicity, but code comments explains the concept</w:t>
      </w:r>
    </w:p>
    <w:p w:rsidR="000B5246" w:rsidRDefault="00A377CA" w:rsidP="00A377CA">
      <w:pPr>
        <w:pStyle w:val="Heading3"/>
        <w:rPr>
          <w:lang w:val="en-US"/>
        </w:rPr>
      </w:pPr>
      <w:bookmarkStart w:id="14" w:name="_Toc294095115"/>
      <w:r>
        <w:rPr>
          <w:lang w:val="en-US"/>
        </w:rPr>
        <w:t>Retrieve Company</w:t>
      </w:r>
      <w:bookmarkEnd w:id="14"/>
    </w:p>
    <w:p w:rsidR="00A377CA" w:rsidRDefault="00A377CA" w:rsidP="00A377CA">
      <w:pPr>
        <w:rPr>
          <w:lang w:val="en-US"/>
        </w:rPr>
      </w:pPr>
      <w:r>
        <w:rPr>
          <w:lang w:val="en-US"/>
        </w:rPr>
        <w:t>Extremely important to notice here is that we get a session from the NhibernateProvider, we then ask the provider for an item of the type CompanyProxy. Which then is used to populate a Company object, which is then returned. A proxy class has to used, as Nhibernate expects all properties to be virtual, and Courier expects them not to be, as it has to Serialize the object.</w:t>
      </w:r>
    </w:p>
    <w:p w:rsidR="00A377CA" w:rsidRDefault="00A377CA" w:rsidP="00A377CA">
      <w:pPr>
        <w:rPr>
          <w:lang w:val="en-US"/>
        </w:rPr>
      </w:pPr>
      <w:r>
        <w:rPr>
          <w:lang w:val="en-US"/>
        </w:rPr>
        <w:t>So the solution is to write a proxy class that returns the data we want and then populate the actual Courier object in the ItemCrud class</w:t>
      </w:r>
    </w:p>
    <w:p w:rsidR="003D5A19" w:rsidRPr="00A377CA" w:rsidRDefault="003D5A19" w:rsidP="00A377CA">
      <w:pPr>
        <w:rPr>
          <w:lang w:val="en-US"/>
        </w:rPr>
      </w:pPr>
      <w:r>
        <w:rPr>
          <w:lang w:val="en-US"/>
        </w:rPr>
        <w:t>Notice how at the end we convert it to the Company object and sets the ItemID, the unique key each Courier item must have.</w:t>
      </w:r>
    </w:p>
    <w:p w:rsidR="003D5A19" w:rsidRPr="003D5A19" w:rsidRDefault="00A377CA" w:rsidP="003D5A19">
      <w:pPr>
        <w:pStyle w:val="Code"/>
        <w:framePr w:wrap="around"/>
        <w:rPr>
          <w:lang w:val="en-US"/>
        </w:rPr>
      </w:pPr>
      <w:r w:rsidRPr="00A377CA">
        <w:rPr>
          <w:rFonts w:eastAsia="Times New Roman"/>
          <w:color w:val="0000FF"/>
          <w:lang w:val="en-US"/>
        </w:rPr>
        <w:t>public</w:t>
      </w:r>
      <w:r w:rsidRPr="00A377CA">
        <w:rPr>
          <w:rFonts w:eastAsia="Times New Roman"/>
          <w:lang w:val="en-US"/>
        </w:rPr>
        <w:t> </w:t>
      </w:r>
      <w:r w:rsidRPr="00A377CA">
        <w:rPr>
          <w:rFonts w:eastAsia="Times New Roman"/>
          <w:color w:val="0000FF"/>
          <w:lang w:val="en-US"/>
        </w:rPr>
        <w:t>override</w:t>
      </w:r>
      <w:r w:rsidRPr="00A377CA">
        <w:rPr>
          <w:rFonts w:eastAsia="Times New Roman"/>
          <w:lang w:val="en-US"/>
        </w:rPr>
        <w:t> T RetrieveItem&lt;T&gt;(</w:t>
      </w:r>
      <w:r w:rsidRPr="00A377CA">
        <w:rPr>
          <w:rFonts w:eastAsia="Times New Roman"/>
          <w:color w:val="2B91AF"/>
          <w:lang w:val="en-US"/>
        </w:rPr>
        <w:t>ItemIdentifier</w:t>
      </w:r>
      <w:r w:rsidRPr="00A377CA">
        <w:rPr>
          <w:rFonts w:eastAsia="Times New Roman"/>
          <w:lang w:val="en-US"/>
        </w:rPr>
        <w:t> itemId)</w:t>
      </w:r>
      <w:r w:rsidRPr="00A377CA">
        <w:rPr>
          <w:rFonts w:eastAsia="Times New Roman"/>
          <w:lang w:val="en-US"/>
        </w:rPr>
        <w:br/>
        <w:t>        {</w:t>
      </w:r>
      <w:r w:rsidRPr="00A377CA">
        <w:rPr>
          <w:rFonts w:eastAsia="Times New Roman"/>
          <w:lang w:val="en-US"/>
        </w:rPr>
        <w:br/>
        <w:t>            </w:t>
      </w:r>
      <w:r w:rsidRPr="00A377CA">
        <w:rPr>
          <w:rFonts w:eastAsia="Times New Roman"/>
          <w:color w:val="0000FF"/>
          <w:lang w:val="en-US"/>
        </w:rPr>
        <w:t>var</w:t>
      </w:r>
      <w:r w:rsidRPr="00A377CA">
        <w:rPr>
          <w:rFonts w:eastAsia="Times New Roman"/>
          <w:lang w:val="en-US"/>
        </w:rPr>
        <w:t> session = </w:t>
      </w:r>
      <w:r w:rsidRPr="00A377CA">
        <w:rPr>
          <w:rFonts w:eastAsia="Times New Roman"/>
          <w:color w:val="2B91AF"/>
          <w:lang w:val="en-US"/>
        </w:rPr>
        <w:t>NHibernateProvider</w:t>
      </w:r>
      <w:r w:rsidRPr="00A377CA">
        <w:rPr>
          <w:rFonts w:eastAsia="Times New Roman"/>
          <w:lang w:val="en-US"/>
        </w:rPr>
        <w:t>.GetCurrentSession();</w:t>
      </w:r>
      <w:r w:rsidRPr="00A377CA">
        <w:rPr>
          <w:rFonts w:eastAsia="Times New Roman"/>
          <w:lang w:val="en-US"/>
        </w:rPr>
        <w:br/>
        <w:t>            </w:t>
      </w:r>
      <w:r w:rsidRPr="00A377CA">
        <w:rPr>
          <w:rFonts w:eastAsia="Times New Roman"/>
          <w:color w:val="0000FF"/>
          <w:lang w:val="en-US"/>
        </w:rPr>
        <w:t>string</w:t>
      </w:r>
      <w:r w:rsidRPr="00A377CA">
        <w:rPr>
          <w:rFonts w:eastAsia="Times New Roman"/>
          <w:lang w:val="en-US"/>
        </w:rPr>
        <w:t> companySymbol = itemId.Id;</w:t>
      </w:r>
      <w:r w:rsidRPr="00A377CA">
        <w:rPr>
          <w:rFonts w:eastAsia="Times New Roman"/>
          <w:lang w:val="en-US"/>
        </w:rPr>
        <w:br/>
        <w:t xml:space="preserve"> </w:t>
      </w:r>
      <w:r w:rsidRPr="00A377CA">
        <w:rPr>
          <w:rFonts w:eastAsia="Times New Roman"/>
          <w:lang w:val="en-US"/>
        </w:rPr>
        <w:br/>
        <w:t>            </w:t>
      </w:r>
      <w:r w:rsidRPr="00A377CA">
        <w:rPr>
          <w:rFonts w:eastAsia="Times New Roman"/>
          <w:color w:val="008000"/>
          <w:lang w:val="en-US"/>
        </w:rPr>
        <w:t>//the item proxy returned from nhibernate</w:t>
      </w:r>
      <w:r w:rsidRPr="00A377CA">
        <w:rPr>
          <w:rFonts w:eastAsia="Times New Roman"/>
          <w:lang w:val="en-US"/>
        </w:rPr>
        <w:br/>
        <w:t>            </w:t>
      </w:r>
      <w:r w:rsidRPr="00A377CA">
        <w:rPr>
          <w:rFonts w:eastAsia="Times New Roman"/>
          <w:color w:val="2B91AF"/>
          <w:lang w:val="en-US"/>
        </w:rPr>
        <w:t>CompanyProxy</w:t>
      </w:r>
      <w:r w:rsidRPr="00A377CA">
        <w:rPr>
          <w:rFonts w:eastAsia="Times New Roman"/>
          <w:lang w:val="en-US"/>
        </w:rPr>
        <w:t> retval = GetCompanyBySymbol(companySymbol, session);</w:t>
      </w:r>
      <w:r w:rsidRPr="00A377CA">
        <w:rPr>
          <w:rFonts w:eastAsia="Times New Roman"/>
          <w:lang w:val="en-US"/>
        </w:rPr>
        <w:br/>
        <w:t>            </w:t>
      </w:r>
      <w:r w:rsidRPr="00A377CA">
        <w:rPr>
          <w:rFonts w:eastAsia="Times New Roman"/>
          <w:color w:val="0000FF"/>
          <w:lang w:val="en-US"/>
        </w:rPr>
        <w:t>if</w:t>
      </w:r>
      <w:r w:rsidRPr="00A377CA">
        <w:rPr>
          <w:rFonts w:eastAsia="Times New Roman"/>
          <w:lang w:val="en-US"/>
        </w:rPr>
        <w:t> (retval == </w:t>
      </w:r>
      <w:r w:rsidRPr="00A377CA">
        <w:rPr>
          <w:rFonts w:eastAsia="Times New Roman"/>
          <w:color w:val="0000FF"/>
          <w:lang w:val="en-US"/>
        </w:rPr>
        <w:t>null</w:t>
      </w:r>
      <w:r w:rsidRPr="00A377CA">
        <w:rPr>
          <w:rFonts w:eastAsia="Times New Roman"/>
          <w:lang w:val="en-US"/>
        </w:rPr>
        <w:t>)</w:t>
      </w:r>
      <w:r w:rsidRPr="00A377CA">
        <w:rPr>
          <w:rFonts w:eastAsia="Times New Roman"/>
          <w:lang w:val="en-US"/>
        </w:rPr>
        <w:br/>
        <w:t>                </w:t>
      </w:r>
      <w:r w:rsidRPr="00A377CA">
        <w:rPr>
          <w:rFonts w:eastAsia="Times New Roman"/>
          <w:color w:val="0000FF"/>
          <w:lang w:val="en-US"/>
        </w:rPr>
        <w:t>return</w:t>
      </w:r>
      <w:r w:rsidRPr="00A377CA">
        <w:rPr>
          <w:rFonts w:eastAsia="Times New Roman"/>
          <w:lang w:val="en-US"/>
        </w:rPr>
        <w:t> </w:t>
      </w:r>
      <w:r w:rsidRPr="00A377CA">
        <w:rPr>
          <w:rFonts w:eastAsia="Times New Roman"/>
          <w:color w:val="0000FF"/>
          <w:lang w:val="en-US"/>
        </w:rPr>
        <w:t>null</w:t>
      </w:r>
      <w:r w:rsidRPr="00A377CA">
        <w:rPr>
          <w:rFonts w:eastAsia="Times New Roman"/>
          <w:lang w:val="en-US"/>
        </w:rPr>
        <w:t>;</w:t>
      </w:r>
      <w:r w:rsidRPr="00A377CA">
        <w:rPr>
          <w:rFonts w:eastAsia="Times New Roman"/>
          <w:lang w:val="en-US"/>
        </w:rPr>
        <w:br/>
        <w:t>           </w:t>
      </w:r>
      <w:r w:rsidRPr="00A377CA">
        <w:rPr>
          <w:rFonts w:eastAsia="Times New Roman"/>
          <w:lang w:val="en-US"/>
        </w:rPr>
        <w:br/>
        <w:t>            </w:t>
      </w:r>
      <w:r w:rsidR="003D5A19" w:rsidRPr="003D5A19">
        <w:rPr>
          <w:color w:val="008000"/>
          <w:lang w:val="en-US"/>
        </w:rPr>
        <w:t>//cast as T</w:t>
      </w:r>
      <w:r w:rsidR="003D5A19" w:rsidRPr="003D5A19">
        <w:rPr>
          <w:color w:val="008000"/>
          <w:lang w:val="en-US"/>
        </w:rPr>
        <w:br/>
      </w:r>
      <w:r w:rsidR="003D5A19">
        <w:rPr>
          <w:color w:val="008000"/>
          <w:lang w:val="en-US"/>
        </w:rPr>
        <w:t xml:space="preserve">           </w:t>
      </w:r>
      <w:r w:rsidR="003D5A19" w:rsidRPr="003D5A19">
        <w:rPr>
          <w:lang w:val="en-US"/>
        </w:rPr>
        <w:t>Company c = ParseFromProxy(retval);</w:t>
      </w:r>
      <w:r w:rsidR="003D5A19" w:rsidRPr="003D5A19">
        <w:rPr>
          <w:lang w:val="en-US"/>
        </w:rPr>
        <w:br/>
        <w:t xml:space="preserve">           c.ItemId = itemId;</w:t>
      </w:r>
      <w:r w:rsidR="003D5A19" w:rsidRPr="003D5A19">
        <w:rPr>
          <w:lang w:val="en-US"/>
        </w:rPr>
        <w:br/>
        <w:t xml:space="preserve"> </w:t>
      </w:r>
      <w:r w:rsidR="003D5A19" w:rsidRPr="003D5A19">
        <w:rPr>
          <w:lang w:val="en-US"/>
        </w:rPr>
        <w:br/>
        <w:t xml:space="preserve">           return c as T;</w:t>
      </w:r>
    </w:p>
    <w:p w:rsidR="00A377CA" w:rsidRPr="00A377CA" w:rsidRDefault="00A377CA" w:rsidP="00A377CA">
      <w:pPr>
        <w:pStyle w:val="Code"/>
        <w:framePr w:wrap="around"/>
        <w:rPr>
          <w:rFonts w:eastAsia="Times New Roman"/>
          <w:lang w:val="en-US"/>
        </w:rPr>
      </w:pPr>
      <w:r w:rsidRPr="003D5A19">
        <w:rPr>
          <w:rFonts w:eastAsia="Times New Roman"/>
          <w:lang w:val="en-US"/>
        </w:rPr>
        <w:br/>
      </w:r>
      <w:r w:rsidRPr="00A377CA">
        <w:rPr>
          <w:rFonts w:eastAsia="Times New Roman"/>
          <w:lang w:val="en-US"/>
        </w:rPr>
        <w:t>        }</w:t>
      </w:r>
    </w:p>
    <w:p w:rsidR="000B5246" w:rsidRDefault="000B5246" w:rsidP="00A377CA">
      <w:pPr>
        <w:pStyle w:val="Code"/>
        <w:framePr w:wrap="around"/>
        <w:rPr>
          <w:lang w:val="en-US"/>
        </w:rPr>
      </w:pPr>
    </w:p>
    <w:p w:rsidR="00A377CA" w:rsidRPr="00A377CA" w:rsidRDefault="00A377CA" w:rsidP="00A377CA">
      <w:pPr>
        <w:pStyle w:val="Code"/>
        <w:framePr w:wrap="around"/>
        <w:rPr>
          <w:lang w:val="en-US"/>
        </w:rPr>
      </w:pPr>
      <w:r w:rsidRPr="00A377CA">
        <w:rPr>
          <w:lang w:val="en-US"/>
        </w:rPr>
        <w:t>private CompanyProxy GetCompanyBySymbol(string symbol, ISession session)</w:t>
      </w:r>
      <w:r w:rsidRPr="00A377CA">
        <w:rPr>
          <w:lang w:val="en-US"/>
        </w:rPr>
        <w:br/>
        <w:t>        {</w:t>
      </w:r>
      <w:r w:rsidRPr="00A377CA">
        <w:rPr>
          <w:lang w:val="en-US"/>
        </w:rPr>
        <w:br/>
        <w:t>            var c = session.Linq&lt;CompanyProxy&gt;().Where(x =&gt; x.Symbol == symbol).FirstOrDefault();</w:t>
      </w:r>
      <w:r w:rsidRPr="00A377CA">
        <w:rPr>
          <w:lang w:val="en-US"/>
        </w:rPr>
        <w:br/>
        <w:t>            return c;</w:t>
      </w:r>
      <w:r w:rsidRPr="00A377CA">
        <w:rPr>
          <w:lang w:val="en-US"/>
        </w:rPr>
        <w:br/>
        <w:t>        }</w:t>
      </w:r>
    </w:p>
    <w:p w:rsidR="00A377CA" w:rsidRDefault="00A377CA" w:rsidP="00A377CA">
      <w:pPr>
        <w:pStyle w:val="Code"/>
        <w:framePr w:wrap="around"/>
        <w:rPr>
          <w:lang w:val="en-US"/>
        </w:rPr>
      </w:pPr>
    </w:p>
    <w:p w:rsidR="00A377CA" w:rsidRDefault="00A377CA" w:rsidP="00A377CA">
      <w:pPr>
        <w:pStyle w:val="Code"/>
        <w:framePr w:wrap="around"/>
        <w:rPr>
          <w:lang w:val="en-US"/>
        </w:rPr>
      </w:pPr>
    </w:p>
    <w:p w:rsidR="00A377CA" w:rsidRDefault="00A377CA" w:rsidP="00A377CA">
      <w:pPr>
        <w:rPr>
          <w:lang w:val="en-US"/>
        </w:rPr>
      </w:pPr>
    </w:p>
    <w:p w:rsidR="003D5A19" w:rsidRDefault="003D5A19">
      <w:pPr>
        <w:rPr>
          <w:rFonts w:ascii="Apex New Medium" w:eastAsiaTheme="majorEastAsia" w:hAnsi="Apex New Medium" w:cstheme="majorBidi"/>
          <w:bCs/>
          <w:sz w:val="28"/>
          <w:lang w:val="en-US"/>
        </w:rPr>
      </w:pPr>
      <w:r>
        <w:rPr>
          <w:lang w:val="en-US"/>
        </w:rPr>
        <w:br w:type="page"/>
      </w:r>
    </w:p>
    <w:p w:rsidR="003D5A19" w:rsidRDefault="003514CD" w:rsidP="00A377CA">
      <w:pPr>
        <w:pStyle w:val="Heading3"/>
        <w:rPr>
          <w:lang w:val="en-US"/>
        </w:rPr>
      </w:pPr>
      <w:bookmarkStart w:id="15" w:name="_Toc294095116"/>
      <w:r>
        <w:rPr>
          <w:lang w:val="en-US"/>
        </w:rPr>
        <w:lastRenderedPageBreak/>
        <w:t xml:space="preserve">Getting available </w:t>
      </w:r>
      <w:r w:rsidR="003D5A19">
        <w:rPr>
          <w:lang w:val="en-US"/>
        </w:rPr>
        <w:t>Companies</w:t>
      </w:r>
      <w:bookmarkEnd w:id="15"/>
    </w:p>
    <w:p w:rsidR="003D5A19" w:rsidRDefault="003D5A19" w:rsidP="003D5A19">
      <w:pPr>
        <w:rPr>
          <w:lang w:val="en-US"/>
        </w:rPr>
      </w:pPr>
      <w:r>
        <w:rPr>
          <w:lang w:val="en-US"/>
        </w:rPr>
        <w:t>Getting available items from the database, is also where we set the ItemID for the first time, this is where we define the unique identifier for this kind of object.</w:t>
      </w:r>
    </w:p>
    <w:p w:rsidR="003D5A19" w:rsidRPr="003D5A19" w:rsidRDefault="003D5A19" w:rsidP="003D5A19">
      <w:pPr>
        <w:pStyle w:val="Code"/>
        <w:framePr w:wrap="around"/>
        <w:rPr>
          <w:rFonts w:eastAsia="Times New Roman"/>
          <w:lang w:val="en-US"/>
        </w:rPr>
      </w:pPr>
      <w:r w:rsidRPr="003D5A19">
        <w:rPr>
          <w:rFonts w:eastAsia="Times New Roman"/>
          <w:color w:val="0000FF"/>
          <w:lang w:val="en-US"/>
        </w:rPr>
        <w:t>public</w:t>
      </w:r>
      <w:r w:rsidRPr="003D5A19">
        <w:rPr>
          <w:rFonts w:eastAsia="Times New Roman"/>
          <w:lang w:val="en-US"/>
        </w:rPr>
        <w:t> </w:t>
      </w:r>
      <w:r w:rsidRPr="003D5A19">
        <w:rPr>
          <w:rFonts w:eastAsia="Times New Roman"/>
          <w:color w:val="0000FF"/>
          <w:lang w:val="en-US"/>
        </w:rPr>
        <w:t>override</w:t>
      </w:r>
      <w:r w:rsidRPr="003D5A19">
        <w:rPr>
          <w:rFonts w:eastAsia="Times New Roman"/>
          <w:lang w:val="en-US"/>
        </w:rPr>
        <w:t> </w:t>
      </w:r>
      <w:r w:rsidRPr="003D5A19">
        <w:rPr>
          <w:rFonts w:eastAsia="Times New Roman"/>
          <w:color w:val="2B91AF"/>
          <w:lang w:val="en-US"/>
        </w:rPr>
        <w:t>List</w:t>
      </w:r>
      <w:r w:rsidRPr="003D5A19">
        <w:rPr>
          <w:rFonts w:eastAsia="Times New Roman"/>
          <w:lang w:val="en-US"/>
        </w:rPr>
        <w:t>&lt;</w:t>
      </w:r>
      <w:r w:rsidRPr="003D5A19">
        <w:rPr>
          <w:rFonts w:eastAsia="Times New Roman"/>
          <w:color w:val="2B91AF"/>
          <w:lang w:val="en-US"/>
        </w:rPr>
        <w:t>SystemItem</w:t>
      </w:r>
      <w:r w:rsidRPr="003D5A19">
        <w:rPr>
          <w:rFonts w:eastAsia="Times New Roman"/>
          <w:lang w:val="en-US"/>
        </w:rPr>
        <w:t>&gt; AvailableItems&lt;T&gt;(</w:t>
      </w:r>
      <w:r w:rsidRPr="003D5A19">
        <w:rPr>
          <w:rFonts w:eastAsia="Times New Roman"/>
          <w:color w:val="2B91AF"/>
          <w:lang w:val="en-US"/>
        </w:rPr>
        <w:t>ItemIdentifier</w:t>
      </w:r>
      <w:r w:rsidRPr="003D5A19">
        <w:rPr>
          <w:rFonts w:eastAsia="Times New Roman"/>
          <w:lang w:val="en-US"/>
        </w:rPr>
        <w:t> itemId)</w:t>
      </w:r>
      <w:r w:rsidRPr="003D5A19">
        <w:rPr>
          <w:rFonts w:eastAsia="Times New Roman"/>
          <w:lang w:val="en-US"/>
        </w:rPr>
        <w:br/>
        <w:t>{</w:t>
      </w:r>
      <w:r w:rsidRPr="003D5A19">
        <w:rPr>
          <w:rFonts w:eastAsia="Times New Roman"/>
          <w:lang w:val="en-US"/>
        </w:rPr>
        <w:br/>
        <w:t>    </w:t>
      </w:r>
      <w:r w:rsidRPr="003D5A19">
        <w:rPr>
          <w:rFonts w:eastAsia="Times New Roman"/>
          <w:color w:val="2B91AF"/>
          <w:lang w:val="en-US"/>
        </w:rPr>
        <w:t>List</w:t>
      </w:r>
      <w:r w:rsidRPr="003D5A19">
        <w:rPr>
          <w:rFonts w:eastAsia="Times New Roman"/>
          <w:lang w:val="en-US"/>
        </w:rPr>
        <w:t>&lt;</w:t>
      </w:r>
      <w:r w:rsidRPr="003D5A19">
        <w:rPr>
          <w:rFonts w:eastAsia="Times New Roman"/>
          <w:color w:val="2B91AF"/>
          <w:lang w:val="en-US"/>
        </w:rPr>
        <w:t>SystemItem</w:t>
      </w:r>
      <w:r w:rsidRPr="003D5A19">
        <w:rPr>
          <w:rFonts w:eastAsia="Times New Roman"/>
          <w:lang w:val="en-US"/>
        </w:rPr>
        <w:t>&gt; allItems = </w:t>
      </w:r>
      <w:r w:rsidRPr="003D5A19">
        <w:rPr>
          <w:rFonts w:eastAsia="Times New Roman"/>
          <w:color w:val="0000FF"/>
          <w:lang w:val="en-US"/>
        </w:rPr>
        <w:t>new</w:t>
      </w:r>
      <w:r w:rsidRPr="003D5A19">
        <w:rPr>
          <w:rFonts w:eastAsia="Times New Roman"/>
          <w:lang w:val="en-US"/>
        </w:rPr>
        <w:t> </w:t>
      </w:r>
      <w:r w:rsidRPr="003D5A19">
        <w:rPr>
          <w:rFonts w:eastAsia="Times New Roman"/>
          <w:color w:val="2B91AF"/>
          <w:lang w:val="en-US"/>
        </w:rPr>
        <w:t>List</w:t>
      </w:r>
      <w:r w:rsidRPr="003D5A19">
        <w:rPr>
          <w:rFonts w:eastAsia="Times New Roman"/>
          <w:lang w:val="en-US"/>
        </w:rPr>
        <w:t>&lt;</w:t>
      </w:r>
      <w:r w:rsidRPr="003D5A19">
        <w:rPr>
          <w:rFonts w:eastAsia="Times New Roman"/>
          <w:color w:val="2B91AF"/>
          <w:lang w:val="en-US"/>
        </w:rPr>
        <w:t>SystemItem</w:t>
      </w:r>
      <w:r w:rsidRPr="003D5A19">
        <w:rPr>
          <w:rFonts w:eastAsia="Times New Roman"/>
          <w:lang w:val="en-US"/>
        </w:rPr>
        <w:t>&gt;();</w:t>
      </w:r>
      <w:r w:rsidRPr="003D5A19">
        <w:rPr>
          <w:rFonts w:eastAsia="Times New Roman"/>
          <w:lang w:val="en-US"/>
        </w:rPr>
        <w:br/>
        <w:t>    </w:t>
      </w:r>
      <w:r w:rsidRPr="003D5A19">
        <w:rPr>
          <w:rFonts w:eastAsia="Times New Roman"/>
          <w:color w:val="0000FF"/>
          <w:lang w:val="en-US"/>
        </w:rPr>
        <w:t>var</w:t>
      </w:r>
      <w:r w:rsidRPr="003D5A19">
        <w:rPr>
          <w:rFonts w:eastAsia="Times New Roman"/>
          <w:lang w:val="en-US"/>
        </w:rPr>
        <w:t> session = </w:t>
      </w:r>
      <w:r w:rsidRPr="003D5A19">
        <w:rPr>
          <w:rFonts w:eastAsia="Times New Roman"/>
          <w:color w:val="2B91AF"/>
          <w:lang w:val="en-US"/>
        </w:rPr>
        <w:t>NHibernateProvider</w:t>
      </w:r>
      <w:r w:rsidRPr="003D5A19">
        <w:rPr>
          <w:rFonts w:eastAsia="Times New Roman"/>
          <w:lang w:val="en-US"/>
        </w:rPr>
        <w:t>.GetCurrentSession();</w:t>
      </w:r>
      <w:r w:rsidRPr="003D5A19">
        <w:rPr>
          <w:rFonts w:eastAsia="Times New Roman"/>
          <w:lang w:val="en-US"/>
        </w:rPr>
        <w:br/>
        <w:t>    </w:t>
      </w:r>
      <w:r w:rsidRPr="003D5A19">
        <w:rPr>
          <w:rFonts w:eastAsia="Times New Roman"/>
          <w:color w:val="0000FF"/>
          <w:lang w:val="en-US"/>
        </w:rPr>
        <w:t>foreach</w:t>
      </w:r>
      <w:r w:rsidRPr="003D5A19">
        <w:rPr>
          <w:rFonts w:eastAsia="Times New Roman"/>
          <w:lang w:val="en-US"/>
        </w:rPr>
        <w:t> (</w:t>
      </w:r>
      <w:r w:rsidRPr="003D5A19">
        <w:rPr>
          <w:rFonts w:eastAsia="Times New Roman"/>
          <w:color w:val="0000FF"/>
          <w:lang w:val="en-US"/>
        </w:rPr>
        <w:t>var</w:t>
      </w:r>
      <w:r w:rsidRPr="003D5A19">
        <w:rPr>
          <w:rFonts w:eastAsia="Times New Roman"/>
          <w:lang w:val="en-US"/>
        </w:rPr>
        <w:t> c </w:t>
      </w:r>
      <w:r w:rsidRPr="003D5A19">
        <w:rPr>
          <w:rFonts w:eastAsia="Times New Roman"/>
          <w:color w:val="0000FF"/>
          <w:lang w:val="en-US"/>
        </w:rPr>
        <w:t>in</w:t>
      </w:r>
      <w:r w:rsidRPr="003D5A19">
        <w:rPr>
          <w:rFonts w:eastAsia="Times New Roman"/>
          <w:lang w:val="en-US"/>
        </w:rPr>
        <w:t> session.Linq&lt;</w:t>
      </w:r>
      <w:r w:rsidRPr="003D5A19">
        <w:rPr>
          <w:rFonts w:eastAsia="Times New Roman"/>
          <w:color w:val="2B91AF"/>
          <w:lang w:val="en-US"/>
        </w:rPr>
        <w:t>CompanyProxy</w:t>
      </w:r>
      <w:r w:rsidRPr="003D5A19">
        <w:rPr>
          <w:rFonts w:eastAsia="Times New Roman"/>
          <w:lang w:val="en-US"/>
        </w:rPr>
        <w:t>&gt;())</w:t>
      </w:r>
      <w:r w:rsidRPr="003D5A19">
        <w:rPr>
          <w:rFonts w:eastAsia="Times New Roman"/>
          <w:lang w:val="en-US"/>
        </w:rPr>
        <w:br/>
        <w:t>    {</w:t>
      </w:r>
      <w:r w:rsidRPr="003D5A19">
        <w:rPr>
          <w:rFonts w:eastAsia="Times New Roman"/>
          <w:lang w:val="en-US"/>
        </w:rPr>
        <w:br/>
        <w:t>        </w:t>
      </w:r>
      <w:r w:rsidRPr="003D5A19">
        <w:rPr>
          <w:rFonts w:eastAsia="Times New Roman"/>
          <w:color w:val="2B91AF"/>
          <w:lang w:val="en-US"/>
        </w:rPr>
        <w:t>SystemItem</w:t>
      </w:r>
      <w:r w:rsidRPr="003D5A19">
        <w:rPr>
          <w:rFonts w:eastAsia="Times New Roman"/>
          <w:lang w:val="en-US"/>
        </w:rPr>
        <w:t> si = </w:t>
      </w:r>
      <w:r w:rsidRPr="003D5A19">
        <w:rPr>
          <w:rFonts w:eastAsia="Times New Roman"/>
          <w:color w:val="0000FF"/>
          <w:lang w:val="en-US"/>
        </w:rPr>
        <w:t>new</w:t>
      </w:r>
      <w:r w:rsidRPr="003D5A19">
        <w:rPr>
          <w:rFonts w:eastAsia="Times New Roman"/>
          <w:lang w:val="en-US"/>
        </w:rPr>
        <w:t> </w:t>
      </w:r>
      <w:r w:rsidRPr="003D5A19">
        <w:rPr>
          <w:rFonts w:eastAsia="Times New Roman"/>
          <w:color w:val="2B91AF"/>
          <w:lang w:val="en-US"/>
        </w:rPr>
        <w:t>SystemItem</w:t>
      </w:r>
      <w:r w:rsidRPr="003D5A19">
        <w:rPr>
          <w:rFonts w:eastAsia="Times New Roman"/>
          <w:lang w:val="en-US"/>
        </w:rPr>
        <w:t>();</w:t>
      </w:r>
      <w:r w:rsidRPr="003D5A19">
        <w:rPr>
          <w:rFonts w:eastAsia="Times New Roman"/>
          <w:lang w:val="en-US"/>
        </w:rPr>
        <w:br/>
        <w:t>        si.Description = </w:t>
      </w:r>
      <w:r w:rsidRPr="003D5A19">
        <w:rPr>
          <w:rFonts w:eastAsia="Times New Roman"/>
          <w:color w:val="A31515"/>
          <w:lang w:val="en-US"/>
        </w:rPr>
        <w:t>"Company with the name: "</w:t>
      </w:r>
      <w:r w:rsidRPr="003D5A19">
        <w:rPr>
          <w:rFonts w:eastAsia="Times New Roman"/>
          <w:lang w:val="en-US"/>
        </w:rPr>
        <w:t> + c.Name;</w:t>
      </w:r>
      <w:r w:rsidRPr="003D5A19">
        <w:rPr>
          <w:rFonts w:eastAsia="Times New Roman"/>
          <w:lang w:val="en-US"/>
        </w:rPr>
        <w:br/>
        <w:t>        si.Name = c.Name;</w:t>
      </w:r>
      <w:r w:rsidRPr="003D5A19">
        <w:rPr>
          <w:rFonts w:eastAsia="Times New Roman"/>
          <w:lang w:val="en-US"/>
        </w:rPr>
        <w:br/>
        <w:t>        si.ItemId = </w:t>
      </w:r>
      <w:r w:rsidRPr="003D5A19">
        <w:rPr>
          <w:rFonts w:eastAsia="Times New Roman"/>
          <w:color w:val="0000FF"/>
          <w:lang w:val="en-US"/>
        </w:rPr>
        <w:t>new</w:t>
      </w:r>
      <w:r w:rsidRPr="003D5A19">
        <w:rPr>
          <w:rFonts w:eastAsia="Times New Roman"/>
          <w:lang w:val="en-US"/>
        </w:rPr>
        <w:t> </w:t>
      </w:r>
      <w:r w:rsidRPr="003D5A19">
        <w:rPr>
          <w:rFonts w:eastAsia="Times New Roman"/>
          <w:color w:val="2B91AF"/>
          <w:lang w:val="en-US"/>
        </w:rPr>
        <w:t>ItemIdentifier</w:t>
      </w:r>
      <w:r w:rsidRPr="003D5A19">
        <w:rPr>
          <w:rFonts w:eastAsia="Times New Roman"/>
          <w:lang w:val="en-US"/>
        </w:rPr>
        <w:t>(c.Symbol, </w:t>
      </w:r>
      <w:r w:rsidRPr="003D5A19">
        <w:rPr>
          <w:rFonts w:eastAsia="Times New Roman"/>
          <w:color w:val="2B91AF"/>
          <w:lang w:val="en-US"/>
        </w:rPr>
        <w:t>Constants</w:t>
      </w:r>
      <w:r w:rsidRPr="003D5A19">
        <w:rPr>
          <w:rFonts w:eastAsia="Times New Roman"/>
          <w:lang w:val="en-US"/>
        </w:rPr>
        <w:t>.companyProviderID);</w:t>
      </w:r>
      <w:r w:rsidRPr="003D5A19">
        <w:rPr>
          <w:rFonts w:eastAsia="Times New Roman"/>
          <w:lang w:val="en-US"/>
        </w:rPr>
        <w:br/>
        <w:t>        si.Icon = </w:t>
      </w:r>
      <w:r w:rsidRPr="003D5A19">
        <w:rPr>
          <w:rFonts w:eastAsia="Times New Roman"/>
          <w:color w:val="A31515"/>
          <w:lang w:val="en-US"/>
        </w:rPr>
        <w:t>"package2.png"</w:t>
      </w:r>
      <w:r w:rsidRPr="003D5A19">
        <w:rPr>
          <w:rFonts w:eastAsia="Times New Roman"/>
          <w:lang w:val="en-US"/>
        </w:rPr>
        <w:t>;</w:t>
      </w:r>
      <w:r w:rsidRPr="003D5A19">
        <w:rPr>
          <w:rFonts w:eastAsia="Times New Roman"/>
          <w:lang w:val="en-US"/>
        </w:rPr>
        <w:br/>
        <w:t>        si.HasChildren = </w:t>
      </w:r>
      <w:r w:rsidRPr="003D5A19">
        <w:rPr>
          <w:rFonts w:eastAsia="Times New Roman"/>
          <w:color w:val="0000FF"/>
          <w:lang w:val="en-US"/>
        </w:rPr>
        <w:t>false</w:t>
      </w:r>
      <w:r w:rsidRPr="003D5A19">
        <w:rPr>
          <w:rFonts w:eastAsia="Times New Roman"/>
          <w:lang w:val="en-US"/>
        </w:rPr>
        <w:t>;</w:t>
      </w:r>
      <w:r w:rsidRPr="003D5A19">
        <w:rPr>
          <w:rFonts w:eastAsia="Times New Roman"/>
          <w:lang w:val="en-US"/>
        </w:rPr>
        <w:br/>
        <w:t>        allItems.Add(si);</w:t>
      </w:r>
      <w:r w:rsidRPr="003D5A19">
        <w:rPr>
          <w:rFonts w:eastAsia="Times New Roman"/>
          <w:lang w:val="en-US"/>
        </w:rPr>
        <w:br/>
        <w:t>    }</w:t>
      </w:r>
      <w:r w:rsidRPr="003D5A19">
        <w:rPr>
          <w:rFonts w:eastAsia="Times New Roman"/>
          <w:lang w:val="en-US"/>
        </w:rPr>
        <w:br/>
        <w:t>            </w:t>
      </w:r>
      <w:r w:rsidRPr="003D5A19">
        <w:rPr>
          <w:rFonts w:eastAsia="Times New Roman"/>
          <w:lang w:val="en-US"/>
        </w:rPr>
        <w:br/>
        <w:t>    </w:t>
      </w:r>
      <w:r w:rsidRPr="003D5A19">
        <w:rPr>
          <w:rFonts w:eastAsia="Times New Roman"/>
          <w:color w:val="0000FF"/>
          <w:lang w:val="en-US"/>
        </w:rPr>
        <w:t>return</w:t>
      </w:r>
      <w:r w:rsidRPr="003D5A19">
        <w:rPr>
          <w:rFonts w:eastAsia="Times New Roman"/>
          <w:lang w:val="en-US"/>
        </w:rPr>
        <w:t> allItems;</w:t>
      </w:r>
      <w:r w:rsidRPr="003D5A19">
        <w:rPr>
          <w:rFonts w:eastAsia="Times New Roman"/>
          <w:lang w:val="en-US"/>
        </w:rPr>
        <w:br/>
        <w:t>}</w:t>
      </w:r>
    </w:p>
    <w:p w:rsidR="003D5A19" w:rsidRDefault="003D5A19" w:rsidP="00A377CA">
      <w:pPr>
        <w:pStyle w:val="Heading3"/>
        <w:rPr>
          <w:rFonts w:asciiTheme="minorHAnsi" w:eastAsiaTheme="minorEastAsia" w:hAnsiTheme="minorHAnsi" w:cstheme="minorBidi"/>
          <w:bCs w:val="0"/>
          <w:sz w:val="22"/>
          <w:lang w:val="en-US"/>
        </w:rPr>
      </w:pPr>
    </w:p>
    <w:p w:rsidR="003D5A19" w:rsidRDefault="003D5A19" w:rsidP="003D5A19">
      <w:pPr>
        <w:rPr>
          <w:lang w:val="en-US"/>
        </w:rPr>
      </w:pPr>
      <w:r>
        <w:rPr>
          <w:lang w:val="en-US"/>
        </w:rPr>
        <w:t>It’s a pretty simple operation goin on here, we get all available items with session.Linq&lt;CompanyProxy&gt; and then for each of these create a SystemItem object which describes the available item with as little data as possible. Notice that the ItemId is set to a a ItemIdentifier which consists of the company Symbol and the Company Item Provider ID</w:t>
      </w:r>
    </w:p>
    <w:p w:rsidR="00A377CA" w:rsidRPr="003514CD" w:rsidRDefault="00A377CA" w:rsidP="003514CD">
      <w:pPr>
        <w:pStyle w:val="Heading3"/>
        <w:rPr>
          <w:lang w:val="en-US"/>
        </w:rPr>
      </w:pPr>
      <w:bookmarkStart w:id="16" w:name="_Toc294095117"/>
      <w:r>
        <w:rPr>
          <w:lang w:val="en-US"/>
        </w:rPr>
        <w:t>Persisting Company</w:t>
      </w:r>
      <w:bookmarkEnd w:id="16"/>
    </w:p>
    <w:p w:rsidR="00A377CA" w:rsidRDefault="00A377CA" w:rsidP="00A377CA">
      <w:pPr>
        <w:rPr>
          <w:lang w:val="en-US"/>
        </w:rPr>
      </w:pPr>
      <w:r>
        <w:rPr>
          <w:lang w:val="en-US"/>
        </w:rPr>
        <w:t>To persist, we do the same thing, get a session, and then tell the session to save a CompanyProxy object.</w:t>
      </w:r>
    </w:p>
    <w:p w:rsidR="00A377CA" w:rsidRPr="00A377CA" w:rsidRDefault="00A377CA" w:rsidP="00A377CA">
      <w:pPr>
        <w:pStyle w:val="Code"/>
        <w:framePr w:wrap="around"/>
        <w:rPr>
          <w:rFonts w:eastAsia="Times New Roman"/>
          <w:lang w:val="en-US"/>
        </w:rPr>
      </w:pPr>
      <w:r w:rsidRPr="00A377CA">
        <w:rPr>
          <w:rFonts w:eastAsia="Times New Roman"/>
          <w:color w:val="0000FF"/>
          <w:lang w:val="en-US"/>
        </w:rPr>
        <w:t>public</w:t>
      </w:r>
      <w:r w:rsidRPr="00A377CA">
        <w:rPr>
          <w:rFonts w:eastAsia="Times New Roman"/>
          <w:lang w:val="en-US"/>
        </w:rPr>
        <w:t> </w:t>
      </w:r>
      <w:r w:rsidRPr="00A377CA">
        <w:rPr>
          <w:rFonts w:eastAsia="Times New Roman"/>
          <w:color w:val="0000FF"/>
          <w:lang w:val="en-US"/>
        </w:rPr>
        <w:t>override</w:t>
      </w:r>
      <w:r w:rsidRPr="00A377CA">
        <w:rPr>
          <w:rFonts w:eastAsia="Times New Roman"/>
          <w:lang w:val="en-US"/>
        </w:rPr>
        <w:t> T PersistItem&lt;T&gt;(T item)</w:t>
      </w:r>
      <w:r w:rsidRPr="00A377CA">
        <w:rPr>
          <w:rFonts w:eastAsia="Times New Roman"/>
          <w:lang w:val="en-US"/>
        </w:rPr>
        <w:br/>
        <w:t>{</w:t>
      </w:r>
      <w:r w:rsidRPr="00A377CA">
        <w:rPr>
          <w:rFonts w:eastAsia="Times New Roman"/>
          <w:lang w:val="en-US"/>
        </w:rPr>
        <w:br/>
        <w:t>    </w:t>
      </w:r>
      <w:r w:rsidRPr="00A377CA">
        <w:rPr>
          <w:rFonts w:eastAsia="Times New Roman"/>
          <w:color w:val="0000FF"/>
          <w:lang w:val="en-US"/>
        </w:rPr>
        <w:t>var</w:t>
      </w:r>
      <w:r w:rsidRPr="00A377CA">
        <w:rPr>
          <w:rFonts w:eastAsia="Times New Roman"/>
          <w:lang w:val="en-US"/>
        </w:rPr>
        <w:t> session = </w:t>
      </w:r>
      <w:r w:rsidRPr="00A377CA">
        <w:rPr>
          <w:rFonts w:eastAsia="Times New Roman"/>
          <w:color w:val="2B91AF"/>
          <w:lang w:val="en-US"/>
        </w:rPr>
        <w:t>NHibernateProvider</w:t>
      </w:r>
      <w:r w:rsidRPr="00A377CA">
        <w:rPr>
          <w:rFonts w:eastAsia="Times New Roman"/>
          <w:lang w:val="en-US"/>
        </w:rPr>
        <w:t>.GetCurrentSession();</w:t>
      </w:r>
      <w:r w:rsidRPr="00A377CA">
        <w:rPr>
          <w:rFonts w:eastAsia="Times New Roman"/>
          <w:lang w:val="en-US"/>
        </w:rPr>
        <w:br/>
        <w:t xml:space="preserve"> </w:t>
      </w:r>
      <w:r w:rsidRPr="00A377CA">
        <w:rPr>
          <w:rFonts w:eastAsia="Times New Roman"/>
          <w:lang w:val="en-US"/>
        </w:rPr>
        <w:br/>
        <w:t>    </w:t>
      </w:r>
      <w:r w:rsidRPr="00A377CA">
        <w:rPr>
          <w:rFonts w:eastAsia="Times New Roman"/>
          <w:color w:val="2B91AF"/>
          <w:lang w:val="en-US"/>
        </w:rPr>
        <w:t>Company</w:t>
      </w:r>
      <w:r w:rsidRPr="00A377CA">
        <w:rPr>
          <w:rFonts w:eastAsia="Times New Roman"/>
          <w:lang w:val="en-US"/>
        </w:rPr>
        <w:t> update = item </w:t>
      </w:r>
      <w:r w:rsidRPr="00A377CA">
        <w:rPr>
          <w:rFonts w:eastAsia="Times New Roman"/>
          <w:color w:val="0000FF"/>
          <w:lang w:val="en-US"/>
        </w:rPr>
        <w:t>as</w:t>
      </w:r>
      <w:r w:rsidRPr="00A377CA">
        <w:rPr>
          <w:rFonts w:eastAsia="Times New Roman"/>
          <w:lang w:val="en-US"/>
        </w:rPr>
        <w:t> </w:t>
      </w:r>
      <w:r w:rsidRPr="00A377CA">
        <w:rPr>
          <w:rFonts w:eastAsia="Times New Roman"/>
          <w:color w:val="2B91AF"/>
          <w:lang w:val="en-US"/>
        </w:rPr>
        <w:t>Company</w:t>
      </w:r>
      <w:r w:rsidRPr="00A377CA">
        <w:rPr>
          <w:rFonts w:eastAsia="Times New Roman"/>
          <w:lang w:val="en-US"/>
        </w:rPr>
        <w:t>;</w:t>
      </w:r>
      <w:r w:rsidRPr="00A377CA">
        <w:rPr>
          <w:rFonts w:eastAsia="Times New Roman"/>
          <w:lang w:val="en-US"/>
        </w:rPr>
        <w:br/>
        <w:t>    </w:t>
      </w:r>
      <w:r w:rsidRPr="00A377CA">
        <w:rPr>
          <w:rFonts w:eastAsia="Times New Roman"/>
          <w:color w:val="2B91AF"/>
          <w:lang w:val="en-US"/>
        </w:rPr>
        <w:t>CompanyProxy</w:t>
      </w:r>
      <w:r w:rsidRPr="00A377CA">
        <w:rPr>
          <w:rFonts w:eastAsia="Times New Roman"/>
          <w:lang w:val="en-US"/>
        </w:rPr>
        <w:t> current = GetCompanyBySymbol(update.Symbol, session);</w:t>
      </w:r>
      <w:r w:rsidRPr="00A377CA">
        <w:rPr>
          <w:rFonts w:eastAsia="Times New Roman"/>
          <w:lang w:val="en-US"/>
        </w:rPr>
        <w:br/>
        <w:t xml:space="preserve"> </w:t>
      </w:r>
      <w:r w:rsidRPr="00A377CA">
        <w:rPr>
          <w:rFonts w:eastAsia="Times New Roman"/>
          <w:lang w:val="en-US"/>
        </w:rPr>
        <w:br/>
        <w:t>    </w:t>
      </w:r>
      <w:r w:rsidRPr="00A377CA">
        <w:rPr>
          <w:rFonts w:eastAsia="Times New Roman"/>
          <w:color w:val="008000"/>
          <w:lang w:val="en-US"/>
        </w:rPr>
        <w:t>//if it doesn exist</w:t>
      </w:r>
      <w:r w:rsidRPr="00A377CA">
        <w:rPr>
          <w:rFonts w:eastAsia="Times New Roman"/>
          <w:lang w:val="en-US"/>
        </w:rPr>
        <w:br/>
        <w:t>    </w:t>
      </w:r>
      <w:r w:rsidRPr="00A377CA">
        <w:rPr>
          <w:rFonts w:eastAsia="Times New Roman"/>
          <w:color w:val="0000FF"/>
          <w:lang w:val="en-US"/>
        </w:rPr>
        <w:t>if</w:t>
      </w:r>
      <w:r w:rsidRPr="00A377CA">
        <w:rPr>
          <w:rFonts w:eastAsia="Times New Roman"/>
          <w:lang w:val="en-US"/>
        </w:rPr>
        <w:t> (current == </w:t>
      </w:r>
      <w:r w:rsidRPr="00A377CA">
        <w:rPr>
          <w:rFonts w:eastAsia="Times New Roman"/>
          <w:color w:val="0000FF"/>
          <w:lang w:val="en-US"/>
        </w:rPr>
        <w:t>null</w:t>
      </w:r>
      <w:r w:rsidRPr="00A377CA">
        <w:rPr>
          <w:rFonts w:eastAsia="Times New Roman"/>
          <w:lang w:val="en-US"/>
        </w:rPr>
        <w:t>)</w:t>
      </w:r>
      <w:r w:rsidRPr="00A377CA">
        <w:rPr>
          <w:rFonts w:eastAsia="Times New Roman"/>
          <w:lang w:val="en-US"/>
        </w:rPr>
        <w:br/>
        <w:t>        session.Save( ParseToProxy(update) );</w:t>
      </w:r>
      <w:r w:rsidRPr="00A377CA">
        <w:rPr>
          <w:rFonts w:eastAsia="Times New Roman"/>
          <w:lang w:val="en-US"/>
        </w:rPr>
        <w:br/>
        <w:t>    </w:t>
      </w:r>
      <w:r w:rsidRPr="00A377CA">
        <w:rPr>
          <w:rFonts w:eastAsia="Times New Roman"/>
          <w:color w:val="0000FF"/>
          <w:lang w:val="en-US"/>
        </w:rPr>
        <w:t>else</w:t>
      </w:r>
      <w:r w:rsidRPr="00A377CA">
        <w:rPr>
          <w:rFonts w:eastAsia="Times New Roman"/>
          <w:lang w:val="en-US"/>
        </w:rPr>
        <w:br/>
        <w:t>    {</w:t>
      </w:r>
      <w:r w:rsidRPr="00A377CA">
        <w:rPr>
          <w:rFonts w:eastAsia="Times New Roman"/>
          <w:lang w:val="en-US"/>
        </w:rPr>
        <w:br/>
        <w:t>        </w:t>
      </w:r>
      <w:r w:rsidRPr="00A377CA">
        <w:rPr>
          <w:rFonts w:eastAsia="Times New Roman"/>
          <w:color w:val="008000"/>
          <w:lang w:val="en-US"/>
        </w:rPr>
        <w:t>//set the ID to the current one and persist in case company had its other values updated</w:t>
      </w:r>
      <w:r w:rsidRPr="00A377CA">
        <w:rPr>
          <w:rFonts w:eastAsia="Times New Roman"/>
          <w:lang w:val="en-US"/>
        </w:rPr>
        <w:br/>
        <w:t>        update.Id = current.Id;</w:t>
      </w:r>
      <w:r w:rsidRPr="00A377CA">
        <w:rPr>
          <w:rFonts w:eastAsia="Times New Roman"/>
          <w:lang w:val="en-US"/>
        </w:rPr>
        <w:br/>
        <w:t>        session.Update(ParseToProxy(update));</w:t>
      </w:r>
      <w:r w:rsidRPr="00A377CA">
        <w:rPr>
          <w:rFonts w:eastAsia="Times New Roman"/>
          <w:lang w:val="en-US"/>
        </w:rPr>
        <w:br/>
        <w:t>    } </w:t>
      </w:r>
      <w:r w:rsidRPr="00A377CA">
        <w:rPr>
          <w:rFonts w:eastAsia="Times New Roman"/>
          <w:lang w:val="en-US"/>
        </w:rPr>
        <w:br/>
        <w:t>    </w:t>
      </w:r>
      <w:r w:rsidRPr="00A377CA">
        <w:rPr>
          <w:rFonts w:eastAsia="Times New Roman"/>
          <w:color w:val="0000FF"/>
          <w:lang w:val="en-US"/>
        </w:rPr>
        <w:t>return</w:t>
      </w:r>
      <w:r w:rsidRPr="00A377CA">
        <w:rPr>
          <w:rFonts w:eastAsia="Times New Roman"/>
          <w:lang w:val="en-US"/>
        </w:rPr>
        <w:t> update </w:t>
      </w:r>
      <w:r w:rsidRPr="00A377CA">
        <w:rPr>
          <w:rFonts w:eastAsia="Times New Roman"/>
          <w:color w:val="0000FF"/>
          <w:lang w:val="en-US"/>
        </w:rPr>
        <w:t>as</w:t>
      </w:r>
      <w:r w:rsidRPr="00A377CA">
        <w:rPr>
          <w:rFonts w:eastAsia="Times New Roman"/>
          <w:lang w:val="en-US"/>
        </w:rPr>
        <w:t> T;</w:t>
      </w:r>
      <w:r w:rsidRPr="00A377CA">
        <w:rPr>
          <w:rFonts w:eastAsia="Times New Roman"/>
          <w:lang w:val="en-US"/>
        </w:rPr>
        <w:br/>
        <w:t>}</w:t>
      </w:r>
    </w:p>
    <w:p w:rsidR="00A377CA" w:rsidRDefault="00A377CA" w:rsidP="00A377CA">
      <w:pPr>
        <w:rPr>
          <w:lang w:val="en-US"/>
        </w:rPr>
      </w:pPr>
    </w:p>
    <w:p w:rsidR="00A377CA" w:rsidRDefault="00A377CA" w:rsidP="00A377CA">
      <w:pPr>
        <w:rPr>
          <w:lang w:val="en-US"/>
        </w:rPr>
      </w:pPr>
      <w:r>
        <w:rPr>
          <w:lang w:val="en-US"/>
        </w:rPr>
        <w:t xml:space="preserve">So this leads on the question, where does the </w:t>
      </w:r>
      <w:r w:rsidRPr="00A377CA">
        <w:rPr>
          <w:rStyle w:val="InlineCodeChar"/>
        </w:rPr>
        <w:t>CompanyProxy</w:t>
      </w:r>
      <w:r>
        <w:rPr>
          <w:lang w:val="en-US"/>
        </w:rPr>
        <w:t xml:space="preserve"> object go when it’s sent to </w:t>
      </w:r>
      <w:r w:rsidRPr="00A377CA">
        <w:rPr>
          <w:rStyle w:val="InlineCodeChar"/>
        </w:rPr>
        <w:t>session.Save()</w:t>
      </w:r>
      <w:r>
        <w:rPr>
          <w:lang w:val="en-US"/>
        </w:rPr>
        <w:t xml:space="preserve"> or retrieved with </w:t>
      </w:r>
      <w:r w:rsidRPr="00A377CA">
        <w:rPr>
          <w:rStyle w:val="InlineCodeChar"/>
        </w:rPr>
        <w:t>session.Linq&lt;CompanyProxy&gt;()</w:t>
      </w:r>
      <w:r>
        <w:rPr>
          <w:lang w:val="en-US"/>
        </w:rPr>
        <w:t xml:space="preserve"> ?</w:t>
      </w:r>
    </w:p>
    <w:p w:rsidR="00A377CA" w:rsidRDefault="00A377CA" w:rsidP="00A377CA">
      <w:pPr>
        <w:rPr>
          <w:lang w:val="en-US"/>
        </w:rPr>
      </w:pPr>
      <w:r>
        <w:rPr>
          <w:lang w:val="en-US"/>
        </w:rPr>
        <w:t>It goes to a fluent Nhibernate mapping.</w:t>
      </w:r>
    </w:p>
    <w:p w:rsidR="003514CD" w:rsidRDefault="003514CD">
      <w:pPr>
        <w:rPr>
          <w:rFonts w:ascii="Apex New Medium" w:eastAsiaTheme="majorEastAsia" w:hAnsi="Apex New Medium" w:cstheme="majorBidi"/>
          <w:bCs/>
          <w:sz w:val="28"/>
          <w:lang w:val="en-US"/>
        </w:rPr>
      </w:pPr>
      <w:r>
        <w:rPr>
          <w:lang w:val="en-US"/>
        </w:rPr>
        <w:br w:type="page"/>
      </w:r>
    </w:p>
    <w:p w:rsidR="00A377CA" w:rsidRDefault="00A377CA" w:rsidP="00A377CA">
      <w:pPr>
        <w:pStyle w:val="Heading3"/>
        <w:rPr>
          <w:lang w:val="en-US"/>
        </w:rPr>
      </w:pPr>
      <w:bookmarkStart w:id="17" w:name="_Toc294095118"/>
      <w:r>
        <w:rPr>
          <w:lang w:val="en-US"/>
        </w:rPr>
        <w:lastRenderedPageBreak/>
        <w:t>Company ClassMap</w:t>
      </w:r>
      <w:bookmarkEnd w:id="17"/>
    </w:p>
    <w:p w:rsidR="00A377CA" w:rsidRDefault="00A377CA" w:rsidP="00A377CA">
      <w:pPr>
        <w:rPr>
          <w:lang w:val="en-US"/>
        </w:rPr>
      </w:pPr>
      <w:r>
        <w:rPr>
          <w:lang w:val="en-US"/>
        </w:rPr>
        <w:t>This is the final step of the road that data travels in Courier, the Fluent Nhibernate mapping which actually dictates how data in the Company object is saved/retrieved from the Companies table.</w:t>
      </w:r>
    </w:p>
    <w:p w:rsidR="00A377CA" w:rsidRDefault="00A377CA" w:rsidP="00A377CA">
      <w:pPr>
        <w:rPr>
          <w:lang w:val="en-US"/>
        </w:rPr>
      </w:pPr>
      <w:r>
        <w:rPr>
          <w:lang w:val="en-US"/>
        </w:rPr>
        <w:t>Luckily, a fluent Nhibernate mapping is really really simply:</w:t>
      </w:r>
    </w:p>
    <w:p w:rsidR="00A377CA" w:rsidRDefault="00A377CA" w:rsidP="00A377CA">
      <w:pPr>
        <w:rPr>
          <w:lang w:val="en-US"/>
        </w:rPr>
      </w:pPr>
      <w:r>
        <w:rPr>
          <w:lang w:val="en-US"/>
        </w:rPr>
        <w:t>In this case it specifies the database table used, and it then maps each property on the CompanyProxy object to the different columns in the table. So CompanyProxy.Name maps to the name Column and so on.</w:t>
      </w:r>
    </w:p>
    <w:p w:rsidR="00A377CA" w:rsidRPr="00A377CA" w:rsidRDefault="00A377CA" w:rsidP="00A377CA">
      <w:pPr>
        <w:pStyle w:val="Code"/>
        <w:framePr w:wrap="around"/>
        <w:rPr>
          <w:rFonts w:eastAsia="Times New Roman"/>
          <w:lang w:val="en-US"/>
        </w:rPr>
      </w:pPr>
      <w:r w:rsidRPr="00A377CA">
        <w:rPr>
          <w:rFonts w:eastAsia="Times New Roman"/>
          <w:color w:val="0000FF"/>
          <w:lang w:val="en-US"/>
        </w:rPr>
        <w:t>public</w:t>
      </w:r>
      <w:r w:rsidRPr="00A377CA">
        <w:rPr>
          <w:rFonts w:eastAsia="Times New Roman"/>
          <w:lang w:val="en-US"/>
        </w:rPr>
        <w:t> </w:t>
      </w:r>
      <w:r w:rsidRPr="00A377CA">
        <w:rPr>
          <w:rFonts w:eastAsia="Times New Roman"/>
          <w:color w:val="0000FF"/>
          <w:lang w:val="en-US"/>
        </w:rPr>
        <w:t>class</w:t>
      </w:r>
      <w:r w:rsidRPr="00A377CA">
        <w:rPr>
          <w:rFonts w:eastAsia="Times New Roman"/>
          <w:lang w:val="en-US"/>
        </w:rPr>
        <w:t> </w:t>
      </w:r>
      <w:r w:rsidRPr="00A377CA">
        <w:rPr>
          <w:rFonts w:eastAsia="Times New Roman"/>
          <w:color w:val="2B91AF"/>
          <w:lang w:val="en-US"/>
        </w:rPr>
        <w:t>CompanyMap</w:t>
      </w:r>
      <w:r w:rsidRPr="00A377CA">
        <w:rPr>
          <w:rFonts w:eastAsia="Times New Roman"/>
          <w:lang w:val="en-US"/>
        </w:rPr>
        <w:t> : </w:t>
      </w:r>
      <w:r w:rsidRPr="00A377CA">
        <w:rPr>
          <w:rFonts w:eastAsia="Times New Roman"/>
          <w:color w:val="2B91AF"/>
          <w:lang w:val="en-US"/>
        </w:rPr>
        <w:t>ClassMap</w:t>
      </w:r>
      <w:r w:rsidRPr="00A377CA">
        <w:rPr>
          <w:rFonts w:eastAsia="Times New Roman"/>
          <w:lang w:val="en-US"/>
        </w:rPr>
        <w:t>&lt;</w:t>
      </w:r>
      <w:r w:rsidRPr="00A377CA">
        <w:rPr>
          <w:rFonts w:eastAsia="Times New Roman"/>
          <w:color w:val="2B91AF"/>
          <w:lang w:val="en-US"/>
        </w:rPr>
        <w:t>CompanyProxy</w:t>
      </w:r>
      <w:r w:rsidRPr="00A377CA">
        <w:rPr>
          <w:rFonts w:eastAsia="Times New Roman"/>
          <w:lang w:val="en-US"/>
        </w:rPr>
        <w:t>&gt;</w:t>
      </w:r>
      <w:r w:rsidRPr="00A377CA">
        <w:rPr>
          <w:rFonts w:eastAsia="Times New Roman"/>
          <w:lang w:val="en-US"/>
        </w:rPr>
        <w:br/>
        <w:t>{</w:t>
      </w:r>
      <w:r w:rsidRPr="00A377CA">
        <w:rPr>
          <w:rFonts w:eastAsia="Times New Roman"/>
          <w:lang w:val="en-US"/>
        </w:rPr>
        <w:br/>
        <w:t>    </w:t>
      </w:r>
      <w:r w:rsidRPr="00A377CA">
        <w:rPr>
          <w:rFonts w:eastAsia="Times New Roman"/>
          <w:color w:val="0000FF"/>
          <w:lang w:val="en-US"/>
        </w:rPr>
        <w:t>public</w:t>
      </w:r>
      <w:r w:rsidRPr="00A377CA">
        <w:rPr>
          <w:rFonts w:eastAsia="Times New Roman"/>
          <w:lang w:val="en-US"/>
        </w:rPr>
        <w:t> CompanyMap()</w:t>
      </w:r>
      <w:r w:rsidRPr="00A377CA">
        <w:rPr>
          <w:rFonts w:eastAsia="Times New Roman"/>
          <w:lang w:val="en-US"/>
        </w:rPr>
        <w:br/>
        <w:t>    {</w:t>
      </w:r>
      <w:r w:rsidRPr="00A377CA">
        <w:rPr>
          <w:rFonts w:eastAsia="Times New Roman"/>
          <w:lang w:val="en-US"/>
        </w:rPr>
        <w:br/>
        <w:t>        Table(</w:t>
      </w:r>
      <w:r w:rsidRPr="00A377CA">
        <w:rPr>
          <w:rFonts w:eastAsia="Times New Roman"/>
          <w:color w:val="A31515"/>
          <w:lang w:val="en-US"/>
        </w:rPr>
        <w:t>"[dbo].[companies]"</w:t>
      </w:r>
      <w:r w:rsidRPr="00A377CA">
        <w:rPr>
          <w:rFonts w:eastAsia="Times New Roman"/>
          <w:lang w:val="en-US"/>
        </w:rPr>
        <w:t>);</w:t>
      </w:r>
      <w:r w:rsidRPr="00A377CA">
        <w:rPr>
          <w:rFonts w:eastAsia="Times New Roman"/>
          <w:lang w:val="en-US"/>
        </w:rPr>
        <w:br/>
        <w:t>        OptimisticLock.None();</w:t>
      </w:r>
      <w:r w:rsidRPr="00A377CA">
        <w:rPr>
          <w:rFonts w:eastAsia="Times New Roman"/>
          <w:lang w:val="en-US"/>
        </w:rPr>
        <w:br/>
        <w:t>        LazyLoad();</w:t>
      </w:r>
      <w:r w:rsidRPr="00A377CA">
        <w:rPr>
          <w:rFonts w:eastAsia="Times New Roman"/>
          <w:lang w:val="en-US"/>
        </w:rPr>
        <w:br/>
        <w:t xml:space="preserve"> </w:t>
      </w:r>
      <w:r w:rsidRPr="00A377CA">
        <w:rPr>
          <w:rFonts w:eastAsia="Times New Roman"/>
          <w:lang w:val="en-US"/>
        </w:rPr>
        <w:br/>
        <w:t>        Id(x =&gt; x.Id).GeneratedBy.Identity();</w:t>
      </w:r>
      <w:r w:rsidRPr="00A377CA">
        <w:rPr>
          <w:rFonts w:eastAsia="Times New Roman"/>
          <w:lang w:val="en-US"/>
        </w:rPr>
        <w:br/>
        <w:t>        Map(x =&gt; x.Name);</w:t>
      </w:r>
      <w:r w:rsidRPr="00A377CA">
        <w:rPr>
          <w:rFonts w:eastAsia="Times New Roman"/>
          <w:lang w:val="en-US"/>
        </w:rPr>
        <w:br/>
        <w:t>        Map(x =&gt; x.Category);</w:t>
      </w:r>
      <w:r w:rsidRPr="00A377CA">
        <w:rPr>
          <w:rFonts w:eastAsia="Times New Roman"/>
          <w:lang w:val="en-US"/>
        </w:rPr>
        <w:br/>
        <w:t>        Map(x =&gt; x.Symbol);</w:t>
      </w:r>
      <w:r w:rsidRPr="00A377CA">
        <w:rPr>
          <w:rFonts w:eastAsia="Times New Roman"/>
          <w:lang w:val="en-US"/>
        </w:rPr>
        <w:br/>
        <w:t>    }</w:t>
      </w:r>
      <w:r w:rsidRPr="00A377CA">
        <w:rPr>
          <w:rFonts w:eastAsia="Times New Roman"/>
          <w:lang w:val="en-US"/>
        </w:rPr>
        <w:br/>
        <w:t>}</w:t>
      </w:r>
    </w:p>
    <w:p w:rsidR="00A377CA" w:rsidRDefault="00A377CA" w:rsidP="00A377CA">
      <w:pPr>
        <w:rPr>
          <w:lang w:val="en-US"/>
        </w:rPr>
      </w:pPr>
    </w:p>
    <w:p w:rsidR="00A377CA" w:rsidRDefault="00A377CA" w:rsidP="00A377CA">
      <w:pPr>
        <w:rPr>
          <w:lang w:val="en-US"/>
        </w:rPr>
      </w:pPr>
      <w:r>
        <w:rPr>
          <w:lang w:val="en-US"/>
        </w:rPr>
        <w:t>If your table is not so nicely named, you can also specify a coloumn name directly like so:</w:t>
      </w:r>
    </w:p>
    <w:p w:rsidR="00A377CA" w:rsidRPr="00A377CA" w:rsidRDefault="00A377CA" w:rsidP="00A377CA">
      <w:pPr>
        <w:pStyle w:val="Code"/>
        <w:framePr w:wrap="around"/>
        <w:rPr>
          <w:rFonts w:eastAsia="Times New Roman"/>
          <w:lang w:val="en-US"/>
        </w:rPr>
      </w:pPr>
      <w:r w:rsidRPr="00A377CA">
        <w:rPr>
          <w:rFonts w:eastAsia="Times New Roman"/>
          <w:lang w:val="en-US"/>
        </w:rPr>
        <w:t>Map(x =&gt; x.Name).Column(</w:t>
      </w:r>
      <w:r w:rsidRPr="00A377CA">
        <w:rPr>
          <w:rFonts w:eastAsia="Times New Roman"/>
          <w:color w:val="A31515"/>
          <w:lang w:val="en-US"/>
        </w:rPr>
        <w:t>"companyName"</w:t>
      </w:r>
      <w:r w:rsidRPr="00A377CA">
        <w:rPr>
          <w:rFonts w:eastAsia="Times New Roman"/>
          <w:lang w:val="en-US"/>
        </w:rPr>
        <w:t>);</w:t>
      </w:r>
      <w:r w:rsidRPr="00A377CA">
        <w:rPr>
          <w:rFonts w:eastAsia="Times New Roman"/>
          <w:lang w:val="en-US"/>
        </w:rPr>
        <w:br/>
        <w:t>Map(x =&gt; x.Category).Column(</w:t>
      </w:r>
      <w:r w:rsidRPr="00A377CA">
        <w:rPr>
          <w:rFonts w:eastAsia="Times New Roman"/>
          <w:color w:val="A31515"/>
          <w:lang w:val="en-US"/>
        </w:rPr>
        <w:t>"weirdName"</w:t>
      </w:r>
      <w:r w:rsidRPr="00A377CA">
        <w:rPr>
          <w:rFonts w:eastAsia="Times New Roman"/>
          <w:lang w:val="en-US"/>
        </w:rPr>
        <w:t>);</w:t>
      </w:r>
    </w:p>
    <w:p w:rsidR="00A377CA" w:rsidRDefault="00A377CA" w:rsidP="00A377CA">
      <w:pPr>
        <w:rPr>
          <w:lang w:val="en-US"/>
        </w:rPr>
      </w:pPr>
    </w:p>
    <w:p w:rsidR="003D5A19" w:rsidRDefault="003D5A19" w:rsidP="00A377CA">
      <w:pPr>
        <w:rPr>
          <w:lang w:val="en-US"/>
        </w:rPr>
      </w:pPr>
      <w:r>
        <w:rPr>
          <w:lang w:val="en-US"/>
        </w:rPr>
        <w:t>More about Fluent Nhibernate mappings can be found here:</w:t>
      </w:r>
    </w:p>
    <w:p w:rsidR="003D5A19" w:rsidRPr="00587089" w:rsidRDefault="003D5A19" w:rsidP="003D5A19">
      <w:pPr>
        <w:rPr>
          <w:lang w:val="en-US"/>
        </w:rPr>
      </w:pPr>
      <w:hyperlink r:id="rId13" w:history="1">
        <w:r w:rsidRPr="00587089">
          <w:rPr>
            <w:rStyle w:val="Hyperlink"/>
            <w:lang w:val="en-US"/>
          </w:rPr>
          <w:t>http://wiki.fluentnhibernate.org/Auto_mapping</w:t>
        </w:r>
      </w:hyperlink>
    </w:p>
    <w:p w:rsidR="003D5A19" w:rsidRDefault="003D5A19" w:rsidP="003D5A19">
      <w:pPr>
        <w:pStyle w:val="Heading2"/>
        <w:rPr>
          <w:lang w:val="en-US"/>
        </w:rPr>
      </w:pPr>
      <w:bookmarkStart w:id="18" w:name="_Toc294095119"/>
      <w:r>
        <w:rPr>
          <w:lang w:val="en-US"/>
        </w:rPr>
        <w:t>Data abstractions wrap-up</w:t>
      </w:r>
      <w:bookmarkEnd w:id="18"/>
    </w:p>
    <w:p w:rsidR="003D5A19" w:rsidRDefault="003D5A19" w:rsidP="003D5A19">
      <w:pPr>
        <w:rPr>
          <w:lang w:val="en-US"/>
        </w:rPr>
      </w:pPr>
      <w:r>
        <w:rPr>
          <w:lang w:val="en-US"/>
        </w:rPr>
        <w:t>So now that we have all the parts described which handles the flow of data, let’s just summarize:</w:t>
      </w:r>
    </w:p>
    <w:p w:rsidR="003D5A19" w:rsidRDefault="003D5A19" w:rsidP="003D5A19">
      <w:pPr>
        <w:rPr>
          <w:lang w:val="en-US"/>
        </w:rPr>
      </w:pPr>
      <w:r w:rsidRPr="003D5A19">
        <w:rPr>
          <w:rStyle w:val="InlineCodeChar"/>
          <w:lang w:val="en-US"/>
        </w:rPr>
        <w:t>Company</w:t>
      </w:r>
      <w:r>
        <w:rPr>
          <w:lang w:val="en-US"/>
        </w:rPr>
        <w:t xml:space="preserve"> is the data we move around, inheriting from </w:t>
      </w:r>
      <w:r w:rsidRPr="003D5A19">
        <w:rPr>
          <w:rStyle w:val="InlineCodeChar"/>
        </w:rPr>
        <w:t>Item</w:t>
      </w:r>
      <w:r>
        <w:rPr>
          <w:lang w:val="en-US"/>
        </w:rPr>
        <w:t>, which is what gives each piece of data a unique ID.</w:t>
      </w:r>
    </w:p>
    <w:p w:rsidR="003D5A19" w:rsidRDefault="003D5A19" w:rsidP="003D5A19">
      <w:pPr>
        <w:rPr>
          <w:lang w:val="en-US"/>
        </w:rPr>
      </w:pPr>
      <w:r>
        <w:rPr>
          <w:lang w:val="en-US"/>
        </w:rPr>
        <w:t xml:space="preserve">Company </w:t>
      </w:r>
      <w:r w:rsidRPr="003D5A19">
        <w:rPr>
          <w:rStyle w:val="InlineCodeChar"/>
          <w:lang w:val="en-US"/>
        </w:rPr>
        <w:t>ItemProvider</w:t>
      </w:r>
      <w:r>
        <w:rPr>
          <w:lang w:val="en-US"/>
        </w:rPr>
        <w:t xml:space="preserve"> is what exposes and consumes this data when Courier extracts or packages anything</w:t>
      </w:r>
    </w:p>
    <w:p w:rsidR="003D5A19" w:rsidRDefault="003D5A19" w:rsidP="003D5A19">
      <w:pPr>
        <w:rPr>
          <w:lang w:val="en-US"/>
        </w:rPr>
      </w:pPr>
      <w:r>
        <w:rPr>
          <w:lang w:val="en-US"/>
        </w:rPr>
        <w:t xml:space="preserve">The company </w:t>
      </w:r>
      <w:r w:rsidRPr="003D5A19">
        <w:rPr>
          <w:rStyle w:val="InlineCodeChar"/>
        </w:rPr>
        <w:t>ItemProvider</w:t>
      </w:r>
      <w:r>
        <w:rPr>
          <w:lang w:val="en-US"/>
        </w:rPr>
        <w:t xml:space="preserve"> asks the Company implementation of a </w:t>
      </w:r>
      <w:r w:rsidRPr="003D5A19">
        <w:rPr>
          <w:rStyle w:val="InlineCodeChar"/>
        </w:rPr>
        <w:t>ItemCrud</w:t>
      </w:r>
      <w:r>
        <w:rPr>
          <w:lang w:val="en-US"/>
        </w:rPr>
        <w:t xml:space="preserve"> class for the actual data</w:t>
      </w:r>
    </w:p>
    <w:p w:rsidR="003D5A19" w:rsidRDefault="003D5A19" w:rsidP="003D5A19">
      <w:pPr>
        <w:rPr>
          <w:lang w:val="en-US"/>
        </w:rPr>
      </w:pPr>
      <w:r>
        <w:rPr>
          <w:lang w:val="en-US"/>
        </w:rPr>
        <w:t xml:space="preserve">…And finally the </w:t>
      </w:r>
      <w:r w:rsidRPr="003D5A19">
        <w:rPr>
          <w:rStyle w:val="InlineCodeChar"/>
        </w:rPr>
        <w:t>ItemCrud</w:t>
      </w:r>
      <w:r>
        <w:rPr>
          <w:lang w:val="en-US"/>
        </w:rPr>
        <w:t xml:space="preserve"> implementation asks </w:t>
      </w:r>
      <w:r w:rsidRPr="003D5A19">
        <w:rPr>
          <w:rStyle w:val="InlineCodeChar"/>
        </w:rPr>
        <w:t>Nhibernate</w:t>
      </w:r>
      <w:r>
        <w:rPr>
          <w:lang w:val="en-US"/>
        </w:rPr>
        <w:t xml:space="preserve"> to return data based on a </w:t>
      </w:r>
      <w:r w:rsidRPr="003D5A19">
        <w:rPr>
          <w:rStyle w:val="InlineCodeChar"/>
        </w:rPr>
        <w:t>Company ClassMap</w:t>
      </w:r>
      <w:r>
        <w:rPr>
          <w:lang w:val="en-US"/>
        </w:rPr>
        <w:t xml:space="preserve"> which finally maps to the Companies database table.</w:t>
      </w:r>
    </w:p>
    <w:p w:rsidR="003D5A19" w:rsidRDefault="003D5A19" w:rsidP="003D5A19">
      <w:pPr>
        <w:rPr>
          <w:lang w:val="en-US"/>
        </w:rPr>
      </w:pPr>
      <w:r>
        <w:rPr>
          <w:lang w:val="en-US"/>
        </w:rPr>
        <w:t>Phew! Loads of layers, but all of them are needed to have this provider based approach. Hopefully we can in the future simplify a lot of these parts</w:t>
      </w:r>
    </w:p>
    <w:p w:rsidR="003514CD" w:rsidRDefault="003514CD" w:rsidP="003D5A19">
      <w:pPr>
        <w:rPr>
          <w:lang w:val="en-US"/>
        </w:rPr>
      </w:pPr>
    </w:p>
    <w:p w:rsidR="003514CD" w:rsidRDefault="003514CD" w:rsidP="003514CD">
      <w:pPr>
        <w:pStyle w:val="Heading2"/>
        <w:rPr>
          <w:lang w:val="en-US"/>
        </w:rPr>
      </w:pPr>
      <w:bookmarkStart w:id="19" w:name="_Toc294095120"/>
      <w:r>
        <w:rPr>
          <w:lang w:val="en-US"/>
        </w:rPr>
        <w:lastRenderedPageBreak/>
        <w:t>Company Picker Data Resolver</w:t>
      </w:r>
      <w:bookmarkEnd w:id="19"/>
    </w:p>
    <w:p w:rsidR="003514CD" w:rsidRDefault="003514CD" w:rsidP="003514CD">
      <w:pPr>
        <w:rPr>
          <w:lang w:val="en-US"/>
        </w:rPr>
      </w:pPr>
      <w:r>
        <w:rPr>
          <w:lang w:val="en-US"/>
        </w:rPr>
        <w:t>So how we have all this data, and all these providers setup. So we can now open the Courier application in Umbraco and transfer them  by selecting them manually.</w:t>
      </w:r>
    </w:p>
    <w:p w:rsidR="003514CD" w:rsidRDefault="003514CD" w:rsidP="003514CD">
      <w:pPr>
        <w:rPr>
          <w:lang w:val="en-US"/>
        </w:rPr>
      </w:pPr>
      <w:r>
        <w:rPr>
          <w:lang w:val="en-US"/>
        </w:rPr>
        <w:t>But, the whole idea of Courier is also that it is able to spot a dependency automaticly and include the needed data.</w:t>
      </w:r>
    </w:p>
    <w:p w:rsidR="003514CD" w:rsidRDefault="003514CD" w:rsidP="003514CD">
      <w:pPr>
        <w:rPr>
          <w:lang w:val="en-US"/>
        </w:rPr>
      </w:pPr>
      <w:r>
        <w:rPr>
          <w:lang w:val="en-US"/>
        </w:rPr>
        <w:t xml:space="preserve">So for this we need a Custom </w:t>
      </w:r>
      <w:r w:rsidRPr="003514CD">
        <w:rPr>
          <w:b/>
          <w:lang w:val="en-US"/>
        </w:rPr>
        <w:t>ItemDataResolverProvider</w:t>
      </w:r>
      <w:r>
        <w:rPr>
          <w:lang w:val="en-US"/>
        </w:rPr>
        <w:t>. This resolver helps Courier spot and resolve data that is needed by other items. So for instance we can use to spot if a document depends on Company data.</w:t>
      </w:r>
    </w:p>
    <w:p w:rsidR="003514CD" w:rsidRDefault="003514CD" w:rsidP="003514CD">
      <w:pPr>
        <w:rPr>
          <w:lang w:val="en-US"/>
        </w:rPr>
      </w:pPr>
      <w:r>
        <w:rPr>
          <w:lang w:val="en-US"/>
        </w:rPr>
        <w:t>So this implementation has a Company Picker which saves the Symbol of the company on the document. It is implemented with the UserControlWrapper.</w:t>
      </w:r>
    </w:p>
    <w:p w:rsidR="003514CD" w:rsidRDefault="003514CD" w:rsidP="003514CD">
      <w:pPr>
        <w:pStyle w:val="Heading3"/>
        <w:rPr>
          <w:lang w:val="en-US"/>
        </w:rPr>
      </w:pPr>
      <w:bookmarkStart w:id="20" w:name="_Toc294095121"/>
      <w:r>
        <w:rPr>
          <w:lang w:val="en-US"/>
        </w:rPr>
        <w:t>Deciding what type of objects it can resolve</w:t>
      </w:r>
      <w:bookmarkEnd w:id="20"/>
    </w:p>
    <w:p w:rsidR="003514CD" w:rsidRDefault="003514CD" w:rsidP="003514CD">
      <w:pPr>
        <w:rPr>
          <w:lang w:val="en-US"/>
        </w:rPr>
      </w:pPr>
      <w:r>
        <w:rPr>
          <w:lang w:val="en-US"/>
        </w:rPr>
        <w:t>When the ItemDataResolverProvider class is implemented, you will need to tell it what type of objects it can resolve, in out case we set it to ContentPropertyData, which is the object used to transport the actual property data of a document</w:t>
      </w:r>
    </w:p>
    <w:p w:rsidR="003514CD" w:rsidRPr="003514CD" w:rsidRDefault="003514CD" w:rsidP="003514CD">
      <w:pPr>
        <w:pStyle w:val="Code"/>
        <w:framePr w:wrap="around"/>
        <w:rPr>
          <w:rFonts w:eastAsia="Times New Roman"/>
          <w:lang w:val="en-US"/>
        </w:rPr>
      </w:pPr>
      <w:r w:rsidRPr="003514CD">
        <w:rPr>
          <w:rFonts w:eastAsia="Times New Roman"/>
          <w:color w:val="0000FF"/>
          <w:lang w:val="en-US"/>
        </w:rPr>
        <w:t>public</w:t>
      </w:r>
      <w:r w:rsidRPr="003514CD">
        <w:rPr>
          <w:rFonts w:eastAsia="Times New Roman"/>
          <w:lang w:val="en-US"/>
        </w:rPr>
        <w:t> </w:t>
      </w:r>
      <w:r w:rsidRPr="003514CD">
        <w:rPr>
          <w:rFonts w:eastAsia="Times New Roman"/>
          <w:color w:val="0000FF"/>
          <w:lang w:val="en-US"/>
        </w:rPr>
        <w:t>override</w:t>
      </w:r>
      <w:r w:rsidRPr="003514CD">
        <w:rPr>
          <w:rFonts w:eastAsia="Times New Roman"/>
          <w:lang w:val="en-US"/>
        </w:rPr>
        <w:t> </w:t>
      </w:r>
      <w:r w:rsidRPr="003514CD">
        <w:rPr>
          <w:rFonts w:eastAsia="Times New Roman"/>
          <w:color w:val="2B91AF"/>
          <w:lang w:val="en-US"/>
        </w:rPr>
        <w:t>List</w:t>
      </w:r>
      <w:r w:rsidRPr="003514CD">
        <w:rPr>
          <w:rFonts w:eastAsia="Times New Roman"/>
          <w:lang w:val="en-US"/>
        </w:rPr>
        <w:t>&lt;</w:t>
      </w:r>
      <w:r w:rsidRPr="003514CD">
        <w:rPr>
          <w:rFonts w:eastAsia="Times New Roman"/>
          <w:color w:val="2B91AF"/>
          <w:lang w:val="en-US"/>
        </w:rPr>
        <w:t>Type</w:t>
      </w:r>
      <w:r w:rsidRPr="003514CD">
        <w:rPr>
          <w:rFonts w:eastAsia="Times New Roman"/>
          <w:lang w:val="en-US"/>
        </w:rPr>
        <w:t>&gt; ResolvableTypes</w:t>
      </w:r>
      <w:r w:rsidRPr="003514CD">
        <w:rPr>
          <w:rFonts w:eastAsia="Times New Roman"/>
          <w:lang w:val="en-US"/>
        </w:rPr>
        <w:br/>
        <w:t>        {</w:t>
      </w:r>
      <w:r w:rsidRPr="003514CD">
        <w:rPr>
          <w:rFonts w:eastAsia="Times New Roman"/>
          <w:lang w:val="en-US"/>
        </w:rPr>
        <w:br/>
        <w:t>            </w:t>
      </w:r>
      <w:r w:rsidRPr="003514CD">
        <w:rPr>
          <w:rFonts w:eastAsia="Times New Roman"/>
          <w:color w:val="0000FF"/>
          <w:lang w:val="en-US"/>
        </w:rPr>
        <w:t>get</w:t>
      </w:r>
      <w:r w:rsidRPr="003514CD">
        <w:rPr>
          <w:rFonts w:eastAsia="Times New Roman"/>
          <w:lang w:val="en-US"/>
        </w:rPr>
        <w:t> { </w:t>
      </w:r>
      <w:r w:rsidRPr="003514CD">
        <w:rPr>
          <w:rFonts w:eastAsia="Times New Roman"/>
          <w:color w:val="0000FF"/>
          <w:lang w:val="en-US"/>
        </w:rPr>
        <w:t>return</w:t>
      </w:r>
      <w:r w:rsidRPr="003514CD">
        <w:rPr>
          <w:rFonts w:eastAsia="Times New Roman"/>
          <w:lang w:val="en-US"/>
        </w:rPr>
        <w:t> </w:t>
      </w:r>
      <w:r w:rsidRPr="003514CD">
        <w:rPr>
          <w:rFonts w:eastAsia="Times New Roman"/>
          <w:color w:val="0000FF"/>
          <w:lang w:val="en-US"/>
        </w:rPr>
        <w:t>new</w:t>
      </w:r>
      <w:r w:rsidRPr="003514CD">
        <w:rPr>
          <w:rFonts w:eastAsia="Times New Roman"/>
          <w:lang w:val="en-US"/>
        </w:rPr>
        <w:t> </w:t>
      </w:r>
      <w:r w:rsidRPr="003514CD">
        <w:rPr>
          <w:rFonts w:eastAsia="Times New Roman"/>
          <w:color w:val="2B91AF"/>
          <w:lang w:val="en-US"/>
        </w:rPr>
        <w:t>List</w:t>
      </w:r>
      <w:r w:rsidRPr="003514CD">
        <w:rPr>
          <w:rFonts w:eastAsia="Times New Roman"/>
          <w:lang w:val="en-US"/>
        </w:rPr>
        <w:t>&lt;</w:t>
      </w:r>
      <w:r w:rsidRPr="003514CD">
        <w:rPr>
          <w:rFonts w:eastAsia="Times New Roman"/>
          <w:color w:val="2B91AF"/>
          <w:lang w:val="en-US"/>
        </w:rPr>
        <w:t>Type</w:t>
      </w:r>
      <w:r w:rsidRPr="003514CD">
        <w:rPr>
          <w:rFonts w:eastAsia="Times New Roman"/>
          <w:lang w:val="en-US"/>
        </w:rPr>
        <w:t>&gt;() { </w:t>
      </w:r>
      <w:r w:rsidRPr="003514CD">
        <w:rPr>
          <w:rFonts w:eastAsia="Times New Roman"/>
          <w:color w:val="0000FF"/>
          <w:lang w:val="en-US"/>
        </w:rPr>
        <w:t>typeof</w:t>
      </w:r>
      <w:r w:rsidRPr="003514CD">
        <w:rPr>
          <w:rFonts w:eastAsia="Times New Roman"/>
          <w:lang w:val="en-US"/>
        </w:rPr>
        <w:t>(</w:t>
      </w:r>
      <w:r w:rsidRPr="003514CD">
        <w:rPr>
          <w:rFonts w:eastAsia="Times New Roman"/>
          <w:color w:val="2B91AF"/>
          <w:lang w:val="en-US"/>
        </w:rPr>
        <w:t>ContentPropertyData</w:t>
      </w:r>
      <w:r w:rsidRPr="003514CD">
        <w:rPr>
          <w:rFonts w:eastAsia="Times New Roman"/>
          <w:lang w:val="en-US"/>
        </w:rPr>
        <w:t>) }; }</w:t>
      </w:r>
      <w:r w:rsidRPr="003514CD">
        <w:rPr>
          <w:rFonts w:eastAsia="Times New Roman"/>
          <w:lang w:val="en-US"/>
        </w:rPr>
        <w:br/>
        <w:t>        }</w:t>
      </w:r>
    </w:p>
    <w:p w:rsidR="003514CD" w:rsidRPr="003514CD" w:rsidRDefault="003514CD" w:rsidP="003514CD">
      <w:pPr>
        <w:rPr>
          <w:lang w:val="en-US"/>
        </w:rPr>
      </w:pPr>
    </w:p>
    <w:p w:rsidR="003514CD" w:rsidRDefault="003514CD" w:rsidP="003514CD">
      <w:pPr>
        <w:rPr>
          <w:lang w:val="en-US"/>
        </w:rPr>
      </w:pPr>
      <w:r>
        <w:rPr>
          <w:lang w:val="en-US"/>
        </w:rPr>
        <w:t>After this, we need a fast way to tell if an event should trigger the resolver. This is added to keep things fast, so all providers are not triggered all the time:</w:t>
      </w:r>
    </w:p>
    <w:p w:rsidR="003514CD" w:rsidRDefault="003514CD" w:rsidP="003514CD">
      <w:pPr>
        <w:rPr>
          <w:lang w:val="en-US"/>
        </w:rPr>
      </w:pPr>
      <w:r>
        <w:rPr>
          <w:lang w:val="en-US"/>
        </w:rPr>
        <w:t>So here we test if the property data contains properties with the alias “company” or “pickerfield”</w:t>
      </w:r>
    </w:p>
    <w:p w:rsidR="003514CD" w:rsidRPr="003514CD" w:rsidRDefault="003514CD" w:rsidP="003514CD">
      <w:pPr>
        <w:pStyle w:val="Code"/>
        <w:framePr w:wrap="around"/>
        <w:rPr>
          <w:rFonts w:eastAsia="Times New Roman"/>
          <w:lang w:val="en-US"/>
        </w:rPr>
      </w:pPr>
      <w:r w:rsidRPr="003514CD">
        <w:rPr>
          <w:rFonts w:eastAsia="Times New Roman"/>
          <w:color w:val="0000FF"/>
          <w:lang w:val="en-US"/>
        </w:rPr>
        <w:t>public</w:t>
      </w:r>
      <w:r w:rsidRPr="003514CD">
        <w:rPr>
          <w:rFonts w:eastAsia="Times New Roman"/>
          <w:lang w:val="en-US"/>
        </w:rPr>
        <w:t> </w:t>
      </w:r>
      <w:r w:rsidRPr="003514CD">
        <w:rPr>
          <w:rFonts w:eastAsia="Times New Roman"/>
          <w:color w:val="0000FF"/>
          <w:lang w:val="en-US"/>
        </w:rPr>
        <w:t>override</w:t>
      </w:r>
      <w:r w:rsidRPr="003514CD">
        <w:rPr>
          <w:rFonts w:eastAsia="Times New Roman"/>
          <w:lang w:val="en-US"/>
        </w:rPr>
        <w:t> </w:t>
      </w:r>
      <w:r w:rsidRPr="003514CD">
        <w:rPr>
          <w:rFonts w:eastAsia="Times New Roman"/>
          <w:color w:val="0000FF"/>
          <w:lang w:val="en-US"/>
        </w:rPr>
        <w:t>bool</w:t>
      </w:r>
      <w:r w:rsidRPr="003514CD">
        <w:rPr>
          <w:rFonts w:eastAsia="Times New Roman"/>
          <w:lang w:val="en-US"/>
        </w:rPr>
        <w:t> ShouldExecute(Core.</w:t>
      </w:r>
      <w:r w:rsidRPr="003514CD">
        <w:rPr>
          <w:rFonts w:eastAsia="Times New Roman"/>
          <w:color w:val="2B91AF"/>
          <w:lang w:val="en-US"/>
        </w:rPr>
        <w:t>Item</w:t>
      </w:r>
      <w:r w:rsidRPr="003514CD">
        <w:rPr>
          <w:rFonts w:eastAsia="Times New Roman"/>
          <w:lang w:val="en-US"/>
        </w:rPr>
        <w:t> item,  Core.Enums.</w:t>
      </w:r>
      <w:r w:rsidRPr="003514CD">
        <w:rPr>
          <w:rFonts w:eastAsia="Times New Roman"/>
          <w:color w:val="2B91AF"/>
          <w:lang w:val="en-US"/>
        </w:rPr>
        <w:t>ItemEvent</w:t>
      </w:r>
      <w:r w:rsidRPr="003514CD">
        <w:rPr>
          <w:rFonts w:eastAsia="Times New Roman"/>
          <w:lang w:val="en-US"/>
        </w:rPr>
        <w:t> itemEvent)</w:t>
      </w:r>
      <w:r w:rsidRPr="003514CD">
        <w:rPr>
          <w:rFonts w:eastAsia="Times New Roman"/>
          <w:lang w:val="en-US"/>
        </w:rPr>
        <w:br/>
        <w:t>{</w:t>
      </w:r>
      <w:r w:rsidRPr="003514CD">
        <w:rPr>
          <w:rFonts w:eastAsia="Times New Roman"/>
          <w:lang w:val="en-US"/>
        </w:rPr>
        <w:br/>
        <w:t>    </w:t>
      </w:r>
      <w:r w:rsidRPr="003514CD">
        <w:rPr>
          <w:rFonts w:eastAsia="Times New Roman"/>
          <w:color w:val="0000FF"/>
          <w:lang w:val="en-US"/>
        </w:rPr>
        <w:t>string</w:t>
      </w:r>
      <w:r w:rsidRPr="003514CD">
        <w:rPr>
          <w:rFonts w:eastAsia="Times New Roman"/>
          <w:lang w:val="en-US"/>
        </w:rPr>
        <w:t>[] propertyAliass = </w:t>
      </w:r>
      <w:r w:rsidRPr="003514CD">
        <w:rPr>
          <w:rFonts w:eastAsia="Times New Roman"/>
          <w:color w:val="A31515"/>
          <w:lang w:val="en-US"/>
        </w:rPr>
        <w:t>"company,pickerField"</w:t>
      </w:r>
      <w:r w:rsidRPr="003514CD">
        <w:rPr>
          <w:rFonts w:eastAsia="Times New Roman"/>
          <w:lang w:val="en-US"/>
        </w:rPr>
        <w:t>.Split(</w:t>
      </w:r>
      <w:r w:rsidRPr="003514CD">
        <w:rPr>
          <w:rFonts w:eastAsia="Times New Roman"/>
          <w:color w:val="A31515"/>
          <w:lang w:val="en-US"/>
        </w:rPr>
        <w:t>','</w:t>
      </w:r>
      <w:r w:rsidRPr="003514CD">
        <w:rPr>
          <w:rFonts w:eastAsia="Times New Roman"/>
          <w:lang w:val="en-US"/>
        </w:rPr>
        <w:t>);</w:t>
      </w:r>
      <w:r w:rsidRPr="003514CD">
        <w:rPr>
          <w:rFonts w:eastAsia="Times New Roman"/>
          <w:lang w:val="en-US"/>
        </w:rPr>
        <w:br/>
        <w:t xml:space="preserve"> </w:t>
      </w:r>
      <w:r w:rsidRPr="003514CD">
        <w:rPr>
          <w:rFonts w:eastAsia="Times New Roman"/>
          <w:lang w:val="en-US"/>
        </w:rPr>
        <w:br/>
        <w:t>    </w:t>
      </w:r>
      <w:r w:rsidRPr="003514CD">
        <w:rPr>
          <w:rFonts w:eastAsia="Times New Roman"/>
          <w:color w:val="0000FF"/>
          <w:lang w:val="en-US"/>
        </w:rPr>
        <w:t>if</w:t>
      </w:r>
      <w:r w:rsidRPr="003514CD">
        <w:rPr>
          <w:rFonts w:eastAsia="Times New Roman"/>
          <w:lang w:val="en-US"/>
        </w:rPr>
        <w:t>(item.GetType() == </w:t>
      </w:r>
      <w:r w:rsidRPr="003514CD">
        <w:rPr>
          <w:rFonts w:eastAsia="Times New Roman"/>
          <w:color w:val="0000FF"/>
          <w:lang w:val="en-US"/>
        </w:rPr>
        <w:t>typeof</w:t>
      </w:r>
      <w:r w:rsidRPr="003514CD">
        <w:rPr>
          <w:rFonts w:eastAsia="Times New Roman"/>
          <w:lang w:val="en-US"/>
        </w:rPr>
        <w:t>(</w:t>
      </w:r>
      <w:r w:rsidRPr="003514CD">
        <w:rPr>
          <w:rFonts w:eastAsia="Times New Roman"/>
          <w:color w:val="2B91AF"/>
          <w:lang w:val="en-US"/>
        </w:rPr>
        <w:t>ContentPropertyData</w:t>
      </w:r>
      <w:r w:rsidRPr="003514CD">
        <w:rPr>
          <w:rFonts w:eastAsia="Times New Roman"/>
          <w:lang w:val="en-US"/>
        </w:rPr>
        <w:t>) &amp;&amp; itemEvent ==  Core.Enums.</w:t>
      </w:r>
      <w:r w:rsidRPr="003514CD">
        <w:rPr>
          <w:rFonts w:eastAsia="Times New Roman"/>
          <w:color w:val="2B91AF"/>
          <w:lang w:val="en-US"/>
        </w:rPr>
        <w:t>ItemEvent</w:t>
      </w:r>
      <w:r w:rsidRPr="003514CD">
        <w:rPr>
          <w:rFonts w:eastAsia="Times New Roman"/>
          <w:lang w:val="en-US"/>
        </w:rPr>
        <w:t>.Packaging)</w:t>
      </w:r>
      <w:r w:rsidRPr="003514CD">
        <w:rPr>
          <w:rFonts w:eastAsia="Times New Roman"/>
          <w:lang w:val="en-US"/>
        </w:rPr>
        <w:br/>
        <w:t>    {</w:t>
      </w:r>
      <w:r w:rsidRPr="003514CD">
        <w:rPr>
          <w:rFonts w:eastAsia="Times New Roman"/>
          <w:lang w:val="en-US"/>
        </w:rPr>
        <w:br/>
        <w:t>        </w:t>
      </w:r>
      <w:r w:rsidRPr="003514CD">
        <w:rPr>
          <w:rFonts w:eastAsia="Times New Roman"/>
          <w:color w:val="2B91AF"/>
          <w:lang w:val="en-US"/>
        </w:rPr>
        <w:t>ContentPropertyData</w:t>
      </w:r>
      <w:r w:rsidRPr="003514CD">
        <w:rPr>
          <w:rFonts w:eastAsia="Times New Roman"/>
          <w:lang w:val="en-US"/>
        </w:rPr>
        <w:t> cpd = (</w:t>
      </w:r>
      <w:r w:rsidRPr="003514CD">
        <w:rPr>
          <w:rFonts w:eastAsia="Times New Roman"/>
          <w:color w:val="2B91AF"/>
          <w:lang w:val="en-US"/>
        </w:rPr>
        <w:t>ContentPropertyData</w:t>
      </w:r>
      <w:r w:rsidRPr="003514CD">
        <w:rPr>
          <w:rFonts w:eastAsia="Times New Roman"/>
          <w:lang w:val="en-US"/>
        </w:rPr>
        <w:t>)item;</w:t>
      </w:r>
      <w:r w:rsidRPr="003514CD">
        <w:rPr>
          <w:rFonts w:eastAsia="Times New Roman"/>
          <w:lang w:val="en-US"/>
        </w:rPr>
        <w:br/>
        <w:t>        </w:t>
      </w:r>
      <w:r w:rsidRPr="003514CD">
        <w:rPr>
          <w:rFonts w:eastAsia="Times New Roman"/>
          <w:color w:val="0000FF"/>
          <w:lang w:val="en-US"/>
        </w:rPr>
        <w:t>return</w:t>
      </w:r>
      <w:r w:rsidRPr="003514CD">
        <w:rPr>
          <w:rFonts w:eastAsia="Times New Roman"/>
          <w:lang w:val="en-US"/>
        </w:rPr>
        <w:t> (cpd.Data.Where(x =&gt; propertyAliass.Contains(x.Alias)).Count() &gt; 0);</w:t>
      </w:r>
      <w:r w:rsidRPr="003514CD">
        <w:rPr>
          <w:rFonts w:eastAsia="Times New Roman"/>
          <w:lang w:val="en-US"/>
        </w:rPr>
        <w:br/>
        <w:t>    }</w:t>
      </w:r>
      <w:r w:rsidRPr="003514CD">
        <w:rPr>
          <w:rFonts w:eastAsia="Times New Roman"/>
          <w:lang w:val="en-US"/>
        </w:rPr>
        <w:br/>
        <w:t>    </w:t>
      </w:r>
      <w:r w:rsidRPr="003514CD">
        <w:rPr>
          <w:rFonts w:eastAsia="Times New Roman"/>
          <w:color w:val="0000FF"/>
          <w:lang w:val="en-US"/>
        </w:rPr>
        <w:t>return</w:t>
      </w:r>
      <w:r w:rsidRPr="003514CD">
        <w:rPr>
          <w:rFonts w:eastAsia="Times New Roman"/>
          <w:lang w:val="en-US"/>
        </w:rPr>
        <w:t> </w:t>
      </w:r>
      <w:r w:rsidRPr="003514CD">
        <w:rPr>
          <w:rFonts w:eastAsia="Times New Roman"/>
          <w:color w:val="0000FF"/>
          <w:lang w:val="en-US"/>
        </w:rPr>
        <w:t>false</w:t>
      </w:r>
      <w:r w:rsidRPr="003514CD">
        <w:rPr>
          <w:rFonts w:eastAsia="Times New Roman"/>
          <w:lang w:val="en-US"/>
        </w:rPr>
        <w:t>;</w:t>
      </w:r>
      <w:r w:rsidRPr="003514CD">
        <w:rPr>
          <w:rFonts w:eastAsia="Times New Roman"/>
          <w:lang w:val="en-US"/>
        </w:rPr>
        <w:br/>
        <w:t>}</w:t>
      </w:r>
    </w:p>
    <w:p w:rsidR="003514CD" w:rsidRPr="003514CD" w:rsidRDefault="003514CD" w:rsidP="003514CD">
      <w:pPr>
        <w:pStyle w:val="Code"/>
        <w:framePr w:wrap="around"/>
        <w:rPr>
          <w:lang w:val="en-US"/>
        </w:rPr>
      </w:pPr>
    </w:p>
    <w:p w:rsidR="003D5A19" w:rsidRPr="003D5A19" w:rsidRDefault="003D5A19" w:rsidP="003514CD">
      <w:pPr>
        <w:pStyle w:val="Code"/>
        <w:framePr w:wrap="around"/>
        <w:rPr>
          <w:lang w:val="en-US"/>
        </w:rPr>
      </w:pPr>
    </w:p>
    <w:p w:rsidR="003D5A19" w:rsidRDefault="003D5A19" w:rsidP="00A377CA">
      <w:pPr>
        <w:rPr>
          <w:lang w:val="en-US"/>
        </w:rPr>
      </w:pPr>
    </w:p>
    <w:p w:rsidR="003514CD" w:rsidRDefault="003514CD" w:rsidP="00A377CA">
      <w:pPr>
        <w:rPr>
          <w:lang w:val="en-US"/>
        </w:rPr>
      </w:pPr>
      <w:r>
        <w:rPr>
          <w:lang w:val="en-US"/>
        </w:rPr>
        <w:t>If true, the resolver will execute its resolving logic.</w:t>
      </w:r>
    </w:p>
    <w:p w:rsidR="003514CD" w:rsidRDefault="003514CD" w:rsidP="00A377CA">
      <w:pPr>
        <w:rPr>
          <w:lang w:val="en-US"/>
        </w:rPr>
      </w:pPr>
      <w:r>
        <w:rPr>
          <w:lang w:val="en-US"/>
        </w:rPr>
        <w:t>Finally, we just need to specify what to do, if there is company data in our document properties. In this case we simply add the Company</w:t>
      </w:r>
      <w:r w:rsidR="00F67393">
        <w:rPr>
          <w:lang w:val="en-US"/>
        </w:rPr>
        <w:t xml:space="preserve"> as a dependency.</w:t>
      </w:r>
    </w:p>
    <w:p w:rsidR="003514CD" w:rsidRPr="003514CD" w:rsidRDefault="003514CD" w:rsidP="003514CD">
      <w:pPr>
        <w:pStyle w:val="Code"/>
        <w:framePr w:wrap="around"/>
        <w:rPr>
          <w:rFonts w:eastAsia="Times New Roman"/>
          <w:lang w:val="en-US"/>
        </w:rPr>
      </w:pPr>
      <w:r w:rsidRPr="003514CD">
        <w:rPr>
          <w:rFonts w:eastAsia="Times New Roman"/>
          <w:color w:val="0000FF"/>
          <w:lang w:val="en-US"/>
        </w:rPr>
        <w:lastRenderedPageBreak/>
        <w:t>public</w:t>
      </w:r>
      <w:r w:rsidRPr="003514CD">
        <w:rPr>
          <w:rFonts w:eastAsia="Times New Roman"/>
          <w:lang w:val="en-US"/>
        </w:rPr>
        <w:t> </w:t>
      </w:r>
      <w:r w:rsidRPr="003514CD">
        <w:rPr>
          <w:rFonts w:eastAsia="Times New Roman"/>
          <w:color w:val="0000FF"/>
          <w:lang w:val="en-US"/>
        </w:rPr>
        <w:t>override</w:t>
      </w:r>
      <w:r w:rsidRPr="003514CD">
        <w:rPr>
          <w:rFonts w:eastAsia="Times New Roman"/>
          <w:lang w:val="en-US"/>
        </w:rPr>
        <w:t> </w:t>
      </w:r>
      <w:r w:rsidRPr="003514CD">
        <w:rPr>
          <w:rFonts w:eastAsia="Times New Roman"/>
          <w:color w:val="0000FF"/>
          <w:lang w:val="en-US"/>
        </w:rPr>
        <w:t>void</w:t>
      </w:r>
      <w:r w:rsidRPr="003514CD">
        <w:rPr>
          <w:rFonts w:eastAsia="Times New Roman"/>
          <w:lang w:val="en-US"/>
        </w:rPr>
        <w:t> Packaging(</w:t>
      </w:r>
      <w:r w:rsidRPr="003514CD">
        <w:rPr>
          <w:rFonts w:eastAsia="Times New Roman"/>
          <w:color w:val="2B91AF"/>
          <w:lang w:val="en-US"/>
        </w:rPr>
        <w:t>Item</w:t>
      </w:r>
      <w:r w:rsidRPr="003514CD">
        <w:rPr>
          <w:rFonts w:eastAsia="Times New Roman"/>
          <w:lang w:val="en-US"/>
        </w:rPr>
        <w:t> item)</w:t>
      </w:r>
      <w:r w:rsidRPr="003514CD">
        <w:rPr>
          <w:rFonts w:eastAsia="Times New Roman"/>
          <w:lang w:val="en-US"/>
        </w:rPr>
        <w:br/>
        <w:t>{</w:t>
      </w:r>
      <w:r w:rsidRPr="003514CD">
        <w:rPr>
          <w:rFonts w:eastAsia="Times New Roman"/>
          <w:lang w:val="en-US"/>
        </w:rPr>
        <w:br/>
        <w:t>    </w:t>
      </w:r>
      <w:r w:rsidRPr="003514CD">
        <w:rPr>
          <w:rFonts w:eastAsia="Times New Roman"/>
          <w:color w:val="2B91AF"/>
          <w:lang w:val="en-US"/>
        </w:rPr>
        <w:t>ContentPropertyData</w:t>
      </w:r>
      <w:r w:rsidRPr="003514CD">
        <w:rPr>
          <w:rFonts w:eastAsia="Times New Roman"/>
          <w:lang w:val="en-US"/>
        </w:rPr>
        <w:t> cpd = (</w:t>
      </w:r>
      <w:r w:rsidRPr="003514CD">
        <w:rPr>
          <w:rFonts w:eastAsia="Times New Roman"/>
          <w:color w:val="2B91AF"/>
          <w:lang w:val="en-US"/>
        </w:rPr>
        <w:t>ContentPropertyData</w:t>
      </w:r>
      <w:r w:rsidRPr="003514CD">
        <w:rPr>
          <w:rFonts w:eastAsia="Times New Roman"/>
          <w:lang w:val="en-US"/>
        </w:rPr>
        <w:t>)item;</w:t>
      </w:r>
      <w:r w:rsidRPr="003514CD">
        <w:rPr>
          <w:rFonts w:eastAsia="Times New Roman"/>
          <w:lang w:val="en-US"/>
        </w:rPr>
        <w:br/>
        <w:t>            </w:t>
      </w:r>
      <w:r w:rsidRPr="003514CD">
        <w:rPr>
          <w:rFonts w:eastAsia="Times New Roman"/>
          <w:lang w:val="en-US"/>
        </w:rPr>
        <w:br/>
        <w:t>    </w:t>
      </w:r>
      <w:r w:rsidRPr="003514CD">
        <w:rPr>
          <w:rFonts w:eastAsia="Times New Roman"/>
          <w:color w:val="0000FF"/>
          <w:lang w:val="en-US"/>
        </w:rPr>
        <w:t>foreach</w:t>
      </w:r>
      <w:r w:rsidRPr="003514CD">
        <w:rPr>
          <w:rFonts w:eastAsia="Times New Roman"/>
          <w:lang w:val="en-US"/>
        </w:rPr>
        <w:t>(</w:t>
      </w:r>
      <w:r w:rsidRPr="003514CD">
        <w:rPr>
          <w:rFonts w:eastAsia="Times New Roman"/>
          <w:color w:val="0000FF"/>
          <w:lang w:val="en-US"/>
        </w:rPr>
        <w:t>var</w:t>
      </w:r>
      <w:r w:rsidRPr="003514CD">
        <w:rPr>
          <w:rFonts w:eastAsia="Times New Roman"/>
          <w:lang w:val="en-US"/>
        </w:rPr>
        <w:t> prop </w:t>
      </w:r>
      <w:r w:rsidRPr="003514CD">
        <w:rPr>
          <w:rFonts w:eastAsia="Times New Roman"/>
          <w:color w:val="0000FF"/>
          <w:lang w:val="en-US"/>
        </w:rPr>
        <w:t>in</w:t>
      </w:r>
      <w:r w:rsidRPr="003514CD">
        <w:rPr>
          <w:rFonts w:eastAsia="Times New Roman"/>
          <w:lang w:val="en-US"/>
        </w:rPr>
        <w:t> cpd.Data.Where(x =&gt; companyProperties.Contains(x.Alias))){</w:t>
      </w:r>
      <w:r w:rsidRPr="003514CD">
        <w:rPr>
          <w:rFonts w:eastAsia="Times New Roman"/>
          <w:lang w:val="en-US"/>
        </w:rPr>
        <w:br/>
        <w:t>        </w:t>
      </w:r>
      <w:r w:rsidRPr="003514CD">
        <w:rPr>
          <w:rFonts w:eastAsia="Times New Roman"/>
          <w:color w:val="0000FF"/>
          <w:lang w:val="en-US"/>
        </w:rPr>
        <w:t>if</w:t>
      </w:r>
      <w:r w:rsidRPr="003514CD">
        <w:rPr>
          <w:rFonts w:eastAsia="Times New Roman"/>
          <w:lang w:val="en-US"/>
        </w:rPr>
        <w:t> (prop.Value != </w:t>
      </w:r>
      <w:r w:rsidRPr="003514CD">
        <w:rPr>
          <w:rFonts w:eastAsia="Times New Roman"/>
          <w:color w:val="0000FF"/>
          <w:lang w:val="en-US"/>
        </w:rPr>
        <w:t>null</w:t>
      </w:r>
      <w:r w:rsidRPr="003514CD">
        <w:rPr>
          <w:rFonts w:eastAsia="Times New Roman"/>
          <w:lang w:val="en-US"/>
        </w:rPr>
        <w:t>)</w:t>
      </w:r>
      <w:r w:rsidRPr="003514CD">
        <w:rPr>
          <w:rFonts w:eastAsia="Times New Roman"/>
          <w:lang w:val="en-US"/>
        </w:rPr>
        <w:br/>
        <w:t>            item.Dependencies.Add(</w:t>
      </w:r>
      <w:r w:rsidRPr="003514CD">
        <w:rPr>
          <w:rFonts w:eastAsia="Times New Roman"/>
          <w:color w:val="0000FF"/>
          <w:lang w:val="en-US"/>
        </w:rPr>
        <w:t>new</w:t>
      </w:r>
      <w:r w:rsidRPr="003514CD">
        <w:rPr>
          <w:rFonts w:eastAsia="Times New Roman"/>
          <w:lang w:val="en-US"/>
        </w:rPr>
        <w:t> </w:t>
      </w:r>
      <w:r w:rsidRPr="003514CD">
        <w:rPr>
          <w:rFonts w:eastAsia="Times New Roman"/>
          <w:color w:val="2B91AF"/>
          <w:lang w:val="en-US"/>
        </w:rPr>
        <w:t>Dependency</w:t>
      </w:r>
      <w:r w:rsidRPr="003514CD">
        <w:rPr>
          <w:rFonts w:eastAsia="Times New Roman"/>
          <w:lang w:val="en-US"/>
        </w:rPr>
        <w:t>(prop.Value.ToString(), </w:t>
      </w:r>
      <w:r w:rsidRPr="003514CD">
        <w:rPr>
          <w:rFonts w:eastAsia="Times New Roman"/>
          <w:color w:val="2B91AF"/>
          <w:lang w:val="en-US"/>
        </w:rPr>
        <w:t>Constants</w:t>
      </w:r>
      <w:r w:rsidRPr="003514CD">
        <w:rPr>
          <w:rFonts w:eastAsia="Times New Roman"/>
          <w:lang w:val="en-US"/>
        </w:rPr>
        <w:t>.companyProviderID));</w:t>
      </w:r>
      <w:r w:rsidRPr="003514CD">
        <w:rPr>
          <w:rFonts w:eastAsia="Times New Roman"/>
          <w:lang w:val="en-US"/>
        </w:rPr>
        <w:br/>
        <w:t>    }</w:t>
      </w:r>
      <w:r w:rsidRPr="003514CD">
        <w:rPr>
          <w:rFonts w:eastAsia="Times New Roman"/>
          <w:lang w:val="en-US"/>
        </w:rPr>
        <w:br/>
        <w:t xml:space="preserve"> </w:t>
      </w:r>
      <w:r w:rsidRPr="003514CD">
        <w:rPr>
          <w:rFonts w:eastAsia="Times New Roman"/>
          <w:lang w:val="en-US"/>
        </w:rPr>
        <w:br/>
        <w:t>}</w:t>
      </w:r>
    </w:p>
    <w:p w:rsidR="003514CD" w:rsidRDefault="003514CD" w:rsidP="003514CD">
      <w:pPr>
        <w:pStyle w:val="Code"/>
        <w:framePr w:wrap="around"/>
        <w:rPr>
          <w:lang w:val="en-US"/>
        </w:rPr>
      </w:pPr>
    </w:p>
    <w:p w:rsidR="003514CD" w:rsidRDefault="003514CD" w:rsidP="00A377CA">
      <w:pPr>
        <w:rPr>
          <w:lang w:val="en-US"/>
        </w:rPr>
      </w:pPr>
    </w:p>
    <w:p w:rsidR="00F67393" w:rsidRDefault="00F67393" w:rsidP="00A377CA">
      <w:pPr>
        <w:rPr>
          <w:lang w:val="en-US"/>
        </w:rPr>
      </w:pPr>
      <w:r>
        <w:rPr>
          <w:lang w:val="en-US"/>
        </w:rPr>
        <w:t xml:space="preserve">Item.Dependencies contains all the other items which should be installed </w:t>
      </w:r>
      <w:r w:rsidRPr="00F67393">
        <w:rPr>
          <w:b/>
          <w:lang w:val="en-US"/>
        </w:rPr>
        <w:t>before</w:t>
      </w:r>
      <w:r>
        <w:rPr>
          <w:b/>
          <w:lang w:val="en-US"/>
        </w:rPr>
        <w:t xml:space="preserve"> </w:t>
      </w:r>
      <w:r>
        <w:rPr>
          <w:lang w:val="en-US"/>
        </w:rPr>
        <w:t>this item. So by adding a Company item as a dependency to the ContentPropertyData item, we tell Courier that this property data, cannot be installed, untell the Company item has been installed.</w:t>
      </w:r>
    </w:p>
    <w:p w:rsidR="00F67393" w:rsidRDefault="00F67393" w:rsidP="00A377CA">
      <w:pPr>
        <w:rPr>
          <w:lang w:val="en-US"/>
        </w:rPr>
      </w:pPr>
      <w:r>
        <w:rPr>
          <w:lang w:val="en-US"/>
        </w:rPr>
        <w:t>Thereby ensuring that Company objects used on the site, is automaticly included in a deploy, and that picked Company data is in the database before the document is created.</w:t>
      </w:r>
    </w:p>
    <w:p w:rsidR="00F67393" w:rsidRDefault="00F67393" w:rsidP="00A377CA">
      <w:pPr>
        <w:rPr>
          <w:lang w:val="en-US"/>
        </w:rPr>
      </w:pPr>
    </w:p>
    <w:p w:rsidR="00F67393" w:rsidRPr="00F67393" w:rsidRDefault="00F67393" w:rsidP="00A377CA">
      <w:pPr>
        <w:rPr>
          <w:b/>
          <w:lang w:val="en-US"/>
        </w:rPr>
      </w:pPr>
      <w:r w:rsidRPr="00F67393">
        <w:rPr>
          <w:b/>
          <w:lang w:val="en-US"/>
        </w:rPr>
        <w:t>And that is it, we have now build an entire model for handling our custom data. Again, this document just shows snippets. Browse and compile the VS solution file to get even more details on this implementation.</w:t>
      </w:r>
    </w:p>
    <w:p w:rsidR="00F67393" w:rsidRPr="00F67393" w:rsidRDefault="00F67393" w:rsidP="00A377CA">
      <w:pPr>
        <w:rPr>
          <w:lang w:val="en-US"/>
        </w:rPr>
      </w:pPr>
    </w:p>
    <w:sectPr w:rsidR="00F67393" w:rsidRPr="00F67393" w:rsidSect="00A03B7E">
      <w:headerReference w:type="default" r:id="rId14"/>
      <w:footerReference w:type="defaul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535" w:rsidRDefault="00D47535" w:rsidP="00A03B7E">
      <w:pPr>
        <w:spacing w:after="0" w:line="240" w:lineRule="auto"/>
      </w:pPr>
      <w:r>
        <w:separator/>
      </w:r>
    </w:p>
  </w:endnote>
  <w:endnote w:type="continuationSeparator" w:id="0">
    <w:p w:rsidR="00D47535" w:rsidRDefault="00D47535" w:rsidP="00A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pex New Medium">
    <w:panose1 w:val="00000000000000000000"/>
    <w:charset w:val="00"/>
    <w:family w:val="modern"/>
    <w:notTrueType/>
    <w:pitch w:val="variable"/>
    <w:sig w:usb0="A00000FF" w:usb1="5001606B" w:usb2="00000010" w:usb3="00000000" w:csb0="000001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ex New Book">
    <w:panose1 w:val="00000000000000000000"/>
    <w:charset w:val="00"/>
    <w:family w:val="modern"/>
    <w:notTrueType/>
    <w:pitch w:val="variable"/>
    <w:sig w:usb0="A00000FF" w:usb1="5001606B" w:usb2="00000010" w:usb3="00000000" w:csb0="0000019B" w:csb1="00000000"/>
  </w:font>
  <w:font w:name="Apex New Bold">
    <w:panose1 w:val="00000000000000000000"/>
    <w:charset w:val="00"/>
    <w:family w:val="modern"/>
    <w:notTrueType/>
    <w:pitch w:val="variable"/>
    <w:sig w:usb0="A00000FF" w:usb1="5001606B" w:usb2="0000001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712"/>
      <w:docPartObj>
        <w:docPartGallery w:val="Page Numbers (Bottom of Page)"/>
        <w:docPartUnique/>
      </w:docPartObj>
    </w:sdtPr>
    <w:sdtContent>
      <w:p w:rsidR="00D47535" w:rsidRDefault="00D47535">
        <w:pPr>
          <w:pStyle w:val="Footer"/>
          <w:jc w:val="center"/>
        </w:pPr>
        <w:r>
          <w:fldChar w:fldCharType="begin"/>
        </w:r>
        <w:r>
          <w:instrText xml:space="preserve"> PAGE   \* MERGEFORMAT </w:instrText>
        </w:r>
        <w:r>
          <w:fldChar w:fldCharType="separate"/>
        </w:r>
        <w:r w:rsidR="00F146D3">
          <w:rPr>
            <w:noProof/>
          </w:rPr>
          <w:t>2</w:t>
        </w:r>
        <w:r>
          <w:rPr>
            <w:noProof/>
          </w:rPr>
          <w:fldChar w:fldCharType="end"/>
        </w:r>
      </w:p>
    </w:sdtContent>
  </w:sdt>
  <w:p w:rsidR="00D47535" w:rsidRDefault="00D47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535" w:rsidRDefault="00D47535" w:rsidP="00A03B7E">
      <w:pPr>
        <w:spacing w:after="0" w:line="240" w:lineRule="auto"/>
      </w:pPr>
      <w:r>
        <w:separator/>
      </w:r>
    </w:p>
  </w:footnote>
  <w:footnote w:type="continuationSeparator" w:id="0">
    <w:p w:rsidR="00D47535" w:rsidRDefault="00D47535" w:rsidP="00A03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535" w:rsidRDefault="00D47535">
    <w:pPr>
      <w:pStyle w:val="Header"/>
      <w:jc w:val="center"/>
    </w:pPr>
  </w:p>
  <w:p w:rsidR="00D47535" w:rsidRDefault="00D47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ACF"/>
    <w:multiLevelType w:val="hybridMultilevel"/>
    <w:tmpl w:val="34D08F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0B2617C"/>
    <w:multiLevelType w:val="hybridMultilevel"/>
    <w:tmpl w:val="AC3AA5F2"/>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609341F"/>
    <w:multiLevelType w:val="hybridMultilevel"/>
    <w:tmpl w:val="81FCF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EF15B6"/>
    <w:multiLevelType w:val="hybridMultilevel"/>
    <w:tmpl w:val="2822202C"/>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1877674"/>
    <w:multiLevelType w:val="hybridMultilevel"/>
    <w:tmpl w:val="3DE4B8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0492BD2"/>
    <w:multiLevelType w:val="hybridMultilevel"/>
    <w:tmpl w:val="B6741DEA"/>
    <w:lvl w:ilvl="0" w:tplc="1ABE2DB4">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08517A6"/>
    <w:multiLevelType w:val="hybridMultilevel"/>
    <w:tmpl w:val="F11AF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B721B37"/>
    <w:multiLevelType w:val="hybridMultilevel"/>
    <w:tmpl w:val="A2D8E98A"/>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8">
    <w:nsid w:val="4DCD6EE5"/>
    <w:multiLevelType w:val="hybridMultilevel"/>
    <w:tmpl w:val="E22895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1AA72FF"/>
    <w:multiLevelType w:val="hybridMultilevel"/>
    <w:tmpl w:val="66F073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21C7CFA"/>
    <w:multiLevelType w:val="hybridMultilevel"/>
    <w:tmpl w:val="58DC72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3AC6AED"/>
    <w:multiLevelType w:val="hybridMultilevel"/>
    <w:tmpl w:val="974A96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3E324AB"/>
    <w:multiLevelType w:val="hybridMultilevel"/>
    <w:tmpl w:val="B6788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8"/>
  </w:num>
  <w:num w:numId="5">
    <w:abstractNumId w:val="0"/>
  </w:num>
  <w:num w:numId="6">
    <w:abstractNumId w:val="11"/>
  </w:num>
  <w:num w:numId="7">
    <w:abstractNumId w:val="12"/>
  </w:num>
  <w:num w:numId="8">
    <w:abstractNumId w:val="7"/>
  </w:num>
  <w:num w:numId="9">
    <w:abstractNumId w:val="2"/>
  </w:num>
  <w:num w:numId="10">
    <w:abstractNumId w:val="1"/>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EB"/>
    <w:rsid w:val="000127CA"/>
    <w:rsid w:val="00021C86"/>
    <w:rsid w:val="00030F8F"/>
    <w:rsid w:val="000426DC"/>
    <w:rsid w:val="00042B58"/>
    <w:rsid w:val="00050050"/>
    <w:rsid w:val="00053CA1"/>
    <w:rsid w:val="0008792E"/>
    <w:rsid w:val="000A0F8B"/>
    <w:rsid w:val="000A53EF"/>
    <w:rsid w:val="000A5840"/>
    <w:rsid w:val="000B3930"/>
    <w:rsid w:val="000B5246"/>
    <w:rsid w:val="000C419A"/>
    <w:rsid w:val="000F61BD"/>
    <w:rsid w:val="000F7FDB"/>
    <w:rsid w:val="00102DD2"/>
    <w:rsid w:val="00144589"/>
    <w:rsid w:val="0015672B"/>
    <w:rsid w:val="001A5A6F"/>
    <w:rsid w:val="001C22B5"/>
    <w:rsid w:val="001C3C2E"/>
    <w:rsid w:val="00200D61"/>
    <w:rsid w:val="00254EDF"/>
    <w:rsid w:val="00266269"/>
    <w:rsid w:val="002731A1"/>
    <w:rsid w:val="002764AB"/>
    <w:rsid w:val="0029332D"/>
    <w:rsid w:val="002A6CEB"/>
    <w:rsid w:val="002B1DE2"/>
    <w:rsid w:val="002C0E9B"/>
    <w:rsid w:val="00300C39"/>
    <w:rsid w:val="00302689"/>
    <w:rsid w:val="003275A1"/>
    <w:rsid w:val="00334635"/>
    <w:rsid w:val="003514CD"/>
    <w:rsid w:val="00387A4E"/>
    <w:rsid w:val="00392084"/>
    <w:rsid w:val="003D5A19"/>
    <w:rsid w:val="003E65EC"/>
    <w:rsid w:val="004013D8"/>
    <w:rsid w:val="004233AC"/>
    <w:rsid w:val="00432F0C"/>
    <w:rsid w:val="0045077A"/>
    <w:rsid w:val="00460063"/>
    <w:rsid w:val="00463DE9"/>
    <w:rsid w:val="00470153"/>
    <w:rsid w:val="004771BC"/>
    <w:rsid w:val="004B4535"/>
    <w:rsid w:val="004D02F4"/>
    <w:rsid w:val="004F43EC"/>
    <w:rsid w:val="004F5746"/>
    <w:rsid w:val="005048AA"/>
    <w:rsid w:val="005314E6"/>
    <w:rsid w:val="00546C30"/>
    <w:rsid w:val="00574C7F"/>
    <w:rsid w:val="005811C7"/>
    <w:rsid w:val="00587089"/>
    <w:rsid w:val="00595FC0"/>
    <w:rsid w:val="005B65A5"/>
    <w:rsid w:val="005B75D2"/>
    <w:rsid w:val="005C0271"/>
    <w:rsid w:val="005D6DCA"/>
    <w:rsid w:val="005E61DE"/>
    <w:rsid w:val="005F370A"/>
    <w:rsid w:val="005F5B98"/>
    <w:rsid w:val="00617792"/>
    <w:rsid w:val="006178C1"/>
    <w:rsid w:val="00623BB8"/>
    <w:rsid w:val="006B7FA6"/>
    <w:rsid w:val="006D5C7A"/>
    <w:rsid w:val="006F14B8"/>
    <w:rsid w:val="006F1752"/>
    <w:rsid w:val="00731D57"/>
    <w:rsid w:val="00734778"/>
    <w:rsid w:val="007843D4"/>
    <w:rsid w:val="007B1BF1"/>
    <w:rsid w:val="007E14D0"/>
    <w:rsid w:val="007E5FB4"/>
    <w:rsid w:val="007F705B"/>
    <w:rsid w:val="00802282"/>
    <w:rsid w:val="008354C4"/>
    <w:rsid w:val="00843852"/>
    <w:rsid w:val="008860A9"/>
    <w:rsid w:val="00891BDB"/>
    <w:rsid w:val="008A090B"/>
    <w:rsid w:val="008B3E1A"/>
    <w:rsid w:val="008E152E"/>
    <w:rsid w:val="009059F3"/>
    <w:rsid w:val="0091139D"/>
    <w:rsid w:val="00916AEC"/>
    <w:rsid w:val="00932FE7"/>
    <w:rsid w:val="00944493"/>
    <w:rsid w:val="00971286"/>
    <w:rsid w:val="00971800"/>
    <w:rsid w:val="009B1DAF"/>
    <w:rsid w:val="009B2B13"/>
    <w:rsid w:val="009C71A2"/>
    <w:rsid w:val="009D3141"/>
    <w:rsid w:val="009E733C"/>
    <w:rsid w:val="00A03B7E"/>
    <w:rsid w:val="00A363BD"/>
    <w:rsid w:val="00A377CA"/>
    <w:rsid w:val="00A404CF"/>
    <w:rsid w:val="00A45ADD"/>
    <w:rsid w:val="00A465DB"/>
    <w:rsid w:val="00A824C6"/>
    <w:rsid w:val="00A82E9C"/>
    <w:rsid w:val="00AA50DB"/>
    <w:rsid w:val="00AC0FE9"/>
    <w:rsid w:val="00AC16F9"/>
    <w:rsid w:val="00AD5791"/>
    <w:rsid w:val="00AD73FA"/>
    <w:rsid w:val="00AE7E16"/>
    <w:rsid w:val="00AF7BBA"/>
    <w:rsid w:val="00B1063F"/>
    <w:rsid w:val="00B12A27"/>
    <w:rsid w:val="00B9309E"/>
    <w:rsid w:val="00BA1B12"/>
    <w:rsid w:val="00BB7804"/>
    <w:rsid w:val="00BC763B"/>
    <w:rsid w:val="00C01333"/>
    <w:rsid w:val="00C04999"/>
    <w:rsid w:val="00C73E03"/>
    <w:rsid w:val="00C909C0"/>
    <w:rsid w:val="00C9685C"/>
    <w:rsid w:val="00CF227F"/>
    <w:rsid w:val="00D07C35"/>
    <w:rsid w:val="00D47535"/>
    <w:rsid w:val="00D90B38"/>
    <w:rsid w:val="00DC0F81"/>
    <w:rsid w:val="00DD4AF7"/>
    <w:rsid w:val="00DE5610"/>
    <w:rsid w:val="00DF1CBB"/>
    <w:rsid w:val="00DF70C9"/>
    <w:rsid w:val="00E22D4F"/>
    <w:rsid w:val="00E344CE"/>
    <w:rsid w:val="00E37E73"/>
    <w:rsid w:val="00E52CD6"/>
    <w:rsid w:val="00E622FD"/>
    <w:rsid w:val="00E6312C"/>
    <w:rsid w:val="00E80953"/>
    <w:rsid w:val="00EB18AD"/>
    <w:rsid w:val="00EB6E68"/>
    <w:rsid w:val="00EE014F"/>
    <w:rsid w:val="00EE113B"/>
    <w:rsid w:val="00EE4E41"/>
    <w:rsid w:val="00F1042F"/>
    <w:rsid w:val="00F146D3"/>
    <w:rsid w:val="00F235FE"/>
    <w:rsid w:val="00F2571D"/>
    <w:rsid w:val="00F67393"/>
    <w:rsid w:val="00F71620"/>
    <w:rsid w:val="00F97B78"/>
    <w:rsid w:val="00FB2E4F"/>
    <w:rsid w:val="00FB7D56"/>
    <w:rsid w:val="00FC17FD"/>
    <w:rsid w:val="00FC477D"/>
    <w:rsid w:val="00FD2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1A1"/>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2731A1"/>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EE113B"/>
    <w:pPr>
      <w:spacing w:before="200" w:after="0" w:line="271" w:lineRule="auto"/>
      <w:outlineLvl w:val="2"/>
    </w:pPr>
    <w:rPr>
      <w:rFonts w:ascii="Apex New Medium" w:eastAsiaTheme="majorEastAsia" w:hAnsi="Apex New Medium" w:cstheme="majorBidi"/>
      <w:bCs/>
      <w:sz w:val="28"/>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2731A1"/>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2731A1"/>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EE113B"/>
    <w:rPr>
      <w:rFonts w:ascii="Apex New Medium" w:eastAsiaTheme="majorEastAsia" w:hAnsi="Apex New Medium" w:cstheme="majorBidi"/>
      <w:bCs/>
      <w:sz w:val="28"/>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 w:type="table" w:styleId="LightShading-Accent1">
    <w:name w:val="Light Shading Accent 1"/>
    <w:basedOn w:val="TableNormal"/>
    <w:uiPriority w:val="60"/>
    <w:rsid w:val="005870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870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1A1"/>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2731A1"/>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EE113B"/>
    <w:pPr>
      <w:spacing w:before="200" w:after="0" w:line="271" w:lineRule="auto"/>
      <w:outlineLvl w:val="2"/>
    </w:pPr>
    <w:rPr>
      <w:rFonts w:ascii="Apex New Medium" w:eastAsiaTheme="majorEastAsia" w:hAnsi="Apex New Medium" w:cstheme="majorBidi"/>
      <w:bCs/>
      <w:sz w:val="28"/>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2731A1"/>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2731A1"/>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EE113B"/>
    <w:rPr>
      <w:rFonts w:ascii="Apex New Medium" w:eastAsiaTheme="majorEastAsia" w:hAnsi="Apex New Medium" w:cstheme="majorBidi"/>
      <w:bCs/>
      <w:sz w:val="28"/>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 w:type="table" w:styleId="LightShading-Accent1">
    <w:name w:val="Light Shading Accent 1"/>
    <w:basedOn w:val="TableNormal"/>
    <w:uiPriority w:val="60"/>
    <w:rsid w:val="005870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870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493">
      <w:bodyDiv w:val="1"/>
      <w:marLeft w:val="0"/>
      <w:marRight w:val="0"/>
      <w:marTop w:val="0"/>
      <w:marBottom w:val="0"/>
      <w:divBdr>
        <w:top w:val="none" w:sz="0" w:space="0" w:color="auto"/>
        <w:left w:val="none" w:sz="0" w:space="0" w:color="auto"/>
        <w:bottom w:val="none" w:sz="0" w:space="0" w:color="auto"/>
        <w:right w:val="none" w:sz="0" w:space="0" w:color="auto"/>
      </w:divBdr>
    </w:div>
    <w:div w:id="56169194">
      <w:bodyDiv w:val="1"/>
      <w:marLeft w:val="0"/>
      <w:marRight w:val="0"/>
      <w:marTop w:val="0"/>
      <w:marBottom w:val="0"/>
      <w:divBdr>
        <w:top w:val="none" w:sz="0" w:space="0" w:color="auto"/>
        <w:left w:val="none" w:sz="0" w:space="0" w:color="auto"/>
        <w:bottom w:val="none" w:sz="0" w:space="0" w:color="auto"/>
        <w:right w:val="none" w:sz="0" w:space="0" w:color="auto"/>
      </w:divBdr>
    </w:div>
    <w:div w:id="87965852">
      <w:bodyDiv w:val="1"/>
      <w:marLeft w:val="0"/>
      <w:marRight w:val="0"/>
      <w:marTop w:val="0"/>
      <w:marBottom w:val="0"/>
      <w:divBdr>
        <w:top w:val="none" w:sz="0" w:space="0" w:color="auto"/>
        <w:left w:val="none" w:sz="0" w:space="0" w:color="auto"/>
        <w:bottom w:val="none" w:sz="0" w:space="0" w:color="auto"/>
        <w:right w:val="none" w:sz="0" w:space="0" w:color="auto"/>
      </w:divBdr>
    </w:div>
    <w:div w:id="89592729">
      <w:bodyDiv w:val="1"/>
      <w:marLeft w:val="0"/>
      <w:marRight w:val="0"/>
      <w:marTop w:val="0"/>
      <w:marBottom w:val="0"/>
      <w:divBdr>
        <w:top w:val="none" w:sz="0" w:space="0" w:color="auto"/>
        <w:left w:val="none" w:sz="0" w:space="0" w:color="auto"/>
        <w:bottom w:val="none" w:sz="0" w:space="0" w:color="auto"/>
        <w:right w:val="none" w:sz="0" w:space="0" w:color="auto"/>
      </w:divBdr>
    </w:div>
    <w:div w:id="109595617">
      <w:bodyDiv w:val="1"/>
      <w:marLeft w:val="0"/>
      <w:marRight w:val="0"/>
      <w:marTop w:val="0"/>
      <w:marBottom w:val="0"/>
      <w:divBdr>
        <w:top w:val="none" w:sz="0" w:space="0" w:color="auto"/>
        <w:left w:val="none" w:sz="0" w:space="0" w:color="auto"/>
        <w:bottom w:val="none" w:sz="0" w:space="0" w:color="auto"/>
        <w:right w:val="none" w:sz="0" w:space="0" w:color="auto"/>
      </w:divBdr>
    </w:div>
    <w:div w:id="180097332">
      <w:bodyDiv w:val="1"/>
      <w:marLeft w:val="0"/>
      <w:marRight w:val="0"/>
      <w:marTop w:val="0"/>
      <w:marBottom w:val="0"/>
      <w:divBdr>
        <w:top w:val="none" w:sz="0" w:space="0" w:color="auto"/>
        <w:left w:val="none" w:sz="0" w:space="0" w:color="auto"/>
        <w:bottom w:val="none" w:sz="0" w:space="0" w:color="auto"/>
        <w:right w:val="none" w:sz="0" w:space="0" w:color="auto"/>
      </w:divBdr>
    </w:div>
    <w:div w:id="189807749">
      <w:bodyDiv w:val="1"/>
      <w:marLeft w:val="0"/>
      <w:marRight w:val="0"/>
      <w:marTop w:val="0"/>
      <w:marBottom w:val="0"/>
      <w:divBdr>
        <w:top w:val="none" w:sz="0" w:space="0" w:color="auto"/>
        <w:left w:val="none" w:sz="0" w:space="0" w:color="auto"/>
        <w:bottom w:val="none" w:sz="0" w:space="0" w:color="auto"/>
        <w:right w:val="none" w:sz="0" w:space="0" w:color="auto"/>
      </w:divBdr>
    </w:div>
    <w:div w:id="207038969">
      <w:bodyDiv w:val="1"/>
      <w:marLeft w:val="0"/>
      <w:marRight w:val="0"/>
      <w:marTop w:val="0"/>
      <w:marBottom w:val="0"/>
      <w:divBdr>
        <w:top w:val="none" w:sz="0" w:space="0" w:color="auto"/>
        <w:left w:val="none" w:sz="0" w:space="0" w:color="auto"/>
        <w:bottom w:val="none" w:sz="0" w:space="0" w:color="auto"/>
        <w:right w:val="none" w:sz="0" w:space="0" w:color="auto"/>
      </w:divBdr>
    </w:div>
    <w:div w:id="233861432">
      <w:bodyDiv w:val="1"/>
      <w:marLeft w:val="0"/>
      <w:marRight w:val="0"/>
      <w:marTop w:val="0"/>
      <w:marBottom w:val="0"/>
      <w:divBdr>
        <w:top w:val="none" w:sz="0" w:space="0" w:color="auto"/>
        <w:left w:val="none" w:sz="0" w:space="0" w:color="auto"/>
        <w:bottom w:val="none" w:sz="0" w:space="0" w:color="auto"/>
        <w:right w:val="none" w:sz="0" w:space="0" w:color="auto"/>
      </w:divBdr>
    </w:div>
    <w:div w:id="256015476">
      <w:bodyDiv w:val="1"/>
      <w:marLeft w:val="0"/>
      <w:marRight w:val="0"/>
      <w:marTop w:val="0"/>
      <w:marBottom w:val="0"/>
      <w:divBdr>
        <w:top w:val="none" w:sz="0" w:space="0" w:color="auto"/>
        <w:left w:val="none" w:sz="0" w:space="0" w:color="auto"/>
        <w:bottom w:val="none" w:sz="0" w:space="0" w:color="auto"/>
        <w:right w:val="none" w:sz="0" w:space="0" w:color="auto"/>
      </w:divBdr>
    </w:div>
    <w:div w:id="314843980">
      <w:bodyDiv w:val="1"/>
      <w:marLeft w:val="0"/>
      <w:marRight w:val="0"/>
      <w:marTop w:val="0"/>
      <w:marBottom w:val="0"/>
      <w:divBdr>
        <w:top w:val="none" w:sz="0" w:space="0" w:color="auto"/>
        <w:left w:val="none" w:sz="0" w:space="0" w:color="auto"/>
        <w:bottom w:val="none" w:sz="0" w:space="0" w:color="auto"/>
        <w:right w:val="none" w:sz="0" w:space="0" w:color="auto"/>
      </w:divBdr>
    </w:div>
    <w:div w:id="356124171">
      <w:bodyDiv w:val="1"/>
      <w:marLeft w:val="0"/>
      <w:marRight w:val="0"/>
      <w:marTop w:val="0"/>
      <w:marBottom w:val="0"/>
      <w:divBdr>
        <w:top w:val="none" w:sz="0" w:space="0" w:color="auto"/>
        <w:left w:val="none" w:sz="0" w:space="0" w:color="auto"/>
        <w:bottom w:val="none" w:sz="0" w:space="0" w:color="auto"/>
        <w:right w:val="none" w:sz="0" w:space="0" w:color="auto"/>
      </w:divBdr>
    </w:div>
    <w:div w:id="433289290">
      <w:bodyDiv w:val="1"/>
      <w:marLeft w:val="0"/>
      <w:marRight w:val="0"/>
      <w:marTop w:val="0"/>
      <w:marBottom w:val="0"/>
      <w:divBdr>
        <w:top w:val="none" w:sz="0" w:space="0" w:color="auto"/>
        <w:left w:val="none" w:sz="0" w:space="0" w:color="auto"/>
        <w:bottom w:val="none" w:sz="0" w:space="0" w:color="auto"/>
        <w:right w:val="none" w:sz="0" w:space="0" w:color="auto"/>
      </w:divBdr>
    </w:div>
    <w:div w:id="442310058">
      <w:bodyDiv w:val="1"/>
      <w:marLeft w:val="0"/>
      <w:marRight w:val="0"/>
      <w:marTop w:val="0"/>
      <w:marBottom w:val="0"/>
      <w:divBdr>
        <w:top w:val="none" w:sz="0" w:space="0" w:color="auto"/>
        <w:left w:val="none" w:sz="0" w:space="0" w:color="auto"/>
        <w:bottom w:val="none" w:sz="0" w:space="0" w:color="auto"/>
        <w:right w:val="none" w:sz="0" w:space="0" w:color="auto"/>
      </w:divBdr>
    </w:div>
    <w:div w:id="456143713">
      <w:bodyDiv w:val="1"/>
      <w:marLeft w:val="0"/>
      <w:marRight w:val="0"/>
      <w:marTop w:val="0"/>
      <w:marBottom w:val="0"/>
      <w:divBdr>
        <w:top w:val="none" w:sz="0" w:space="0" w:color="auto"/>
        <w:left w:val="none" w:sz="0" w:space="0" w:color="auto"/>
        <w:bottom w:val="none" w:sz="0" w:space="0" w:color="auto"/>
        <w:right w:val="none" w:sz="0" w:space="0" w:color="auto"/>
      </w:divBdr>
    </w:div>
    <w:div w:id="473134410">
      <w:bodyDiv w:val="1"/>
      <w:marLeft w:val="0"/>
      <w:marRight w:val="0"/>
      <w:marTop w:val="0"/>
      <w:marBottom w:val="0"/>
      <w:divBdr>
        <w:top w:val="none" w:sz="0" w:space="0" w:color="auto"/>
        <w:left w:val="none" w:sz="0" w:space="0" w:color="auto"/>
        <w:bottom w:val="none" w:sz="0" w:space="0" w:color="auto"/>
        <w:right w:val="none" w:sz="0" w:space="0" w:color="auto"/>
      </w:divBdr>
    </w:div>
    <w:div w:id="502741704">
      <w:bodyDiv w:val="1"/>
      <w:marLeft w:val="0"/>
      <w:marRight w:val="0"/>
      <w:marTop w:val="0"/>
      <w:marBottom w:val="0"/>
      <w:divBdr>
        <w:top w:val="none" w:sz="0" w:space="0" w:color="auto"/>
        <w:left w:val="none" w:sz="0" w:space="0" w:color="auto"/>
        <w:bottom w:val="none" w:sz="0" w:space="0" w:color="auto"/>
        <w:right w:val="none" w:sz="0" w:space="0" w:color="auto"/>
      </w:divBdr>
    </w:div>
    <w:div w:id="504634362">
      <w:bodyDiv w:val="1"/>
      <w:marLeft w:val="0"/>
      <w:marRight w:val="0"/>
      <w:marTop w:val="0"/>
      <w:marBottom w:val="0"/>
      <w:divBdr>
        <w:top w:val="none" w:sz="0" w:space="0" w:color="auto"/>
        <w:left w:val="none" w:sz="0" w:space="0" w:color="auto"/>
        <w:bottom w:val="none" w:sz="0" w:space="0" w:color="auto"/>
        <w:right w:val="none" w:sz="0" w:space="0" w:color="auto"/>
      </w:divBdr>
    </w:div>
    <w:div w:id="573203567">
      <w:bodyDiv w:val="1"/>
      <w:marLeft w:val="0"/>
      <w:marRight w:val="0"/>
      <w:marTop w:val="0"/>
      <w:marBottom w:val="0"/>
      <w:divBdr>
        <w:top w:val="none" w:sz="0" w:space="0" w:color="auto"/>
        <w:left w:val="none" w:sz="0" w:space="0" w:color="auto"/>
        <w:bottom w:val="none" w:sz="0" w:space="0" w:color="auto"/>
        <w:right w:val="none" w:sz="0" w:space="0" w:color="auto"/>
      </w:divBdr>
    </w:div>
    <w:div w:id="589125532">
      <w:bodyDiv w:val="1"/>
      <w:marLeft w:val="0"/>
      <w:marRight w:val="0"/>
      <w:marTop w:val="0"/>
      <w:marBottom w:val="0"/>
      <w:divBdr>
        <w:top w:val="none" w:sz="0" w:space="0" w:color="auto"/>
        <w:left w:val="none" w:sz="0" w:space="0" w:color="auto"/>
        <w:bottom w:val="none" w:sz="0" w:space="0" w:color="auto"/>
        <w:right w:val="none" w:sz="0" w:space="0" w:color="auto"/>
      </w:divBdr>
    </w:div>
    <w:div w:id="612518662">
      <w:bodyDiv w:val="1"/>
      <w:marLeft w:val="0"/>
      <w:marRight w:val="0"/>
      <w:marTop w:val="0"/>
      <w:marBottom w:val="0"/>
      <w:divBdr>
        <w:top w:val="none" w:sz="0" w:space="0" w:color="auto"/>
        <w:left w:val="none" w:sz="0" w:space="0" w:color="auto"/>
        <w:bottom w:val="none" w:sz="0" w:space="0" w:color="auto"/>
        <w:right w:val="none" w:sz="0" w:space="0" w:color="auto"/>
      </w:divBdr>
    </w:div>
    <w:div w:id="612906385">
      <w:bodyDiv w:val="1"/>
      <w:marLeft w:val="0"/>
      <w:marRight w:val="0"/>
      <w:marTop w:val="0"/>
      <w:marBottom w:val="0"/>
      <w:divBdr>
        <w:top w:val="none" w:sz="0" w:space="0" w:color="auto"/>
        <w:left w:val="none" w:sz="0" w:space="0" w:color="auto"/>
        <w:bottom w:val="none" w:sz="0" w:space="0" w:color="auto"/>
        <w:right w:val="none" w:sz="0" w:space="0" w:color="auto"/>
      </w:divBdr>
    </w:div>
    <w:div w:id="680745673">
      <w:bodyDiv w:val="1"/>
      <w:marLeft w:val="0"/>
      <w:marRight w:val="0"/>
      <w:marTop w:val="0"/>
      <w:marBottom w:val="0"/>
      <w:divBdr>
        <w:top w:val="none" w:sz="0" w:space="0" w:color="auto"/>
        <w:left w:val="none" w:sz="0" w:space="0" w:color="auto"/>
        <w:bottom w:val="none" w:sz="0" w:space="0" w:color="auto"/>
        <w:right w:val="none" w:sz="0" w:space="0" w:color="auto"/>
      </w:divBdr>
    </w:div>
    <w:div w:id="687484923">
      <w:bodyDiv w:val="1"/>
      <w:marLeft w:val="0"/>
      <w:marRight w:val="0"/>
      <w:marTop w:val="0"/>
      <w:marBottom w:val="0"/>
      <w:divBdr>
        <w:top w:val="none" w:sz="0" w:space="0" w:color="auto"/>
        <w:left w:val="none" w:sz="0" w:space="0" w:color="auto"/>
        <w:bottom w:val="none" w:sz="0" w:space="0" w:color="auto"/>
        <w:right w:val="none" w:sz="0" w:space="0" w:color="auto"/>
      </w:divBdr>
    </w:div>
    <w:div w:id="689917739">
      <w:bodyDiv w:val="1"/>
      <w:marLeft w:val="0"/>
      <w:marRight w:val="0"/>
      <w:marTop w:val="0"/>
      <w:marBottom w:val="0"/>
      <w:divBdr>
        <w:top w:val="none" w:sz="0" w:space="0" w:color="auto"/>
        <w:left w:val="none" w:sz="0" w:space="0" w:color="auto"/>
        <w:bottom w:val="none" w:sz="0" w:space="0" w:color="auto"/>
        <w:right w:val="none" w:sz="0" w:space="0" w:color="auto"/>
      </w:divBdr>
    </w:div>
    <w:div w:id="694817157">
      <w:bodyDiv w:val="1"/>
      <w:marLeft w:val="0"/>
      <w:marRight w:val="0"/>
      <w:marTop w:val="0"/>
      <w:marBottom w:val="0"/>
      <w:divBdr>
        <w:top w:val="none" w:sz="0" w:space="0" w:color="auto"/>
        <w:left w:val="none" w:sz="0" w:space="0" w:color="auto"/>
        <w:bottom w:val="none" w:sz="0" w:space="0" w:color="auto"/>
        <w:right w:val="none" w:sz="0" w:space="0" w:color="auto"/>
      </w:divBdr>
    </w:div>
    <w:div w:id="720328135">
      <w:bodyDiv w:val="1"/>
      <w:marLeft w:val="0"/>
      <w:marRight w:val="0"/>
      <w:marTop w:val="0"/>
      <w:marBottom w:val="0"/>
      <w:divBdr>
        <w:top w:val="none" w:sz="0" w:space="0" w:color="auto"/>
        <w:left w:val="none" w:sz="0" w:space="0" w:color="auto"/>
        <w:bottom w:val="none" w:sz="0" w:space="0" w:color="auto"/>
        <w:right w:val="none" w:sz="0" w:space="0" w:color="auto"/>
      </w:divBdr>
    </w:div>
    <w:div w:id="737481375">
      <w:bodyDiv w:val="1"/>
      <w:marLeft w:val="0"/>
      <w:marRight w:val="0"/>
      <w:marTop w:val="0"/>
      <w:marBottom w:val="0"/>
      <w:divBdr>
        <w:top w:val="none" w:sz="0" w:space="0" w:color="auto"/>
        <w:left w:val="none" w:sz="0" w:space="0" w:color="auto"/>
        <w:bottom w:val="none" w:sz="0" w:space="0" w:color="auto"/>
        <w:right w:val="none" w:sz="0" w:space="0" w:color="auto"/>
      </w:divBdr>
    </w:div>
    <w:div w:id="743574748">
      <w:bodyDiv w:val="1"/>
      <w:marLeft w:val="0"/>
      <w:marRight w:val="0"/>
      <w:marTop w:val="0"/>
      <w:marBottom w:val="0"/>
      <w:divBdr>
        <w:top w:val="none" w:sz="0" w:space="0" w:color="auto"/>
        <w:left w:val="none" w:sz="0" w:space="0" w:color="auto"/>
        <w:bottom w:val="none" w:sz="0" w:space="0" w:color="auto"/>
        <w:right w:val="none" w:sz="0" w:space="0" w:color="auto"/>
      </w:divBdr>
    </w:div>
    <w:div w:id="765150217">
      <w:bodyDiv w:val="1"/>
      <w:marLeft w:val="0"/>
      <w:marRight w:val="0"/>
      <w:marTop w:val="0"/>
      <w:marBottom w:val="0"/>
      <w:divBdr>
        <w:top w:val="none" w:sz="0" w:space="0" w:color="auto"/>
        <w:left w:val="none" w:sz="0" w:space="0" w:color="auto"/>
        <w:bottom w:val="none" w:sz="0" w:space="0" w:color="auto"/>
        <w:right w:val="none" w:sz="0" w:space="0" w:color="auto"/>
      </w:divBdr>
    </w:div>
    <w:div w:id="801390356">
      <w:bodyDiv w:val="1"/>
      <w:marLeft w:val="0"/>
      <w:marRight w:val="0"/>
      <w:marTop w:val="0"/>
      <w:marBottom w:val="0"/>
      <w:divBdr>
        <w:top w:val="none" w:sz="0" w:space="0" w:color="auto"/>
        <w:left w:val="none" w:sz="0" w:space="0" w:color="auto"/>
        <w:bottom w:val="none" w:sz="0" w:space="0" w:color="auto"/>
        <w:right w:val="none" w:sz="0" w:space="0" w:color="auto"/>
      </w:divBdr>
    </w:div>
    <w:div w:id="863982757">
      <w:bodyDiv w:val="1"/>
      <w:marLeft w:val="0"/>
      <w:marRight w:val="0"/>
      <w:marTop w:val="0"/>
      <w:marBottom w:val="0"/>
      <w:divBdr>
        <w:top w:val="none" w:sz="0" w:space="0" w:color="auto"/>
        <w:left w:val="none" w:sz="0" w:space="0" w:color="auto"/>
        <w:bottom w:val="none" w:sz="0" w:space="0" w:color="auto"/>
        <w:right w:val="none" w:sz="0" w:space="0" w:color="auto"/>
      </w:divBdr>
    </w:div>
    <w:div w:id="924385930">
      <w:bodyDiv w:val="1"/>
      <w:marLeft w:val="0"/>
      <w:marRight w:val="0"/>
      <w:marTop w:val="0"/>
      <w:marBottom w:val="0"/>
      <w:divBdr>
        <w:top w:val="none" w:sz="0" w:space="0" w:color="auto"/>
        <w:left w:val="none" w:sz="0" w:space="0" w:color="auto"/>
        <w:bottom w:val="none" w:sz="0" w:space="0" w:color="auto"/>
        <w:right w:val="none" w:sz="0" w:space="0" w:color="auto"/>
      </w:divBdr>
    </w:div>
    <w:div w:id="928543268">
      <w:bodyDiv w:val="1"/>
      <w:marLeft w:val="0"/>
      <w:marRight w:val="0"/>
      <w:marTop w:val="0"/>
      <w:marBottom w:val="0"/>
      <w:divBdr>
        <w:top w:val="none" w:sz="0" w:space="0" w:color="auto"/>
        <w:left w:val="none" w:sz="0" w:space="0" w:color="auto"/>
        <w:bottom w:val="none" w:sz="0" w:space="0" w:color="auto"/>
        <w:right w:val="none" w:sz="0" w:space="0" w:color="auto"/>
      </w:divBdr>
    </w:div>
    <w:div w:id="939142729">
      <w:bodyDiv w:val="1"/>
      <w:marLeft w:val="0"/>
      <w:marRight w:val="0"/>
      <w:marTop w:val="0"/>
      <w:marBottom w:val="0"/>
      <w:divBdr>
        <w:top w:val="none" w:sz="0" w:space="0" w:color="auto"/>
        <w:left w:val="none" w:sz="0" w:space="0" w:color="auto"/>
        <w:bottom w:val="none" w:sz="0" w:space="0" w:color="auto"/>
        <w:right w:val="none" w:sz="0" w:space="0" w:color="auto"/>
      </w:divBdr>
    </w:div>
    <w:div w:id="1056393780">
      <w:bodyDiv w:val="1"/>
      <w:marLeft w:val="0"/>
      <w:marRight w:val="0"/>
      <w:marTop w:val="0"/>
      <w:marBottom w:val="0"/>
      <w:divBdr>
        <w:top w:val="none" w:sz="0" w:space="0" w:color="auto"/>
        <w:left w:val="none" w:sz="0" w:space="0" w:color="auto"/>
        <w:bottom w:val="none" w:sz="0" w:space="0" w:color="auto"/>
        <w:right w:val="none" w:sz="0" w:space="0" w:color="auto"/>
      </w:divBdr>
    </w:div>
    <w:div w:id="1115175038">
      <w:bodyDiv w:val="1"/>
      <w:marLeft w:val="0"/>
      <w:marRight w:val="0"/>
      <w:marTop w:val="0"/>
      <w:marBottom w:val="0"/>
      <w:divBdr>
        <w:top w:val="none" w:sz="0" w:space="0" w:color="auto"/>
        <w:left w:val="none" w:sz="0" w:space="0" w:color="auto"/>
        <w:bottom w:val="none" w:sz="0" w:space="0" w:color="auto"/>
        <w:right w:val="none" w:sz="0" w:space="0" w:color="auto"/>
      </w:divBdr>
    </w:div>
    <w:div w:id="1117795071">
      <w:bodyDiv w:val="1"/>
      <w:marLeft w:val="0"/>
      <w:marRight w:val="0"/>
      <w:marTop w:val="0"/>
      <w:marBottom w:val="0"/>
      <w:divBdr>
        <w:top w:val="none" w:sz="0" w:space="0" w:color="auto"/>
        <w:left w:val="none" w:sz="0" w:space="0" w:color="auto"/>
        <w:bottom w:val="none" w:sz="0" w:space="0" w:color="auto"/>
        <w:right w:val="none" w:sz="0" w:space="0" w:color="auto"/>
      </w:divBdr>
    </w:div>
    <w:div w:id="1119303556">
      <w:bodyDiv w:val="1"/>
      <w:marLeft w:val="0"/>
      <w:marRight w:val="0"/>
      <w:marTop w:val="0"/>
      <w:marBottom w:val="0"/>
      <w:divBdr>
        <w:top w:val="none" w:sz="0" w:space="0" w:color="auto"/>
        <w:left w:val="none" w:sz="0" w:space="0" w:color="auto"/>
        <w:bottom w:val="none" w:sz="0" w:space="0" w:color="auto"/>
        <w:right w:val="none" w:sz="0" w:space="0" w:color="auto"/>
      </w:divBdr>
    </w:div>
    <w:div w:id="1146051385">
      <w:bodyDiv w:val="1"/>
      <w:marLeft w:val="0"/>
      <w:marRight w:val="0"/>
      <w:marTop w:val="0"/>
      <w:marBottom w:val="0"/>
      <w:divBdr>
        <w:top w:val="none" w:sz="0" w:space="0" w:color="auto"/>
        <w:left w:val="none" w:sz="0" w:space="0" w:color="auto"/>
        <w:bottom w:val="none" w:sz="0" w:space="0" w:color="auto"/>
        <w:right w:val="none" w:sz="0" w:space="0" w:color="auto"/>
      </w:divBdr>
    </w:div>
    <w:div w:id="1170868467">
      <w:bodyDiv w:val="1"/>
      <w:marLeft w:val="0"/>
      <w:marRight w:val="0"/>
      <w:marTop w:val="0"/>
      <w:marBottom w:val="0"/>
      <w:divBdr>
        <w:top w:val="none" w:sz="0" w:space="0" w:color="auto"/>
        <w:left w:val="none" w:sz="0" w:space="0" w:color="auto"/>
        <w:bottom w:val="none" w:sz="0" w:space="0" w:color="auto"/>
        <w:right w:val="none" w:sz="0" w:space="0" w:color="auto"/>
      </w:divBdr>
    </w:div>
    <w:div w:id="1174608366">
      <w:bodyDiv w:val="1"/>
      <w:marLeft w:val="0"/>
      <w:marRight w:val="0"/>
      <w:marTop w:val="0"/>
      <w:marBottom w:val="0"/>
      <w:divBdr>
        <w:top w:val="none" w:sz="0" w:space="0" w:color="auto"/>
        <w:left w:val="none" w:sz="0" w:space="0" w:color="auto"/>
        <w:bottom w:val="none" w:sz="0" w:space="0" w:color="auto"/>
        <w:right w:val="none" w:sz="0" w:space="0" w:color="auto"/>
      </w:divBdr>
    </w:div>
    <w:div w:id="1178345081">
      <w:bodyDiv w:val="1"/>
      <w:marLeft w:val="0"/>
      <w:marRight w:val="0"/>
      <w:marTop w:val="0"/>
      <w:marBottom w:val="0"/>
      <w:divBdr>
        <w:top w:val="none" w:sz="0" w:space="0" w:color="auto"/>
        <w:left w:val="none" w:sz="0" w:space="0" w:color="auto"/>
        <w:bottom w:val="none" w:sz="0" w:space="0" w:color="auto"/>
        <w:right w:val="none" w:sz="0" w:space="0" w:color="auto"/>
      </w:divBdr>
    </w:div>
    <w:div w:id="1179541367">
      <w:bodyDiv w:val="1"/>
      <w:marLeft w:val="0"/>
      <w:marRight w:val="0"/>
      <w:marTop w:val="0"/>
      <w:marBottom w:val="0"/>
      <w:divBdr>
        <w:top w:val="none" w:sz="0" w:space="0" w:color="auto"/>
        <w:left w:val="none" w:sz="0" w:space="0" w:color="auto"/>
        <w:bottom w:val="none" w:sz="0" w:space="0" w:color="auto"/>
        <w:right w:val="none" w:sz="0" w:space="0" w:color="auto"/>
      </w:divBdr>
    </w:div>
    <w:div w:id="1249270347">
      <w:bodyDiv w:val="1"/>
      <w:marLeft w:val="0"/>
      <w:marRight w:val="0"/>
      <w:marTop w:val="0"/>
      <w:marBottom w:val="0"/>
      <w:divBdr>
        <w:top w:val="none" w:sz="0" w:space="0" w:color="auto"/>
        <w:left w:val="none" w:sz="0" w:space="0" w:color="auto"/>
        <w:bottom w:val="none" w:sz="0" w:space="0" w:color="auto"/>
        <w:right w:val="none" w:sz="0" w:space="0" w:color="auto"/>
      </w:divBdr>
    </w:div>
    <w:div w:id="1259408693">
      <w:bodyDiv w:val="1"/>
      <w:marLeft w:val="0"/>
      <w:marRight w:val="0"/>
      <w:marTop w:val="0"/>
      <w:marBottom w:val="0"/>
      <w:divBdr>
        <w:top w:val="none" w:sz="0" w:space="0" w:color="auto"/>
        <w:left w:val="none" w:sz="0" w:space="0" w:color="auto"/>
        <w:bottom w:val="none" w:sz="0" w:space="0" w:color="auto"/>
        <w:right w:val="none" w:sz="0" w:space="0" w:color="auto"/>
      </w:divBdr>
    </w:div>
    <w:div w:id="1355107571">
      <w:bodyDiv w:val="1"/>
      <w:marLeft w:val="0"/>
      <w:marRight w:val="0"/>
      <w:marTop w:val="0"/>
      <w:marBottom w:val="0"/>
      <w:divBdr>
        <w:top w:val="none" w:sz="0" w:space="0" w:color="auto"/>
        <w:left w:val="none" w:sz="0" w:space="0" w:color="auto"/>
        <w:bottom w:val="none" w:sz="0" w:space="0" w:color="auto"/>
        <w:right w:val="none" w:sz="0" w:space="0" w:color="auto"/>
      </w:divBdr>
    </w:div>
    <w:div w:id="1422945861">
      <w:bodyDiv w:val="1"/>
      <w:marLeft w:val="0"/>
      <w:marRight w:val="0"/>
      <w:marTop w:val="0"/>
      <w:marBottom w:val="0"/>
      <w:divBdr>
        <w:top w:val="none" w:sz="0" w:space="0" w:color="auto"/>
        <w:left w:val="none" w:sz="0" w:space="0" w:color="auto"/>
        <w:bottom w:val="none" w:sz="0" w:space="0" w:color="auto"/>
        <w:right w:val="none" w:sz="0" w:space="0" w:color="auto"/>
      </w:divBdr>
    </w:div>
    <w:div w:id="1433166980">
      <w:bodyDiv w:val="1"/>
      <w:marLeft w:val="0"/>
      <w:marRight w:val="0"/>
      <w:marTop w:val="0"/>
      <w:marBottom w:val="0"/>
      <w:divBdr>
        <w:top w:val="none" w:sz="0" w:space="0" w:color="auto"/>
        <w:left w:val="none" w:sz="0" w:space="0" w:color="auto"/>
        <w:bottom w:val="none" w:sz="0" w:space="0" w:color="auto"/>
        <w:right w:val="none" w:sz="0" w:space="0" w:color="auto"/>
      </w:divBdr>
    </w:div>
    <w:div w:id="1466502275">
      <w:bodyDiv w:val="1"/>
      <w:marLeft w:val="0"/>
      <w:marRight w:val="0"/>
      <w:marTop w:val="0"/>
      <w:marBottom w:val="0"/>
      <w:divBdr>
        <w:top w:val="none" w:sz="0" w:space="0" w:color="auto"/>
        <w:left w:val="none" w:sz="0" w:space="0" w:color="auto"/>
        <w:bottom w:val="none" w:sz="0" w:space="0" w:color="auto"/>
        <w:right w:val="none" w:sz="0" w:space="0" w:color="auto"/>
      </w:divBdr>
    </w:div>
    <w:div w:id="1508907778">
      <w:bodyDiv w:val="1"/>
      <w:marLeft w:val="0"/>
      <w:marRight w:val="0"/>
      <w:marTop w:val="0"/>
      <w:marBottom w:val="0"/>
      <w:divBdr>
        <w:top w:val="none" w:sz="0" w:space="0" w:color="auto"/>
        <w:left w:val="none" w:sz="0" w:space="0" w:color="auto"/>
        <w:bottom w:val="none" w:sz="0" w:space="0" w:color="auto"/>
        <w:right w:val="none" w:sz="0" w:space="0" w:color="auto"/>
      </w:divBdr>
    </w:div>
    <w:div w:id="1571648556">
      <w:bodyDiv w:val="1"/>
      <w:marLeft w:val="0"/>
      <w:marRight w:val="0"/>
      <w:marTop w:val="0"/>
      <w:marBottom w:val="0"/>
      <w:divBdr>
        <w:top w:val="none" w:sz="0" w:space="0" w:color="auto"/>
        <w:left w:val="none" w:sz="0" w:space="0" w:color="auto"/>
        <w:bottom w:val="none" w:sz="0" w:space="0" w:color="auto"/>
        <w:right w:val="none" w:sz="0" w:space="0" w:color="auto"/>
      </w:divBdr>
    </w:div>
    <w:div w:id="1572079984">
      <w:bodyDiv w:val="1"/>
      <w:marLeft w:val="0"/>
      <w:marRight w:val="0"/>
      <w:marTop w:val="0"/>
      <w:marBottom w:val="0"/>
      <w:divBdr>
        <w:top w:val="none" w:sz="0" w:space="0" w:color="auto"/>
        <w:left w:val="none" w:sz="0" w:space="0" w:color="auto"/>
        <w:bottom w:val="none" w:sz="0" w:space="0" w:color="auto"/>
        <w:right w:val="none" w:sz="0" w:space="0" w:color="auto"/>
      </w:divBdr>
    </w:div>
    <w:div w:id="1585064548">
      <w:bodyDiv w:val="1"/>
      <w:marLeft w:val="0"/>
      <w:marRight w:val="0"/>
      <w:marTop w:val="0"/>
      <w:marBottom w:val="0"/>
      <w:divBdr>
        <w:top w:val="none" w:sz="0" w:space="0" w:color="auto"/>
        <w:left w:val="none" w:sz="0" w:space="0" w:color="auto"/>
        <w:bottom w:val="none" w:sz="0" w:space="0" w:color="auto"/>
        <w:right w:val="none" w:sz="0" w:space="0" w:color="auto"/>
      </w:divBdr>
    </w:div>
    <w:div w:id="1614436514">
      <w:bodyDiv w:val="1"/>
      <w:marLeft w:val="0"/>
      <w:marRight w:val="0"/>
      <w:marTop w:val="0"/>
      <w:marBottom w:val="0"/>
      <w:divBdr>
        <w:top w:val="none" w:sz="0" w:space="0" w:color="auto"/>
        <w:left w:val="none" w:sz="0" w:space="0" w:color="auto"/>
        <w:bottom w:val="none" w:sz="0" w:space="0" w:color="auto"/>
        <w:right w:val="none" w:sz="0" w:space="0" w:color="auto"/>
      </w:divBdr>
    </w:div>
    <w:div w:id="1665468964">
      <w:bodyDiv w:val="1"/>
      <w:marLeft w:val="0"/>
      <w:marRight w:val="0"/>
      <w:marTop w:val="0"/>
      <w:marBottom w:val="0"/>
      <w:divBdr>
        <w:top w:val="none" w:sz="0" w:space="0" w:color="auto"/>
        <w:left w:val="none" w:sz="0" w:space="0" w:color="auto"/>
        <w:bottom w:val="none" w:sz="0" w:space="0" w:color="auto"/>
        <w:right w:val="none" w:sz="0" w:space="0" w:color="auto"/>
      </w:divBdr>
    </w:div>
    <w:div w:id="1669479991">
      <w:bodyDiv w:val="1"/>
      <w:marLeft w:val="0"/>
      <w:marRight w:val="0"/>
      <w:marTop w:val="0"/>
      <w:marBottom w:val="0"/>
      <w:divBdr>
        <w:top w:val="none" w:sz="0" w:space="0" w:color="auto"/>
        <w:left w:val="none" w:sz="0" w:space="0" w:color="auto"/>
        <w:bottom w:val="none" w:sz="0" w:space="0" w:color="auto"/>
        <w:right w:val="none" w:sz="0" w:space="0" w:color="auto"/>
      </w:divBdr>
    </w:div>
    <w:div w:id="1687827962">
      <w:bodyDiv w:val="1"/>
      <w:marLeft w:val="0"/>
      <w:marRight w:val="0"/>
      <w:marTop w:val="0"/>
      <w:marBottom w:val="0"/>
      <w:divBdr>
        <w:top w:val="none" w:sz="0" w:space="0" w:color="auto"/>
        <w:left w:val="none" w:sz="0" w:space="0" w:color="auto"/>
        <w:bottom w:val="none" w:sz="0" w:space="0" w:color="auto"/>
        <w:right w:val="none" w:sz="0" w:space="0" w:color="auto"/>
      </w:divBdr>
    </w:div>
    <w:div w:id="1718045043">
      <w:bodyDiv w:val="1"/>
      <w:marLeft w:val="0"/>
      <w:marRight w:val="0"/>
      <w:marTop w:val="0"/>
      <w:marBottom w:val="0"/>
      <w:divBdr>
        <w:top w:val="none" w:sz="0" w:space="0" w:color="auto"/>
        <w:left w:val="none" w:sz="0" w:space="0" w:color="auto"/>
        <w:bottom w:val="none" w:sz="0" w:space="0" w:color="auto"/>
        <w:right w:val="none" w:sz="0" w:space="0" w:color="auto"/>
      </w:divBdr>
    </w:div>
    <w:div w:id="1769958363">
      <w:bodyDiv w:val="1"/>
      <w:marLeft w:val="0"/>
      <w:marRight w:val="0"/>
      <w:marTop w:val="0"/>
      <w:marBottom w:val="0"/>
      <w:divBdr>
        <w:top w:val="none" w:sz="0" w:space="0" w:color="auto"/>
        <w:left w:val="none" w:sz="0" w:space="0" w:color="auto"/>
        <w:bottom w:val="none" w:sz="0" w:space="0" w:color="auto"/>
        <w:right w:val="none" w:sz="0" w:space="0" w:color="auto"/>
      </w:divBdr>
    </w:div>
    <w:div w:id="1840265880">
      <w:bodyDiv w:val="1"/>
      <w:marLeft w:val="0"/>
      <w:marRight w:val="0"/>
      <w:marTop w:val="0"/>
      <w:marBottom w:val="0"/>
      <w:divBdr>
        <w:top w:val="none" w:sz="0" w:space="0" w:color="auto"/>
        <w:left w:val="none" w:sz="0" w:space="0" w:color="auto"/>
        <w:bottom w:val="none" w:sz="0" w:space="0" w:color="auto"/>
        <w:right w:val="none" w:sz="0" w:space="0" w:color="auto"/>
      </w:divBdr>
    </w:div>
    <w:div w:id="1849445643">
      <w:bodyDiv w:val="1"/>
      <w:marLeft w:val="0"/>
      <w:marRight w:val="0"/>
      <w:marTop w:val="0"/>
      <w:marBottom w:val="0"/>
      <w:divBdr>
        <w:top w:val="none" w:sz="0" w:space="0" w:color="auto"/>
        <w:left w:val="none" w:sz="0" w:space="0" w:color="auto"/>
        <w:bottom w:val="none" w:sz="0" w:space="0" w:color="auto"/>
        <w:right w:val="none" w:sz="0" w:space="0" w:color="auto"/>
      </w:divBdr>
    </w:div>
    <w:div w:id="1856571870">
      <w:bodyDiv w:val="1"/>
      <w:marLeft w:val="0"/>
      <w:marRight w:val="0"/>
      <w:marTop w:val="0"/>
      <w:marBottom w:val="0"/>
      <w:divBdr>
        <w:top w:val="none" w:sz="0" w:space="0" w:color="auto"/>
        <w:left w:val="none" w:sz="0" w:space="0" w:color="auto"/>
        <w:bottom w:val="none" w:sz="0" w:space="0" w:color="auto"/>
        <w:right w:val="none" w:sz="0" w:space="0" w:color="auto"/>
      </w:divBdr>
    </w:div>
    <w:div w:id="1865556790">
      <w:bodyDiv w:val="1"/>
      <w:marLeft w:val="0"/>
      <w:marRight w:val="0"/>
      <w:marTop w:val="0"/>
      <w:marBottom w:val="0"/>
      <w:divBdr>
        <w:top w:val="none" w:sz="0" w:space="0" w:color="auto"/>
        <w:left w:val="none" w:sz="0" w:space="0" w:color="auto"/>
        <w:bottom w:val="none" w:sz="0" w:space="0" w:color="auto"/>
        <w:right w:val="none" w:sz="0" w:space="0" w:color="auto"/>
      </w:divBdr>
    </w:div>
    <w:div w:id="1870289605">
      <w:bodyDiv w:val="1"/>
      <w:marLeft w:val="0"/>
      <w:marRight w:val="0"/>
      <w:marTop w:val="0"/>
      <w:marBottom w:val="0"/>
      <w:divBdr>
        <w:top w:val="none" w:sz="0" w:space="0" w:color="auto"/>
        <w:left w:val="none" w:sz="0" w:space="0" w:color="auto"/>
        <w:bottom w:val="none" w:sz="0" w:space="0" w:color="auto"/>
        <w:right w:val="none" w:sz="0" w:space="0" w:color="auto"/>
      </w:divBdr>
    </w:div>
    <w:div w:id="1937904469">
      <w:bodyDiv w:val="1"/>
      <w:marLeft w:val="0"/>
      <w:marRight w:val="0"/>
      <w:marTop w:val="0"/>
      <w:marBottom w:val="0"/>
      <w:divBdr>
        <w:top w:val="none" w:sz="0" w:space="0" w:color="auto"/>
        <w:left w:val="none" w:sz="0" w:space="0" w:color="auto"/>
        <w:bottom w:val="none" w:sz="0" w:space="0" w:color="auto"/>
        <w:right w:val="none" w:sz="0" w:space="0" w:color="auto"/>
      </w:divBdr>
    </w:div>
    <w:div w:id="1941255623">
      <w:bodyDiv w:val="1"/>
      <w:marLeft w:val="0"/>
      <w:marRight w:val="0"/>
      <w:marTop w:val="0"/>
      <w:marBottom w:val="0"/>
      <w:divBdr>
        <w:top w:val="none" w:sz="0" w:space="0" w:color="auto"/>
        <w:left w:val="none" w:sz="0" w:space="0" w:color="auto"/>
        <w:bottom w:val="none" w:sz="0" w:space="0" w:color="auto"/>
        <w:right w:val="none" w:sz="0" w:space="0" w:color="auto"/>
      </w:divBdr>
    </w:div>
    <w:div w:id="1959412606">
      <w:bodyDiv w:val="1"/>
      <w:marLeft w:val="0"/>
      <w:marRight w:val="0"/>
      <w:marTop w:val="0"/>
      <w:marBottom w:val="0"/>
      <w:divBdr>
        <w:top w:val="none" w:sz="0" w:space="0" w:color="auto"/>
        <w:left w:val="none" w:sz="0" w:space="0" w:color="auto"/>
        <w:bottom w:val="none" w:sz="0" w:space="0" w:color="auto"/>
        <w:right w:val="none" w:sz="0" w:space="0" w:color="auto"/>
      </w:divBdr>
    </w:div>
    <w:div w:id="1983582312">
      <w:bodyDiv w:val="1"/>
      <w:marLeft w:val="0"/>
      <w:marRight w:val="0"/>
      <w:marTop w:val="0"/>
      <w:marBottom w:val="0"/>
      <w:divBdr>
        <w:top w:val="none" w:sz="0" w:space="0" w:color="auto"/>
        <w:left w:val="none" w:sz="0" w:space="0" w:color="auto"/>
        <w:bottom w:val="none" w:sz="0" w:space="0" w:color="auto"/>
        <w:right w:val="none" w:sz="0" w:space="0" w:color="auto"/>
      </w:divBdr>
    </w:div>
    <w:div w:id="2005236756">
      <w:bodyDiv w:val="1"/>
      <w:marLeft w:val="0"/>
      <w:marRight w:val="0"/>
      <w:marTop w:val="0"/>
      <w:marBottom w:val="0"/>
      <w:divBdr>
        <w:top w:val="none" w:sz="0" w:space="0" w:color="auto"/>
        <w:left w:val="none" w:sz="0" w:space="0" w:color="auto"/>
        <w:bottom w:val="none" w:sz="0" w:space="0" w:color="auto"/>
        <w:right w:val="none" w:sz="0" w:space="0" w:color="auto"/>
      </w:divBdr>
    </w:div>
    <w:div w:id="2033413171">
      <w:bodyDiv w:val="1"/>
      <w:marLeft w:val="0"/>
      <w:marRight w:val="0"/>
      <w:marTop w:val="0"/>
      <w:marBottom w:val="0"/>
      <w:divBdr>
        <w:top w:val="none" w:sz="0" w:space="0" w:color="auto"/>
        <w:left w:val="none" w:sz="0" w:space="0" w:color="auto"/>
        <w:bottom w:val="none" w:sz="0" w:space="0" w:color="auto"/>
        <w:right w:val="none" w:sz="0" w:space="0" w:color="auto"/>
      </w:divBdr>
    </w:div>
    <w:div w:id="212750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iki.fluentnhibernate.org/Auto_mapping"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iki.fluentnhibernate.org/Auto_mapp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fluentnhibernate.org/Getting_started"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2011-05-24T00:00:00</PublishDate>
  <Abstract>THIS IS PRE-RELEASE DOCUMENTATION AND IS SUBJECT TO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C27000-46C4-4D27-A489-DDF2A379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2597</Words>
  <Characters>15842</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Umbraco Courier 2.0</vt:lpstr>
    </vt:vector>
  </TitlesOfParts>
  <Company>Umbrco i/s</Company>
  <LinksUpToDate>false</LinksUpToDate>
  <CharactersWithSpaces>18403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Umbraco Courier 2.0</dc:title>
  <dc:subject>Sample Item Provider</dc:subject>
  <dc:creator>Per Ploug Hansen</dc:creator>
  <cp:lastModifiedBy>per</cp:lastModifiedBy>
  <cp:revision>6</cp:revision>
  <cp:lastPrinted>2011-05-25T11:56:00Z</cp:lastPrinted>
  <dcterms:created xsi:type="dcterms:W3CDTF">2011-05-24T12:37:00Z</dcterms:created>
  <dcterms:modified xsi:type="dcterms:W3CDTF">2011-05-25T14:26:00Z</dcterms:modified>
</cp:coreProperties>
</file>