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2518A" w14:textId="77777777" w:rsidR="006F11AF" w:rsidRDefault="006F11AF" w:rsidP="006F11AF">
      <w:pPr>
        <w:spacing w:line="480" w:lineRule="auto"/>
        <w:jc w:val="center"/>
        <w:rPr>
          <w:b/>
          <w:bCs/>
          <w:sz w:val="40"/>
          <w:szCs w:val="40"/>
        </w:rPr>
      </w:pPr>
    </w:p>
    <w:p w14:paraId="67A11F46" w14:textId="77777777" w:rsidR="006F11AF" w:rsidRDefault="006F11AF" w:rsidP="006F11AF">
      <w:pPr>
        <w:spacing w:line="480" w:lineRule="auto"/>
        <w:jc w:val="center"/>
        <w:rPr>
          <w:b/>
          <w:bCs/>
          <w:sz w:val="40"/>
          <w:szCs w:val="40"/>
        </w:rPr>
      </w:pPr>
    </w:p>
    <w:p w14:paraId="5D922735" w14:textId="77777777" w:rsidR="006F11AF" w:rsidRDefault="006F11AF" w:rsidP="006F11AF">
      <w:pPr>
        <w:spacing w:line="480" w:lineRule="auto"/>
        <w:jc w:val="center"/>
        <w:rPr>
          <w:b/>
          <w:bCs/>
          <w:sz w:val="40"/>
          <w:szCs w:val="40"/>
        </w:rPr>
      </w:pPr>
    </w:p>
    <w:p w14:paraId="03B57592" w14:textId="77777777" w:rsidR="006F11AF" w:rsidRDefault="006F11AF" w:rsidP="006F11AF">
      <w:pPr>
        <w:spacing w:line="480" w:lineRule="auto"/>
        <w:jc w:val="center"/>
        <w:rPr>
          <w:b/>
          <w:bCs/>
          <w:sz w:val="40"/>
          <w:szCs w:val="40"/>
        </w:rPr>
      </w:pPr>
    </w:p>
    <w:p w14:paraId="4331E9C2" w14:textId="77777777" w:rsidR="006F11AF" w:rsidRDefault="006F11AF" w:rsidP="006F11AF">
      <w:pPr>
        <w:spacing w:line="480" w:lineRule="auto"/>
        <w:jc w:val="center"/>
        <w:rPr>
          <w:b/>
          <w:bCs/>
          <w:sz w:val="40"/>
          <w:szCs w:val="40"/>
        </w:rPr>
      </w:pPr>
    </w:p>
    <w:p w14:paraId="77E299A5" w14:textId="636C0CBF" w:rsidR="00DD1893" w:rsidRPr="006F11AF" w:rsidRDefault="006F11AF" w:rsidP="006F11AF">
      <w:pPr>
        <w:spacing w:line="480" w:lineRule="auto"/>
        <w:jc w:val="center"/>
        <w:rPr>
          <w:b/>
          <w:bCs/>
          <w:sz w:val="40"/>
          <w:szCs w:val="40"/>
        </w:rPr>
        <w:sectPr w:rsidR="00DD1893" w:rsidRPr="006F11AF" w:rsidSect="00AB2468">
          <w:pgSz w:w="11906" w:h="16838"/>
          <w:pgMar w:top="1440" w:right="1440" w:bottom="1440" w:left="1440" w:header="708" w:footer="708" w:gutter="0"/>
          <w:cols w:space="708"/>
          <w:docGrid w:linePitch="360"/>
        </w:sectPr>
      </w:pPr>
      <w:r w:rsidRPr="006F11AF">
        <w:rPr>
          <w:b/>
          <w:bCs/>
          <w:sz w:val="40"/>
          <w:szCs w:val="40"/>
        </w:rPr>
        <w:t>VCS</w:t>
      </w:r>
    </w:p>
    <w:sdt>
      <w:sdtPr>
        <w:rPr>
          <w:rFonts w:asciiTheme="minorHAnsi" w:eastAsiaTheme="minorHAnsi" w:hAnsiTheme="minorHAnsi" w:cstheme="minorBidi"/>
          <w:color w:val="auto"/>
          <w:kern w:val="2"/>
          <w:sz w:val="22"/>
          <w:szCs w:val="22"/>
          <w14:ligatures w14:val="standardContextual"/>
        </w:rPr>
        <w:id w:val="-1926486613"/>
        <w:docPartObj>
          <w:docPartGallery w:val="Table of Contents"/>
          <w:docPartUnique/>
        </w:docPartObj>
      </w:sdtPr>
      <w:sdtEndPr>
        <w:rPr>
          <w:b/>
          <w:bCs/>
          <w:noProof/>
          <w:lang w:val="x-none"/>
        </w:rPr>
      </w:sdtEndPr>
      <w:sdtContent>
        <w:p w14:paraId="4B2D4A6C" w14:textId="77777777" w:rsidR="00154592" w:rsidRPr="0052199B" w:rsidRDefault="00000000" w:rsidP="0052199B">
          <w:pPr>
            <w:pStyle w:val="TOCHeading"/>
            <w:spacing w:line="480" w:lineRule="auto"/>
            <w:jc w:val="both"/>
            <w:rPr>
              <w:rFonts w:asciiTheme="majorBidi" w:hAnsiTheme="majorBidi"/>
            </w:rPr>
          </w:pPr>
          <w:r w:rsidRPr="0052199B">
            <w:rPr>
              <w:rFonts w:asciiTheme="majorBidi" w:hAnsiTheme="majorBidi"/>
            </w:rPr>
            <w:t>Table of Contents</w:t>
          </w:r>
        </w:p>
        <w:p w14:paraId="661FC0F0" w14:textId="2E9CE205" w:rsidR="00CD49C1" w:rsidRDefault="00000000">
          <w:pPr>
            <w:pStyle w:val="TOC1"/>
            <w:tabs>
              <w:tab w:val="right" w:leader="dot" w:pos="9016"/>
            </w:tabs>
            <w:rPr>
              <w:rFonts w:eastAsiaTheme="minorEastAsia"/>
              <w:noProof/>
              <w:sz w:val="24"/>
              <w:szCs w:val="24"/>
              <w:lang w:val="en-PK" w:eastAsia="en-PK"/>
            </w:rPr>
          </w:pPr>
          <w:r w:rsidRPr="0052199B">
            <w:rPr>
              <w:rFonts w:asciiTheme="majorBidi" w:hAnsiTheme="majorBidi" w:cstheme="majorBidi"/>
            </w:rPr>
            <w:fldChar w:fldCharType="begin"/>
          </w:r>
          <w:r w:rsidRPr="0052199B">
            <w:rPr>
              <w:rFonts w:asciiTheme="majorBidi" w:hAnsiTheme="majorBidi" w:cstheme="majorBidi"/>
            </w:rPr>
            <w:instrText xml:space="preserve"> TOC \o "1-3" \h \z \u </w:instrText>
          </w:r>
          <w:r w:rsidRPr="0052199B">
            <w:rPr>
              <w:rFonts w:asciiTheme="majorBidi" w:hAnsiTheme="majorBidi" w:cstheme="majorBidi"/>
            </w:rPr>
            <w:fldChar w:fldCharType="separate"/>
          </w:r>
          <w:hyperlink w:anchor="_Toc164381552" w:history="1">
            <w:r w:rsidR="00CD49C1" w:rsidRPr="008F3E35">
              <w:rPr>
                <w:rStyle w:val="Hyperlink"/>
                <w:rFonts w:asciiTheme="majorBidi" w:hAnsiTheme="majorBidi"/>
                <w:noProof/>
              </w:rPr>
              <w:t>Introduction</w:t>
            </w:r>
            <w:r w:rsidR="00CD49C1">
              <w:rPr>
                <w:noProof/>
                <w:webHidden/>
              </w:rPr>
              <w:tab/>
            </w:r>
            <w:r w:rsidR="00CD49C1">
              <w:rPr>
                <w:noProof/>
                <w:webHidden/>
              </w:rPr>
              <w:fldChar w:fldCharType="begin"/>
            </w:r>
            <w:r w:rsidR="00CD49C1">
              <w:rPr>
                <w:noProof/>
                <w:webHidden/>
              </w:rPr>
              <w:instrText xml:space="preserve"> PAGEREF _Toc164381552 \h </w:instrText>
            </w:r>
            <w:r w:rsidR="00CD49C1">
              <w:rPr>
                <w:noProof/>
                <w:webHidden/>
              </w:rPr>
            </w:r>
            <w:r w:rsidR="00CD49C1">
              <w:rPr>
                <w:noProof/>
                <w:webHidden/>
              </w:rPr>
              <w:fldChar w:fldCharType="separate"/>
            </w:r>
            <w:r w:rsidR="00CD49C1">
              <w:rPr>
                <w:noProof/>
                <w:webHidden/>
              </w:rPr>
              <w:t>4</w:t>
            </w:r>
            <w:r w:rsidR="00CD49C1">
              <w:rPr>
                <w:noProof/>
                <w:webHidden/>
              </w:rPr>
              <w:fldChar w:fldCharType="end"/>
            </w:r>
          </w:hyperlink>
        </w:p>
        <w:p w14:paraId="6B39B690" w14:textId="30B59A86" w:rsidR="00CD49C1" w:rsidRDefault="00CD49C1">
          <w:pPr>
            <w:pStyle w:val="TOC1"/>
            <w:tabs>
              <w:tab w:val="right" w:leader="dot" w:pos="9016"/>
            </w:tabs>
            <w:rPr>
              <w:rFonts w:eastAsiaTheme="minorEastAsia"/>
              <w:noProof/>
              <w:sz w:val="24"/>
              <w:szCs w:val="24"/>
              <w:lang w:val="en-PK" w:eastAsia="en-PK"/>
            </w:rPr>
          </w:pPr>
          <w:hyperlink w:anchor="_Toc164381553" w:history="1">
            <w:r w:rsidRPr="008F3E35">
              <w:rPr>
                <w:rStyle w:val="Hyperlink"/>
                <w:rFonts w:asciiTheme="majorBidi" w:hAnsiTheme="majorBidi"/>
                <w:noProof/>
              </w:rPr>
              <w:t>Overview of Version Control Systems (VCS)</w:t>
            </w:r>
            <w:r>
              <w:rPr>
                <w:noProof/>
                <w:webHidden/>
              </w:rPr>
              <w:tab/>
            </w:r>
            <w:r>
              <w:rPr>
                <w:noProof/>
                <w:webHidden/>
              </w:rPr>
              <w:fldChar w:fldCharType="begin"/>
            </w:r>
            <w:r>
              <w:rPr>
                <w:noProof/>
                <w:webHidden/>
              </w:rPr>
              <w:instrText xml:space="preserve"> PAGEREF _Toc164381553 \h </w:instrText>
            </w:r>
            <w:r>
              <w:rPr>
                <w:noProof/>
                <w:webHidden/>
              </w:rPr>
            </w:r>
            <w:r>
              <w:rPr>
                <w:noProof/>
                <w:webHidden/>
              </w:rPr>
              <w:fldChar w:fldCharType="separate"/>
            </w:r>
            <w:r>
              <w:rPr>
                <w:noProof/>
                <w:webHidden/>
              </w:rPr>
              <w:t>4</w:t>
            </w:r>
            <w:r>
              <w:rPr>
                <w:noProof/>
                <w:webHidden/>
              </w:rPr>
              <w:fldChar w:fldCharType="end"/>
            </w:r>
          </w:hyperlink>
        </w:p>
        <w:p w14:paraId="201DAA6D" w14:textId="081CB4E4" w:rsidR="00CD49C1" w:rsidRDefault="00CD49C1">
          <w:pPr>
            <w:pStyle w:val="TOC1"/>
            <w:tabs>
              <w:tab w:val="right" w:leader="dot" w:pos="9016"/>
            </w:tabs>
            <w:rPr>
              <w:rFonts w:eastAsiaTheme="minorEastAsia"/>
              <w:noProof/>
              <w:sz w:val="24"/>
              <w:szCs w:val="24"/>
              <w:lang w:val="en-PK" w:eastAsia="en-PK"/>
            </w:rPr>
          </w:pPr>
          <w:hyperlink w:anchor="_Toc164381554" w:history="1">
            <w:r w:rsidRPr="008F3E35">
              <w:rPr>
                <w:rStyle w:val="Hyperlink"/>
                <w:rFonts w:asciiTheme="majorBidi" w:hAnsiTheme="majorBidi"/>
                <w:noProof/>
              </w:rPr>
              <w:t>Characteristics of the Version Control System (VCS)</w:t>
            </w:r>
            <w:r>
              <w:rPr>
                <w:noProof/>
                <w:webHidden/>
              </w:rPr>
              <w:tab/>
            </w:r>
            <w:r>
              <w:rPr>
                <w:noProof/>
                <w:webHidden/>
              </w:rPr>
              <w:fldChar w:fldCharType="begin"/>
            </w:r>
            <w:r>
              <w:rPr>
                <w:noProof/>
                <w:webHidden/>
              </w:rPr>
              <w:instrText xml:space="preserve"> PAGEREF _Toc164381554 \h </w:instrText>
            </w:r>
            <w:r>
              <w:rPr>
                <w:noProof/>
                <w:webHidden/>
              </w:rPr>
            </w:r>
            <w:r>
              <w:rPr>
                <w:noProof/>
                <w:webHidden/>
              </w:rPr>
              <w:fldChar w:fldCharType="separate"/>
            </w:r>
            <w:r>
              <w:rPr>
                <w:noProof/>
                <w:webHidden/>
              </w:rPr>
              <w:t>6</w:t>
            </w:r>
            <w:r>
              <w:rPr>
                <w:noProof/>
                <w:webHidden/>
              </w:rPr>
              <w:fldChar w:fldCharType="end"/>
            </w:r>
          </w:hyperlink>
        </w:p>
        <w:p w14:paraId="2D1FD1AB" w14:textId="4A5C0E0A" w:rsidR="00CD49C1" w:rsidRDefault="00CD49C1">
          <w:pPr>
            <w:pStyle w:val="TOC1"/>
            <w:tabs>
              <w:tab w:val="right" w:leader="dot" w:pos="9016"/>
            </w:tabs>
            <w:rPr>
              <w:rFonts w:eastAsiaTheme="minorEastAsia"/>
              <w:noProof/>
              <w:sz w:val="24"/>
              <w:szCs w:val="24"/>
              <w:lang w:val="en-PK" w:eastAsia="en-PK"/>
            </w:rPr>
          </w:pPr>
          <w:hyperlink w:anchor="_Toc164381555" w:history="1">
            <w:r w:rsidRPr="008F3E35">
              <w:rPr>
                <w:rStyle w:val="Hyperlink"/>
                <w:rFonts w:asciiTheme="majorBidi" w:hAnsiTheme="majorBidi"/>
                <w:noProof/>
              </w:rPr>
              <w:t>Justification of Hashing Design in the Version Control System</w:t>
            </w:r>
            <w:r>
              <w:rPr>
                <w:noProof/>
                <w:webHidden/>
              </w:rPr>
              <w:tab/>
            </w:r>
            <w:r>
              <w:rPr>
                <w:noProof/>
                <w:webHidden/>
              </w:rPr>
              <w:fldChar w:fldCharType="begin"/>
            </w:r>
            <w:r>
              <w:rPr>
                <w:noProof/>
                <w:webHidden/>
              </w:rPr>
              <w:instrText xml:space="preserve"> PAGEREF _Toc164381555 \h </w:instrText>
            </w:r>
            <w:r>
              <w:rPr>
                <w:noProof/>
                <w:webHidden/>
              </w:rPr>
            </w:r>
            <w:r>
              <w:rPr>
                <w:noProof/>
                <w:webHidden/>
              </w:rPr>
              <w:fldChar w:fldCharType="separate"/>
            </w:r>
            <w:r>
              <w:rPr>
                <w:noProof/>
                <w:webHidden/>
              </w:rPr>
              <w:t>8</w:t>
            </w:r>
            <w:r>
              <w:rPr>
                <w:noProof/>
                <w:webHidden/>
              </w:rPr>
              <w:fldChar w:fldCharType="end"/>
            </w:r>
          </w:hyperlink>
        </w:p>
        <w:p w14:paraId="38BB5E32" w14:textId="5AA99670" w:rsidR="00CD49C1" w:rsidRDefault="00CD49C1">
          <w:pPr>
            <w:pStyle w:val="TOC1"/>
            <w:tabs>
              <w:tab w:val="right" w:leader="dot" w:pos="9016"/>
            </w:tabs>
            <w:rPr>
              <w:rFonts w:eastAsiaTheme="minorEastAsia"/>
              <w:noProof/>
              <w:sz w:val="24"/>
              <w:szCs w:val="24"/>
              <w:lang w:val="en-PK" w:eastAsia="en-PK"/>
            </w:rPr>
          </w:pPr>
          <w:hyperlink w:anchor="_Toc164381556" w:history="1">
            <w:r w:rsidRPr="008F3E35">
              <w:rPr>
                <w:rStyle w:val="Hyperlink"/>
                <w:rFonts w:asciiTheme="majorBidi" w:hAnsiTheme="majorBidi"/>
                <w:noProof/>
              </w:rPr>
              <w:t>Incorporating VCS with Metadata Management System</w:t>
            </w:r>
            <w:r>
              <w:rPr>
                <w:noProof/>
                <w:webHidden/>
              </w:rPr>
              <w:tab/>
            </w:r>
            <w:r>
              <w:rPr>
                <w:noProof/>
                <w:webHidden/>
              </w:rPr>
              <w:fldChar w:fldCharType="begin"/>
            </w:r>
            <w:r>
              <w:rPr>
                <w:noProof/>
                <w:webHidden/>
              </w:rPr>
              <w:instrText xml:space="preserve"> PAGEREF _Toc164381556 \h </w:instrText>
            </w:r>
            <w:r>
              <w:rPr>
                <w:noProof/>
                <w:webHidden/>
              </w:rPr>
            </w:r>
            <w:r>
              <w:rPr>
                <w:noProof/>
                <w:webHidden/>
              </w:rPr>
              <w:fldChar w:fldCharType="separate"/>
            </w:r>
            <w:r>
              <w:rPr>
                <w:noProof/>
                <w:webHidden/>
              </w:rPr>
              <w:t>10</w:t>
            </w:r>
            <w:r>
              <w:rPr>
                <w:noProof/>
                <w:webHidden/>
              </w:rPr>
              <w:fldChar w:fldCharType="end"/>
            </w:r>
          </w:hyperlink>
        </w:p>
        <w:p w14:paraId="07196C2D" w14:textId="58FD55A3" w:rsidR="00CD49C1" w:rsidRDefault="00CD49C1">
          <w:pPr>
            <w:pStyle w:val="TOC1"/>
            <w:tabs>
              <w:tab w:val="right" w:leader="dot" w:pos="9016"/>
            </w:tabs>
            <w:rPr>
              <w:rFonts w:eastAsiaTheme="minorEastAsia"/>
              <w:noProof/>
              <w:sz w:val="24"/>
              <w:szCs w:val="24"/>
              <w:lang w:val="en-PK" w:eastAsia="en-PK"/>
            </w:rPr>
          </w:pPr>
          <w:hyperlink w:anchor="_Toc164381557" w:history="1">
            <w:r w:rsidRPr="008F3E35">
              <w:rPr>
                <w:rStyle w:val="Hyperlink"/>
                <w:rFonts w:asciiTheme="majorBidi" w:hAnsiTheme="majorBidi"/>
                <w:noProof/>
              </w:rPr>
              <w:t>Screenshots and descriptions of your code</w:t>
            </w:r>
            <w:r>
              <w:rPr>
                <w:noProof/>
                <w:webHidden/>
              </w:rPr>
              <w:tab/>
            </w:r>
            <w:r>
              <w:rPr>
                <w:noProof/>
                <w:webHidden/>
              </w:rPr>
              <w:fldChar w:fldCharType="begin"/>
            </w:r>
            <w:r>
              <w:rPr>
                <w:noProof/>
                <w:webHidden/>
              </w:rPr>
              <w:instrText xml:space="preserve"> PAGEREF _Toc164381557 \h </w:instrText>
            </w:r>
            <w:r>
              <w:rPr>
                <w:noProof/>
                <w:webHidden/>
              </w:rPr>
            </w:r>
            <w:r>
              <w:rPr>
                <w:noProof/>
                <w:webHidden/>
              </w:rPr>
              <w:fldChar w:fldCharType="separate"/>
            </w:r>
            <w:r>
              <w:rPr>
                <w:noProof/>
                <w:webHidden/>
              </w:rPr>
              <w:t>12</w:t>
            </w:r>
            <w:r>
              <w:rPr>
                <w:noProof/>
                <w:webHidden/>
              </w:rPr>
              <w:fldChar w:fldCharType="end"/>
            </w:r>
          </w:hyperlink>
        </w:p>
        <w:p w14:paraId="75579CD0" w14:textId="2B1D1BA7" w:rsidR="00CD49C1" w:rsidRDefault="00CD49C1">
          <w:pPr>
            <w:pStyle w:val="TOC1"/>
            <w:tabs>
              <w:tab w:val="right" w:leader="dot" w:pos="9016"/>
            </w:tabs>
            <w:rPr>
              <w:rFonts w:eastAsiaTheme="minorEastAsia"/>
              <w:noProof/>
              <w:sz w:val="24"/>
              <w:szCs w:val="24"/>
              <w:lang w:val="en-PK" w:eastAsia="en-PK"/>
            </w:rPr>
          </w:pPr>
          <w:hyperlink w:anchor="_Toc164381558" w:history="1">
            <w:r w:rsidRPr="008F3E35">
              <w:rPr>
                <w:rStyle w:val="Hyperlink"/>
                <w:rFonts w:asciiTheme="majorBidi" w:hAnsiTheme="majorBidi"/>
                <w:noProof/>
              </w:rPr>
              <w:t>Summary</w:t>
            </w:r>
            <w:r>
              <w:rPr>
                <w:noProof/>
                <w:webHidden/>
              </w:rPr>
              <w:tab/>
            </w:r>
            <w:r>
              <w:rPr>
                <w:noProof/>
                <w:webHidden/>
              </w:rPr>
              <w:fldChar w:fldCharType="begin"/>
            </w:r>
            <w:r>
              <w:rPr>
                <w:noProof/>
                <w:webHidden/>
              </w:rPr>
              <w:instrText xml:space="preserve"> PAGEREF _Toc164381558 \h </w:instrText>
            </w:r>
            <w:r>
              <w:rPr>
                <w:noProof/>
                <w:webHidden/>
              </w:rPr>
            </w:r>
            <w:r>
              <w:rPr>
                <w:noProof/>
                <w:webHidden/>
              </w:rPr>
              <w:fldChar w:fldCharType="separate"/>
            </w:r>
            <w:r>
              <w:rPr>
                <w:noProof/>
                <w:webHidden/>
              </w:rPr>
              <w:t>18</w:t>
            </w:r>
            <w:r>
              <w:rPr>
                <w:noProof/>
                <w:webHidden/>
              </w:rPr>
              <w:fldChar w:fldCharType="end"/>
            </w:r>
          </w:hyperlink>
        </w:p>
        <w:p w14:paraId="3D27C6AF" w14:textId="2B4C4BCE" w:rsidR="00CD49C1" w:rsidRDefault="00CD49C1">
          <w:pPr>
            <w:pStyle w:val="TOC1"/>
            <w:tabs>
              <w:tab w:val="right" w:leader="dot" w:pos="9016"/>
            </w:tabs>
            <w:rPr>
              <w:rFonts w:eastAsiaTheme="minorEastAsia"/>
              <w:noProof/>
              <w:sz w:val="24"/>
              <w:szCs w:val="24"/>
              <w:lang w:val="en-PK" w:eastAsia="en-PK"/>
            </w:rPr>
          </w:pPr>
          <w:hyperlink w:anchor="_Toc164381559" w:history="1">
            <w:r w:rsidRPr="008F3E35">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_Toc164381559 \h </w:instrText>
            </w:r>
            <w:r>
              <w:rPr>
                <w:noProof/>
                <w:webHidden/>
              </w:rPr>
            </w:r>
            <w:r>
              <w:rPr>
                <w:noProof/>
                <w:webHidden/>
              </w:rPr>
              <w:fldChar w:fldCharType="separate"/>
            </w:r>
            <w:r>
              <w:rPr>
                <w:noProof/>
                <w:webHidden/>
              </w:rPr>
              <w:t>19</w:t>
            </w:r>
            <w:r>
              <w:rPr>
                <w:noProof/>
                <w:webHidden/>
              </w:rPr>
              <w:fldChar w:fldCharType="end"/>
            </w:r>
          </w:hyperlink>
        </w:p>
        <w:p w14:paraId="3EE1E2B3" w14:textId="39FDE970" w:rsidR="00154592" w:rsidRDefault="00000000" w:rsidP="0052199B">
          <w:pPr>
            <w:spacing w:line="480" w:lineRule="auto"/>
            <w:jc w:val="both"/>
          </w:pPr>
          <w:r w:rsidRPr="0052199B">
            <w:rPr>
              <w:rFonts w:asciiTheme="majorBidi" w:hAnsiTheme="majorBidi" w:cstheme="majorBidi"/>
              <w:b/>
              <w:bCs/>
              <w:noProof/>
            </w:rPr>
            <w:fldChar w:fldCharType="end"/>
          </w:r>
        </w:p>
      </w:sdtContent>
    </w:sdt>
    <w:p w14:paraId="416523FA" w14:textId="65EA7F9C" w:rsidR="00B035AE" w:rsidRDefault="00B035AE">
      <w:r>
        <w:br w:type="page"/>
      </w:r>
    </w:p>
    <w:p w14:paraId="702E830C" w14:textId="600110BA" w:rsidR="00DD1893" w:rsidRPr="00B035AE" w:rsidRDefault="00B035AE" w:rsidP="00B035AE">
      <w:pPr>
        <w:pStyle w:val="TOCHeading"/>
        <w:spacing w:line="480" w:lineRule="auto"/>
        <w:jc w:val="both"/>
        <w:rPr>
          <w:rFonts w:asciiTheme="majorBidi" w:hAnsiTheme="majorBidi"/>
        </w:rPr>
      </w:pPr>
      <w:r w:rsidRPr="00B035AE">
        <w:rPr>
          <w:rFonts w:asciiTheme="majorBidi" w:hAnsiTheme="majorBidi"/>
        </w:rPr>
        <w:lastRenderedPageBreak/>
        <w:t>Table of Figures</w:t>
      </w:r>
    </w:p>
    <w:p w14:paraId="11A03926" w14:textId="2FED3D50" w:rsidR="00BE7D9F" w:rsidRDefault="00B035AE">
      <w:pPr>
        <w:pStyle w:val="TableofFigures"/>
        <w:tabs>
          <w:tab w:val="right" w:leader="dot" w:pos="9016"/>
        </w:tabs>
        <w:rPr>
          <w:rFonts w:eastAsiaTheme="minorEastAsia"/>
          <w:noProof/>
          <w:sz w:val="24"/>
          <w:szCs w:val="24"/>
          <w:lang w:val="en-PK" w:eastAsia="en-PK"/>
        </w:rPr>
      </w:pPr>
      <w:r w:rsidRPr="00B035AE">
        <w:rPr>
          <w:rFonts w:asciiTheme="majorBidi" w:hAnsiTheme="majorBidi" w:cstheme="majorBidi"/>
        </w:rPr>
        <w:fldChar w:fldCharType="begin"/>
      </w:r>
      <w:r w:rsidRPr="00B035AE">
        <w:rPr>
          <w:rFonts w:asciiTheme="majorBidi" w:hAnsiTheme="majorBidi" w:cstheme="majorBidi"/>
        </w:rPr>
        <w:instrText xml:space="preserve"> TOC \h \z \c "Figure" </w:instrText>
      </w:r>
      <w:r w:rsidRPr="00B035AE">
        <w:rPr>
          <w:rFonts w:asciiTheme="majorBidi" w:hAnsiTheme="majorBidi" w:cstheme="majorBidi"/>
        </w:rPr>
        <w:fldChar w:fldCharType="separate"/>
      </w:r>
      <w:hyperlink w:anchor="_Toc164381529" w:history="1">
        <w:r w:rsidR="00BE7D9F" w:rsidRPr="00CB013C">
          <w:rPr>
            <w:rStyle w:val="Hyperlink"/>
            <w:rFonts w:asciiTheme="majorBidi" w:hAnsiTheme="majorBidi" w:cstheme="majorBidi"/>
            <w:noProof/>
          </w:rPr>
          <w:t>Figure 1: Definition of Commit Structure</w:t>
        </w:r>
        <w:r w:rsidR="00BE7D9F">
          <w:rPr>
            <w:noProof/>
            <w:webHidden/>
          </w:rPr>
          <w:tab/>
        </w:r>
        <w:r w:rsidR="00BE7D9F">
          <w:rPr>
            <w:noProof/>
            <w:webHidden/>
          </w:rPr>
          <w:fldChar w:fldCharType="begin"/>
        </w:r>
        <w:r w:rsidR="00BE7D9F">
          <w:rPr>
            <w:noProof/>
            <w:webHidden/>
          </w:rPr>
          <w:instrText xml:space="preserve"> PAGEREF _Toc164381529 \h </w:instrText>
        </w:r>
        <w:r w:rsidR="00BE7D9F">
          <w:rPr>
            <w:noProof/>
            <w:webHidden/>
          </w:rPr>
        </w:r>
        <w:r w:rsidR="00BE7D9F">
          <w:rPr>
            <w:noProof/>
            <w:webHidden/>
          </w:rPr>
          <w:fldChar w:fldCharType="separate"/>
        </w:r>
        <w:r w:rsidR="00BE7D9F">
          <w:rPr>
            <w:noProof/>
            <w:webHidden/>
          </w:rPr>
          <w:t>12</w:t>
        </w:r>
        <w:r w:rsidR="00BE7D9F">
          <w:rPr>
            <w:noProof/>
            <w:webHidden/>
          </w:rPr>
          <w:fldChar w:fldCharType="end"/>
        </w:r>
      </w:hyperlink>
    </w:p>
    <w:p w14:paraId="4ABD1602" w14:textId="104A3B01" w:rsidR="00BE7D9F" w:rsidRDefault="00BE7D9F">
      <w:pPr>
        <w:pStyle w:val="TableofFigures"/>
        <w:tabs>
          <w:tab w:val="right" w:leader="dot" w:pos="9016"/>
        </w:tabs>
        <w:rPr>
          <w:rFonts w:eastAsiaTheme="minorEastAsia"/>
          <w:noProof/>
          <w:sz w:val="24"/>
          <w:szCs w:val="24"/>
          <w:lang w:val="en-PK" w:eastAsia="en-PK"/>
        </w:rPr>
      </w:pPr>
      <w:hyperlink w:anchor="_Toc164381530" w:history="1">
        <w:r w:rsidRPr="00CB013C">
          <w:rPr>
            <w:rStyle w:val="Hyperlink"/>
            <w:rFonts w:asciiTheme="majorBidi" w:hAnsiTheme="majorBidi" w:cstheme="majorBidi"/>
            <w:noProof/>
          </w:rPr>
          <w:t>Figure 2: Initialization and Committing Changes of VCS</w:t>
        </w:r>
        <w:r>
          <w:rPr>
            <w:noProof/>
            <w:webHidden/>
          </w:rPr>
          <w:tab/>
        </w:r>
        <w:r>
          <w:rPr>
            <w:noProof/>
            <w:webHidden/>
          </w:rPr>
          <w:fldChar w:fldCharType="begin"/>
        </w:r>
        <w:r>
          <w:rPr>
            <w:noProof/>
            <w:webHidden/>
          </w:rPr>
          <w:instrText xml:space="preserve"> PAGEREF _Toc164381530 \h </w:instrText>
        </w:r>
        <w:r>
          <w:rPr>
            <w:noProof/>
            <w:webHidden/>
          </w:rPr>
        </w:r>
        <w:r>
          <w:rPr>
            <w:noProof/>
            <w:webHidden/>
          </w:rPr>
          <w:fldChar w:fldCharType="separate"/>
        </w:r>
        <w:r>
          <w:rPr>
            <w:noProof/>
            <w:webHidden/>
          </w:rPr>
          <w:t>13</w:t>
        </w:r>
        <w:r>
          <w:rPr>
            <w:noProof/>
            <w:webHidden/>
          </w:rPr>
          <w:fldChar w:fldCharType="end"/>
        </w:r>
      </w:hyperlink>
    </w:p>
    <w:p w14:paraId="53023533" w14:textId="28DAC578" w:rsidR="00BE7D9F" w:rsidRDefault="00BE7D9F">
      <w:pPr>
        <w:pStyle w:val="TableofFigures"/>
        <w:tabs>
          <w:tab w:val="right" w:leader="dot" w:pos="9016"/>
        </w:tabs>
        <w:rPr>
          <w:rFonts w:eastAsiaTheme="minorEastAsia"/>
          <w:noProof/>
          <w:sz w:val="24"/>
          <w:szCs w:val="24"/>
          <w:lang w:val="en-PK" w:eastAsia="en-PK"/>
        </w:rPr>
      </w:pPr>
      <w:hyperlink w:anchor="_Toc164381531" w:history="1">
        <w:r w:rsidRPr="00CB013C">
          <w:rPr>
            <w:rStyle w:val="Hyperlink"/>
            <w:rFonts w:asciiTheme="majorBidi" w:hAnsiTheme="majorBidi" w:cstheme="majorBidi"/>
            <w:noProof/>
          </w:rPr>
          <w:t>Figure 3: Going back to earlier Version of a File and Hash Calculation</w:t>
        </w:r>
        <w:r>
          <w:rPr>
            <w:noProof/>
            <w:webHidden/>
          </w:rPr>
          <w:tab/>
        </w:r>
        <w:r>
          <w:rPr>
            <w:noProof/>
            <w:webHidden/>
          </w:rPr>
          <w:fldChar w:fldCharType="begin"/>
        </w:r>
        <w:r>
          <w:rPr>
            <w:noProof/>
            <w:webHidden/>
          </w:rPr>
          <w:instrText xml:space="preserve"> PAGEREF _Toc164381531 \h </w:instrText>
        </w:r>
        <w:r>
          <w:rPr>
            <w:noProof/>
            <w:webHidden/>
          </w:rPr>
        </w:r>
        <w:r>
          <w:rPr>
            <w:noProof/>
            <w:webHidden/>
          </w:rPr>
          <w:fldChar w:fldCharType="separate"/>
        </w:r>
        <w:r>
          <w:rPr>
            <w:noProof/>
            <w:webHidden/>
          </w:rPr>
          <w:t>14</w:t>
        </w:r>
        <w:r>
          <w:rPr>
            <w:noProof/>
            <w:webHidden/>
          </w:rPr>
          <w:fldChar w:fldCharType="end"/>
        </w:r>
      </w:hyperlink>
    </w:p>
    <w:p w14:paraId="16BFC3A4" w14:textId="2630F1EA" w:rsidR="00BE7D9F" w:rsidRDefault="00BE7D9F">
      <w:pPr>
        <w:pStyle w:val="TableofFigures"/>
        <w:tabs>
          <w:tab w:val="right" w:leader="dot" w:pos="9016"/>
        </w:tabs>
        <w:rPr>
          <w:rFonts w:eastAsiaTheme="minorEastAsia"/>
          <w:noProof/>
          <w:sz w:val="24"/>
          <w:szCs w:val="24"/>
          <w:lang w:val="en-PK" w:eastAsia="en-PK"/>
        </w:rPr>
      </w:pPr>
      <w:hyperlink w:anchor="_Toc164381532" w:history="1">
        <w:r w:rsidRPr="00CB013C">
          <w:rPr>
            <w:rStyle w:val="Hyperlink"/>
            <w:rFonts w:asciiTheme="majorBidi" w:hAnsiTheme="majorBidi" w:cstheme="majorBidi"/>
            <w:noProof/>
          </w:rPr>
          <w:t>Figure 4: Timestamp, Reading, and Writing File Content Utility Functions</w:t>
        </w:r>
        <w:r>
          <w:rPr>
            <w:noProof/>
            <w:webHidden/>
          </w:rPr>
          <w:tab/>
        </w:r>
        <w:r>
          <w:rPr>
            <w:noProof/>
            <w:webHidden/>
          </w:rPr>
          <w:fldChar w:fldCharType="begin"/>
        </w:r>
        <w:r>
          <w:rPr>
            <w:noProof/>
            <w:webHidden/>
          </w:rPr>
          <w:instrText xml:space="preserve"> PAGEREF _Toc164381532 \h </w:instrText>
        </w:r>
        <w:r>
          <w:rPr>
            <w:noProof/>
            <w:webHidden/>
          </w:rPr>
        </w:r>
        <w:r>
          <w:rPr>
            <w:noProof/>
            <w:webHidden/>
          </w:rPr>
          <w:fldChar w:fldCharType="separate"/>
        </w:r>
        <w:r>
          <w:rPr>
            <w:noProof/>
            <w:webHidden/>
          </w:rPr>
          <w:t>15</w:t>
        </w:r>
        <w:r>
          <w:rPr>
            <w:noProof/>
            <w:webHidden/>
          </w:rPr>
          <w:fldChar w:fldCharType="end"/>
        </w:r>
      </w:hyperlink>
    </w:p>
    <w:p w14:paraId="55C12373" w14:textId="74E51D9B" w:rsidR="00BE7D9F" w:rsidRDefault="00BE7D9F">
      <w:pPr>
        <w:pStyle w:val="TableofFigures"/>
        <w:tabs>
          <w:tab w:val="right" w:leader="dot" w:pos="9016"/>
        </w:tabs>
        <w:rPr>
          <w:rFonts w:eastAsiaTheme="minorEastAsia"/>
          <w:noProof/>
          <w:sz w:val="24"/>
          <w:szCs w:val="24"/>
          <w:lang w:val="en-PK" w:eastAsia="en-PK"/>
        </w:rPr>
      </w:pPr>
      <w:hyperlink w:anchor="_Toc164381533" w:history="1">
        <w:r w:rsidRPr="00CB013C">
          <w:rPr>
            <w:rStyle w:val="Hyperlink"/>
            <w:noProof/>
          </w:rPr>
          <w:t>Figure 5: Function to read, write and calculate</w:t>
        </w:r>
        <w:r>
          <w:rPr>
            <w:noProof/>
            <w:webHidden/>
          </w:rPr>
          <w:tab/>
        </w:r>
        <w:r>
          <w:rPr>
            <w:noProof/>
            <w:webHidden/>
          </w:rPr>
          <w:fldChar w:fldCharType="begin"/>
        </w:r>
        <w:r>
          <w:rPr>
            <w:noProof/>
            <w:webHidden/>
          </w:rPr>
          <w:instrText xml:space="preserve"> PAGEREF _Toc164381533 \h </w:instrText>
        </w:r>
        <w:r>
          <w:rPr>
            <w:noProof/>
            <w:webHidden/>
          </w:rPr>
        </w:r>
        <w:r>
          <w:rPr>
            <w:noProof/>
            <w:webHidden/>
          </w:rPr>
          <w:fldChar w:fldCharType="separate"/>
        </w:r>
        <w:r>
          <w:rPr>
            <w:noProof/>
            <w:webHidden/>
          </w:rPr>
          <w:t>16</w:t>
        </w:r>
        <w:r>
          <w:rPr>
            <w:noProof/>
            <w:webHidden/>
          </w:rPr>
          <w:fldChar w:fldCharType="end"/>
        </w:r>
      </w:hyperlink>
    </w:p>
    <w:p w14:paraId="6D79C772" w14:textId="30249C58" w:rsidR="00BE7D9F" w:rsidRDefault="00BE7D9F">
      <w:pPr>
        <w:pStyle w:val="TableofFigures"/>
        <w:tabs>
          <w:tab w:val="right" w:leader="dot" w:pos="9016"/>
        </w:tabs>
        <w:rPr>
          <w:rFonts w:eastAsiaTheme="minorEastAsia"/>
          <w:noProof/>
          <w:sz w:val="24"/>
          <w:szCs w:val="24"/>
          <w:lang w:val="en-PK" w:eastAsia="en-PK"/>
        </w:rPr>
      </w:pPr>
      <w:hyperlink w:anchor="_Toc164381534" w:history="1">
        <w:r w:rsidRPr="00CB013C">
          <w:rPr>
            <w:rStyle w:val="Hyperlink"/>
            <w:rFonts w:asciiTheme="majorBidi" w:hAnsiTheme="majorBidi" w:cstheme="majorBidi"/>
            <w:noProof/>
          </w:rPr>
          <w:t>Figure 6: Main Function</w:t>
        </w:r>
        <w:r>
          <w:rPr>
            <w:noProof/>
            <w:webHidden/>
          </w:rPr>
          <w:tab/>
        </w:r>
        <w:r>
          <w:rPr>
            <w:noProof/>
            <w:webHidden/>
          </w:rPr>
          <w:fldChar w:fldCharType="begin"/>
        </w:r>
        <w:r>
          <w:rPr>
            <w:noProof/>
            <w:webHidden/>
          </w:rPr>
          <w:instrText xml:space="preserve"> PAGEREF _Toc164381534 \h </w:instrText>
        </w:r>
        <w:r>
          <w:rPr>
            <w:noProof/>
            <w:webHidden/>
          </w:rPr>
        </w:r>
        <w:r>
          <w:rPr>
            <w:noProof/>
            <w:webHidden/>
          </w:rPr>
          <w:fldChar w:fldCharType="separate"/>
        </w:r>
        <w:r>
          <w:rPr>
            <w:noProof/>
            <w:webHidden/>
          </w:rPr>
          <w:t>17</w:t>
        </w:r>
        <w:r>
          <w:rPr>
            <w:noProof/>
            <w:webHidden/>
          </w:rPr>
          <w:fldChar w:fldCharType="end"/>
        </w:r>
      </w:hyperlink>
    </w:p>
    <w:p w14:paraId="72C999F1" w14:textId="73E543FE" w:rsidR="00B035AE" w:rsidRPr="00B035AE" w:rsidRDefault="00B035AE" w:rsidP="00B035AE">
      <w:pPr>
        <w:spacing w:line="480" w:lineRule="auto"/>
        <w:jc w:val="both"/>
        <w:rPr>
          <w:rFonts w:asciiTheme="majorBidi" w:hAnsiTheme="majorBidi" w:cstheme="majorBidi"/>
        </w:rPr>
      </w:pPr>
      <w:r w:rsidRPr="00B035AE">
        <w:rPr>
          <w:rFonts w:asciiTheme="majorBidi" w:hAnsiTheme="majorBidi" w:cstheme="majorBidi"/>
        </w:rPr>
        <w:fldChar w:fldCharType="end"/>
      </w:r>
    </w:p>
    <w:p w14:paraId="15616680" w14:textId="77777777" w:rsidR="00B035AE" w:rsidRPr="00B035AE" w:rsidRDefault="00B035AE" w:rsidP="00B035AE">
      <w:pPr>
        <w:spacing w:line="480" w:lineRule="auto"/>
        <w:jc w:val="both"/>
        <w:rPr>
          <w:rFonts w:asciiTheme="majorBidi" w:hAnsiTheme="majorBidi" w:cstheme="majorBidi"/>
        </w:rPr>
      </w:pPr>
    </w:p>
    <w:p w14:paraId="7AC2B8C7" w14:textId="77777777" w:rsidR="00B035AE" w:rsidRPr="00B035AE" w:rsidRDefault="00B035AE" w:rsidP="00B035AE">
      <w:pPr>
        <w:sectPr w:rsidR="00B035AE" w:rsidRPr="00B035AE" w:rsidSect="00AB2468">
          <w:pgSz w:w="11906" w:h="16838"/>
          <w:pgMar w:top="1440" w:right="1440" w:bottom="1440" w:left="1440" w:header="708" w:footer="708" w:gutter="0"/>
          <w:cols w:space="708"/>
          <w:docGrid w:linePitch="360"/>
        </w:sectPr>
      </w:pPr>
    </w:p>
    <w:p w14:paraId="1B379CA3" w14:textId="4B03CC14" w:rsidR="00DD1893" w:rsidRPr="00540630" w:rsidRDefault="00F55AB9" w:rsidP="00154592">
      <w:pPr>
        <w:pStyle w:val="Heading1"/>
        <w:spacing w:line="480" w:lineRule="auto"/>
        <w:jc w:val="both"/>
        <w:rPr>
          <w:rFonts w:asciiTheme="majorBidi" w:hAnsiTheme="majorBidi"/>
        </w:rPr>
      </w:pPr>
      <w:bookmarkStart w:id="0" w:name="_Hlk164283282"/>
      <w:bookmarkStart w:id="1" w:name="_Hlk164279637"/>
      <w:bookmarkStart w:id="2" w:name="_Toc164381552"/>
      <w:r>
        <w:rPr>
          <w:rFonts w:asciiTheme="majorBidi" w:hAnsiTheme="majorBidi"/>
        </w:rPr>
        <w:lastRenderedPageBreak/>
        <w:t>Introduction</w:t>
      </w:r>
      <w:bookmarkEnd w:id="2"/>
    </w:p>
    <w:p w14:paraId="3F80D3E2" w14:textId="3DBD6E95" w:rsidR="00DD1893" w:rsidRPr="00540630" w:rsidRDefault="00EF5566" w:rsidP="00154592">
      <w:pPr>
        <w:spacing w:line="480" w:lineRule="auto"/>
        <w:jc w:val="both"/>
        <w:rPr>
          <w:rFonts w:asciiTheme="majorBidi" w:hAnsiTheme="majorBidi" w:cstheme="majorBidi"/>
        </w:rPr>
      </w:pPr>
      <w:r w:rsidRPr="00EF5566">
        <w:rPr>
          <w:rFonts w:asciiTheme="majorBidi" w:hAnsiTheme="majorBidi" w:cstheme="majorBidi"/>
        </w:rPr>
        <w:t>Version control systems (VCS) recreate an integral function in the involved landscape of software maturation</w:t>
      </w:r>
      <w:r w:rsidR="00D63DD6" w:rsidRPr="00D63DD6">
        <w:rPr>
          <w:rFonts w:asciiTheme="majorBidi" w:hAnsiTheme="majorBidi" w:cstheme="majorBidi"/>
        </w:rPr>
        <w:t>, are indispensable for expected and analytic project administration. Integrated mechanisms that scrutinize modifications, enrich conspiracy, and maintain project history are compulsory as technology develops. This analysis is founded on the design and management of the fundamental and efficient vector clip system of C</w:t>
      </w:r>
      <w:r w:rsidR="00622D67">
        <w:rPr>
          <w:rFonts w:asciiTheme="majorBidi" w:hAnsiTheme="majorBidi" w:cstheme="majorBidi"/>
        </w:rPr>
        <w:t>++</w:t>
      </w:r>
      <w:r w:rsidR="00D63DD6" w:rsidRPr="00D63DD6">
        <w:rPr>
          <w:rFonts w:asciiTheme="majorBidi" w:hAnsiTheme="majorBidi" w:cstheme="majorBidi"/>
        </w:rPr>
        <w:t>. The project includes essence functionality that delivers avant-garde characteristics such as scrutinizing files, perpetrating shifts, inspecting the commit log, cruising back versions, initializing depositories, and substantiating hashing range. This project analyzes the elaborate repairpersons of formula control, a key factor of current software engineering, as well as demonstrating expertness in C++ programming.</w:t>
      </w:r>
      <w:sdt>
        <w:sdtPr>
          <w:rPr>
            <w:rFonts w:asciiTheme="majorBidi" w:hAnsiTheme="majorBidi" w:cstheme="majorBidi"/>
          </w:rPr>
          <w:id w:val="-1980219713"/>
          <w:citation/>
        </w:sdtPr>
        <w:sdtContent>
          <w:r w:rsidRPr="00540630">
            <w:rPr>
              <w:rFonts w:asciiTheme="majorBidi" w:hAnsiTheme="majorBidi" w:cstheme="majorBidi"/>
            </w:rPr>
            <w:fldChar w:fldCharType="begin"/>
          </w:r>
          <w:r w:rsidRPr="00540630">
            <w:rPr>
              <w:rFonts w:asciiTheme="majorBidi" w:hAnsiTheme="majorBidi" w:cstheme="majorBidi"/>
            </w:rPr>
            <w:instrText xml:space="preserve"> CITATION Abe22 \l 1033 </w:instrText>
          </w:r>
          <w:r w:rsidRPr="00540630">
            <w:rPr>
              <w:rFonts w:asciiTheme="majorBidi" w:hAnsiTheme="majorBidi" w:cstheme="majorBidi"/>
            </w:rPr>
            <w:fldChar w:fldCharType="separate"/>
          </w:r>
          <w:r w:rsidRPr="00540630">
            <w:rPr>
              <w:rFonts w:asciiTheme="majorBidi" w:hAnsiTheme="majorBidi" w:cstheme="majorBidi"/>
              <w:noProof/>
            </w:rPr>
            <w:t xml:space="preserve"> (AbediniAla, 2022)</w:t>
          </w:r>
          <w:r w:rsidRPr="00540630">
            <w:rPr>
              <w:rFonts w:asciiTheme="majorBidi" w:hAnsiTheme="majorBidi" w:cstheme="majorBidi"/>
            </w:rPr>
            <w:fldChar w:fldCharType="end"/>
          </w:r>
        </w:sdtContent>
      </w:sdt>
      <w:r w:rsidRPr="00540630">
        <w:rPr>
          <w:rFonts w:asciiTheme="majorBidi" w:hAnsiTheme="majorBidi" w:cstheme="majorBidi"/>
        </w:rPr>
        <w:t>.</w:t>
      </w:r>
    </w:p>
    <w:p w14:paraId="4C4D678F" w14:textId="77777777" w:rsidR="00DD1893" w:rsidRPr="00540630" w:rsidRDefault="00000000" w:rsidP="00154592">
      <w:pPr>
        <w:pStyle w:val="Heading1"/>
        <w:spacing w:line="480" w:lineRule="auto"/>
        <w:jc w:val="both"/>
        <w:rPr>
          <w:rFonts w:asciiTheme="majorBidi" w:hAnsiTheme="majorBidi"/>
        </w:rPr>
      </w:pPr>
      <w:bookmarkStart w:id="3" w:name="_Toc164381553"/>
      <w:r w:rsidRPr="00540630">
        <w:rPr>
          <w:rFonts w:asciiTheme="majorBidi" w:hAnsiTheme="majorBidi"/>
        </w:rPr>
        <w:t>Overview of Version Control Systems (VCS)</w:t>
      </w:r>
      <w:bookmarkEnd w:id="3"/>
    </w:p>
    <w:p w14:paraId="508AA659" w14:textId="204245F4" w:rsidR="00DD1893" w:rsidRPr="00540630" w:rsidRDefault="00D63DD6" w:rsidP="00154592">
      <w:pPr>
        <w:spacing w:line="480" w:lineRule="auto"/>
        <w:jc w:val="both"/>
        <w:rPr>
          <w:rFonts w:asciiTheme="majorBidi" w:hAnsiTheme="majorBidi" w:cstheme="majorBidi"/>
        </w:rPr>
      </w:pPr>
      <w:r w:rsidRPr="00D63DD6">
        <w:rPr>
          <w:rFonts w:asciiTheme="majorBidi" w:hAnsiTheme="majorBidi" w:cstheme="majorBidi"/>
        </w:rPr>
        <w:t>Software expansion squads utilize what are anointed version control systems (VCS), or occasionally source code surveillance or modify control systems, to handle software code modifications over a span. VCS is naturally used to chase transformations, enrich squad arrangement, and possess a narrative of project narrative</w:t>
      </w:r>
      <w:sdt>
        <w:sdtPr>
          <w:rPr>
            <w:rFonts w:asciiTheme="majorBidi" w:hAnsiTheme="majorBidi" w:cstheme="majorBidi"/>
          </w:rPr>
          <w:id w:val="-2101097479"/>
          <w:citation/>
        </w:sdtPr>
        <w:sdtContent>
          <w:r w:rsidRPr="00540630">
            <w:rPr>
              <w:rFonts w:asciiTheme="majorBidi" w:hAnsiTheme="majorBidi" w:cstheme="majorBidi"/>
            </w:rPr>
            <w:fldChar w:fldCharType="begin"/>
          </w:r>
          <w:r w:rsidRPr="00540630">
            <w:rPr>
              <w:rFonts w:asciiTheme="majorBidi" w:hAnsiTheme="majorBidi" w:cstheme="majorBidi"/>
            </w:rPr>
            <w:instrText xml:space="preserve"> CITATION Jan202 \l 1033 </w:instrText>
          </w:r>
          <w:r w:rsidRPr="00540630">
            <w:rPr>
              <w:rFonts w:asciiTheme="majorBidi" w:hAnsiTheme="majorBidi" w:cstheme="majorBidi"/>
            </w:rPr>
            <w:fldChar w:fldCharType="separate"/>
          </w:r>
          <w:r w:rsidRPr="00540630">
            <w:rPr>
              <w:rFonts w:asciiTheme="majorBidi" w:hAnsiTheme="majorBidi" w:cstheme="majorBidi"/>
              <w:noProof/>
            </w:rPr>
            <w:t xml:space="preserve"> (Janardhanan, 2020)</w:t>
          </w:r>
          <w:r w:rsidRPr="00540630">
            <w:rPr>
              <w:rFonts w:asciiTheme="majorBidi" w:hAnsiTheme="majorBidi" w:cstheme="majorBidi"/>
            </w:rPr>
            <w:fldChar w:fldCharType="end"/>
          </w:r>
        </w:sdtContent>
      </w:sdt>
      <w:r w:rsidRPr="00540630">
        <w:rPr>
          <w:rFonts w:asciiTheme="majorBidi" w:hAnsiTheme="majorBidi" w:cstheme="majorBidi"/>
        </w:rPr>
        <w:t>.</w:t>
      </w:r>
    </w:p>
    <w:p w14:paraId="721C9685" w14:textId="77777777"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Key Concepts:</w:t>
      </w:r>
    </w:p>
    <w:p w14:paraId="4DC765A0" w14:textId="77777777" w:rsidR="00DD1893" w:rsidRPr="00540630" w:rsidRDefault="00000000" w:rsidP="00154592">
      <w:pPr>
        <w:numPr>
          <w:ilvl w:val="0"/>
          <w:numId w:val="1"/>
        </w:numPr>
        <w:spacing w:line="480" w:lineRule="auto"/>
        <w:jc w:val="both"/>
        <w:rPr>
          <w:rFonts w:asciiTheme="majorBidi" w:hAnsiTheme="majorBidi" w:cstheme="majorBidi"/>
        </w:rPr>
      </w:pPr>
      <w:r w:rsidRPr="00540630">
        <w:rPr>
          <w:rFonts w:asciiTheme="majorBidi" w:hAnsiTheme="majorBidi" w:cstheme="majorBidi"/>
          <w:b/>
          <w:bCs/>
        </w:rPr>
        <w:t>Versioning:</w:t>
      </w:r>
    </w:p>
    <w:p w14:paraId="759287F5" w14:textId="66346101" w:rsidR="00DD1893" w:rsidRPr="00540630" w:rsidRDefault="00D63DD6" w:rsidP="00154592">
      <w:pPr>
        <w:numPr>
          <w:ilvl w:val="1"/>
          <w:numId w:val="1"/>
        </w:numPr>
        <w:spacing w:line="480" w:lineRule="auto"/>
        <w:jc w:val="both"/>
        <w:rPr>
          <w:rFonts w:asciiTheme="majorBidi" w:hAnsiTheme="majorBidi" w:cstheme="majorBidi"/>
        </w:rPr>
      </w:pPr>
      <w:r w:rsidRPr="00D63DD6">
        <w:rPr>
          <w:rFonts w:asciiTheme="majorBidi" w:hAnsiTheme="majorBidi" w:cstheme="majorBidi"/>
        </w:rPr>
        <w:t>VCS permits architects to assemble versions or photographs of their codebase at distinguishable junctures in time. Each iteration illustrates an individual cycle, conveying a distinct stage of an undertaking</w:t>
      </w:r>
      <w:r w:rsidRPr="00540630">
        <w:rPr>
          <w:rFonts w:asciiTheme="majorBidi" w:hAnsiTheme="majorBidi" w:cstheme="majorBidi"/>
        </w:rPr>
        <w:t>.</w:t>
      </w:r>
    </w:p>
    <w:p w14:paraId="1176C43C" w14:textId="77777777" w:rsidR="00DD1893" w:rsidRPr="00540630" w:rsidRDefault="00000000" w:rsidP="00154592">
      <w:pPr>
        <w:numPr>
          <w:ilvl w:val="0"/>
          <w:numId w:val="1"/>
        </w:numPr>
        <w:spacing w:line="480" w:lineRule="auto"/>
        <w:jc w:val="both"/>
        <w:rPr>
          <w:rFonts w:asciiTheme="majorBidi" w:hAnsiTheme="majorBidi" w:cstheme="majorBidi"/>
        </w:rPr>
      </w:pPr>
      <w:r w:rsidRPr="00540630">
        <w:rPr>
          <w:rFonts w:asciiTheme="majorBidi" w:hAnsiTheme="majorBidi" w:cstheme="majorBidi"/>
          <w:b/>
          <w:bCs/>
        </w:rPr>
        <w:t>Collaboration:</w:t>
      </w:r>
    </w:p>
    <w:p w14:paraId="1452D996" w14:textId="49262FE2" w:rsidR="00DD1893" w:rsidRPr="00540630" w:rsidRDefault="0064452D" w:rsidP="00154592">
      <w:pPr>
        <w:numPr>
          <w:ilvl w:val="1"/>
          <w:numId w:val="1"/>
        </w:numPr>
        <w:spacing w:line="480" w:lineRule="auto"/>
        <w:jc w:val="both"/>
        <w:rPr>
          <w:rFonts w:asciiTheme="majorBidi" w:hAnsiTheme="majorBidi" w:cstheme="majorBidi"/>
        </w:rPr>
      </w:pPr>
      <w:r w:rsidRPr="0064452D">
        <w:rPr>
          <w:rFonts w:asciiTheme="majorBidi" w:hAnsiTheme="majorBidi" w:cstheme="majorBidi"/>
        </w:rPr>
        <w:t>VCS permits numerous inventors to cooperate on a scheme at the exact time. This enables determining confrontations when considerable team associates make transformations to the identical file</w:t>
      </w:r>
      <w:r w:rsidRPr="00540630">
        <w:rPr>
          <w:rFonts w:asciiTheme="majorBidi" w:hAnsiTheme="majorBidi" w:cstheme="majorBidi"/>
        </w:rPr>
        <w:t>.</w:t>
      </w:r>
    </w:p>
    <w:p w14:paraId="49721447" w14:textId="77777777" w:rsidR="00DD1893" w:rsidRPr="00540630" w:rsidRDefault="00000000" w:rsidP="00154592">
      <w:pPr>
        <w:numPr>
          <w:ilvl w:val="0"/>
          <w:numId w:val="1"/>
        </w:numPr>
        <w:spacing w:line="480" w:lineRule="auto"/>
        <w:jc w:val="both"/>
        <w:rPr>
          <w:rFonts w:asciiTheme="majorBidi" w:hAnsiTheme="majorBidi" w:cstheme="majorBidi"/>
        </w:rPr>
      </w:pPr>
      <w:r w:rsidRPr="00540630">
        <w:rPr>
          <w:rFonts w:asciiTheme="majorBidi" w:hAnsiTheme="majorBidi" w:cstheme="majorBidi"/>
          <w:b/>
          <w:bCs/>
        </w:rPr>
        <w:lastRenderedPageBreak/>
        <w:t>History Tracking:</w:t>
      </w:r>
    </w:p>
    <w:p w14:paraId="3880B7E4" w14:textId="3F0AD203" w:rsidR="00DD1893" w:rsidRPr="00540630" w:rsidRDefault="00792213" w:rsidP="00154592">
      <w:pPr>
        <w:numPr>
          <w:ilvl w:val="1"/>
          <w:numId w:val="1"/>
        </w:numPr>
        <w:spacing w:line="480" w:lineRule="auto"/>
        <w:jc w:val="both"/>
        <w:rPr>
          <w:rFonts w:asciiTheme="majorBidi" w:hAnsiTheme="majorBidi" w:cstheme="majorBidi"/>
        </w:rPr>
      </w:pPr>
      <w:r w:rsidRPr="00792213">
        <w:rPr>
          <w:rFonts w:asciiTheme="majorBidi" w:hAnsiTheme="majorBidi" w:cstheme="majorBidi"/>
        </w:rPr>
        <w:t xml:space="preserve">The log, which registers every transformation made to the codebase, furnishes a comprehensive history of all adoptions. Originators can reexamine iterations of more premature times. </w:t>
      </w:r>
    </w:p>
    <w:p w14:paraId="3D1B8656" w14:textId="77777777" w:rsidR="00DD1893" w:rsidRPr="00540630" w:rsidRDefault="00000000" w:rsidP="00154592">
      <w:pPr>
        <w:numPr>
          <w:ilvl w:val="0"/>
          <w:numId w:val="1"/>
        </w:numPr>
        <w:spacing w:line="480" w:lineRule="auto"/>
        <w:jc w:val="both"/>
        <w:rPr>
          <w:rFonts w:asciiTheme="majorBidi" w:hAnsiTheme="majorBidi" w:cstheme="majorBidi"/>
        </w:rPr>
      </w:pPr>
      <w:r w:rsidRPr="00540630">
        <w:rPr>
          <w:rFonts w:asciiTheme="majorBidi" w:hAnsiTheme="majorBidi" w:cstheme="majorBidi"/>
          <w:b/>
          <w:bCs/>
        </w:rPr>
        <w:t>Branching and Merging:</w:t>
      </w:r>
    </w:p>
    <w:p w14:paraId="63FD6948" w14:textId="288ABD22" w:rsidR="00DD1893" w:rsidRPr="00540630" w:rsidRDefault="00000000" w:rsidP="00154592">
      <w:pPr>
        <w:numPr>
          <w:ilvl w:val="1"/>
          <w:numId w:val="1"/>
        </w:numPr>
        <w:spacing w:line="480" w:lineRule="auto"/>
        <w:jc w:val="both"/>
        <w:rPr>
          <w:rFonts w:asciiTheme="majorBidi" w:hAnsiTheme="majorBidi" w:cstheme="majorBidi"/>
        </w:rPr>
      </w:pPr>
      <w:r w:rsidRPr="00540630">
        <w:rPr>
          <w:rFonts w:asciiTheme="majorBidi" w:hAnsiTheme="majorBidi" w:cstheme="majorBidi"/>
        </w:rPr>
        <w:t xml:space="preserve">VCS </w:t>
      </w:r>
      <w:r w:rsidR="00792213" w:rsidRPr="00792213">
        <w:rPr>
          <w:rFonts w:asciiTheme="majorBidi" w:hAnsiTheme="majorBidi" w:cstheme="majorBidi"/>
        </w:rPr>
        <w:t>furnishes branching, which permits inventors to designate similar outcome rivulets. Branches can be effortlessly melded back into the leading conception to hurry up the evolution of characteristics and bug payoffs.</w:t>
      </w:r>
      <w:sdt>
        <w:sdtPr>
          <w:rPr>
            <w:rFonts w:asciiTheme="majorBidi" w:hAnsiTheme="majorBidi" w:cstheme="majorBidi"/>
          </w:rPr>
          <w:id w:val="1679772835"/>
          <w:citation/>
        </w:sdtPr>
        <w:sdtContent>
          <w:r w:rsidR="00154592">
            <w:rPr>
              <w:rFonts w:asciiTheme="majorBidi" w:hAnsiTheme="majorBidi" w:cstheme="majorBidi"/>
            </w:rPr>
            <w:fldChar w:fldCharType="begin"/>
          </w:r>
          <w:r w:rsidR="00154592">
            <w:rPr>
              <w:rFonts w:asciiTheme="majorBidi" w:hAnsiTheme="majorBidi" w:cstheme="majorBidi"/>
            </w:rPr>
            <w:instrText xml:space="preserve"> CITATION Chi22 \l 1033 </w:instrText>
          </w:r>
          <w:r w:rsidR="00154592">
            <w:rPr>
              <w:rFonts w:asciiTheme="majorBidi" w:hAnsiTheme="majorBidi" w:cstheme="majorBidi"/>
            </w:rPr>
            <w:fldChar w:fldCharType="separate"/>
          </w:r>
          <w:r w:rsidR="00154592">
            <w:rPr>
              <w:rFonts w:asciiTheme="majorBidi" w:hAnsiTheme="majorBidi" w:cstheme="majorBidi"/>
              <w:noProof/>
            </w:rPr>
            <w:t xml:space="preserve"> </w:t>
          </w:r>
          <w:r w:rsidR="00154592" w:rsidRPr="00154592">
            <w:rPr>
              <w:rFonts w:asciiTheme="majorBidi" w:hAnsiTheme="majorBidi" w:cstheme="majorBidi"/>
              <w:noProof/>
            </w:rPr>
            <w:t>(Chin, 2022)</w:t>
          </w:r>
          <w:r w:rsidR="00154592">
            <w:rPr>
              <w:rFonts w:asciiTheme="majorBidi" w:hAnsiTheme="majorBidi" w:cstheme="majorBidi"/>
            </w:rPr>
            <w:fldChar w:fldCharType="end"/>
          </w:r>
        </w:sdtContent>
      </w:sdt>
      <w:r w:rsidRPr="00540630">
        <w:rPr>
          <w:rFonts w:asciiTheme="majorBidi" w:hAnsiTheme="majorBidi" w:cstheme="majorBidi"/>
        </w:rPr>
        <w:t>.</w:t>
      </w:r>
    </w:p>
    <w:p w14:paraId="0BBCD968" w14:textId="77777777" w:rsidR="00DD1893" w:rsidRPr="00540630" w:rsidRDefault="00000000" w:rsidP="00154592">
      <w:pPr>
        <w:numPr>
          <w:ilvl w:val="0"/>
          <w:numId w:val="1"/>
        </w:numPr>
        <w:spacing w:line="480" w:lineRule="auto"/>
        <w:jc w:val="both"/>
        <w:rPr>
          <w:rFonts w:asciiTheme="majorBidi" w:hAnsiTheme="majorBidi" w:cstheme="majorBidi"/>
        </w:rPr>
      </w:pPr>
      <w:r w:rsidRPr="00540630">
        <w:rPr>
          <w:rFonts w:asciiTheme="majorBidi" w:hAnsiTheme="majorBidi" w:cstheme="majorBidi"/>
          <w:b/>
          <w:bCs/>
        </w:rPr>
        <w:t>Concurrency Control:</w:t>
      </w:r>
    </w:p>
    <w:p w14:paraId="66ED33FC" w14:textId="1FAB7A15" w:rsidR="00DD1893" w:rsidRPr="00540630" w:rsidRDefault="00792213" w:rsidP="00154592">
      <w:pPr>
        <w:numPr>
          <w:ilvl w:val="1"/>
          <w:numId w:val="1"/>
        </w:numPr>
        <w:spacing w:line="480" w:lineRule="auto"/>
        <w:jc w:val="both"/>
        <w:rPr>
          <w:rFonts w:asciiTheme="majorBidi" w:hAnsiTheme="majorBidi" w:cstheme="majorBidi"/>
        </w:rPr>
      </w:pPr>
      <w:r w:rsidRPr="00792213">
        <w:rPr>
          <w:rFonts w:asciiTheme="majorBidi" w:hAnsiTheme="majorBidi" w:cstheme="majorBidi"/>
        </w:rPr>
        <w:t xml:space="preserve">By handling numerous updates of the exact file at the exact time with VCS, confrontations are detoured and confirmed in </w:t>
      </w:r>
      <w:proofErr w:type="spellStart"/>
      <w:proofErr w:type="gramStart"/>
      <w:r w:rsidRPr="00792213">
        <w:rPr>
          <w:rFonts w:asciiTheme="majorBidi" w:hAnsiTheme="majorBidi" w:cstheme="majorBidi"/>
        </w:rPr>
        <w:t>a</w:t>
      </w:r>
      <w:proofErr w:type="spellEnd"/>
      <w:proofErr w:type="gramEnd"/>
      <w:r w:rsidRPr="00792213">
        <w:rPr>
          <w:rFonts w:asciiTheme="majorBidi" w:hAnsiTheme="majorBidi" w:cstheme="majorBidi"/>
        </w:rPr>
        <w:t xml:space="preserve"> effortless mutual procedure discharge</w:t>
      </w:r>
      <w:r w:rsidRPr="00540630">
        <w:rPr>
          <w:rFonts w:asciiTheme="majorBidi" w:hAnsiTheme="majorBidi" w:cstheme="majorBidi"/>
        </w:rPr>
        <w:t>.</w:t>
      </w:r>
    </w:p>
    <w:p w14:paraId="34F03625" w14:textId="4A9B7D00" w:rsidR="00DD1893" w:rsidRPr="00540630" w:rsidRDefault="0004373B" w:rsidP="00154592">
      <w:pPr>
        <w:spacing w:line="480" w:lineRule="auto"/>
        <w:jc w:val="both"/>
        <w:rPr>
          <w:rFonts w:asciiTheme="majorBidi" w:hAnsiTheme="majorBidi" w:cstheme="majorBidi"/>
          <w:b/>
          <w:bCs/>
        </w:rPr>
      </w:pPr>
      <w:r>
        <w:rPr>
          <w:rFonts w:asciiTheme="majorBidi" w:hAnsiTheme="majorBidi" w:cstheme="majorBidi"/>
          <w:b/>
          <w:bCs/>
        </w:rPr>
        <w:t>Kinds</w:t>
      </w:r>
      <w:r w:rsidRPr="00540630">
        <w:rPr>
          <w:rFonts w:asciiTheme="majorBidi" w:hAnsiTheme="majorBidi" w:cstheme="majorBidi"/>
          <w:b/>
          <w:bCs/>
        </w:rPr>
        <w:t xml:space="preserve"> of </w:t>
      </w:r>
      <w:r>
        <w:rPr>
          <w:rFonts w:asciiTheme="majorBidi" w:hAnsiTheme="majorBidi" w:cstheme="majorBidi"/>
          <w:b/>
          <w:bCs/>
        </w:rPr>
        <w:t>VCS</w:t>
      </w:r>
      <w:r w:rsidRPr="00540630">
        <w:rPr>
          <w:rFonts w:asciiTheme="majorBidi" w:hAnsiTheme="majorBidi" w:cstheme="majorBidi"/>
          <w:b/>
          <w:bCs/>
        </w:rPr>
        <w:t>:</w:t>
      </w:r>
    </w:p>
    <w:p w14:paraId="7E59FCFC" w14:textId="4AABEDA4" w:rsidR="00DD1893" w:rsidRPr="00540630" w:rsidRDefault="00000000" w:rsidP="00154592">
      <w:pPr>
        <w:numPr>
          <w:ilvl w:val="0"/>
          <w:numId w:val="2"/>
        </w:numPr>
        <w:spacing w:line="480" w:lineRule="auto"/>
        <w:jc w:val="both"/>
        <w:rPr>
          <w:rFonts w:asciiTheme="majorBidi" w:hAnsiTheme="majorBidi" w:cstheme="majorBidi"/>
        </w:rPr>
      </w:pPr>
      <w:r w:rsidRPr="00540630">
        <w:rPr>
          <w:rFonts w:asciiTheme="majorBidi" w:hAnsiTheme="majorBidi" w:cstheme="majorBidi"/>
          <w:b/>
          <w:bCs/>
        </w:rPr>
        <w:t>Cent</w:t>
      </w:r>
      <w:r w:rsidR="00792213">
        <w:rPr>
          <w:rFonts w:asciiTheme="majorBidi" w:hAnsiTheme="majorBidi" w:cstheme="majorBidi"/>
          <w:b/>
          <w:bCs/>
        </w:rPr>
        <w:t>er</w:t>
      </w:r>
      <w:r w:rsidRPr="00540630">
        <w:rPr>
          <w:rFonts w:asciiTheme="majorBidi" w:hAnsiTheme="majorBidi" w:cstheme="majorBidi"/>
          <w:b/>
          <w:bCs/>
        </w:rPr>
        <w:t xml:space="preserve"> VCS (CVCS):</w:t>
      </w:r>
    </w:p>
    <w:p w14:paraId="5D4B3DB1" w14:textId="6BE7DB8B" w:rsidR="00DD1893" w:rsidRPr="00540630" w:rsidRDefault="00792213" w:rsidP="00154592">
      <w:pPr>
        <w:numPr>
          <w:ilvl w:val="1"/>
          <w:numId w:val="2"/>
        </w:numPr>
        <w:spacing w:line="480" w:lineRule="auto"/>
        <w:jc w:val="both"/>
        <w:rPr>
          <w:rFonts w:asciiTheme="majorBidi" w:hAnsiTheme="majorBidi" w:cstheme="majorBidi"/>
        </w:rPr>
      </w:pPr>
      <w:r w:rsidRPr="00792213">
        <w:rPr>
          <w:rFonts w:asciiTheme="majorBidi" w:hAnsiTheme="majorBidi" w:cstheme="majorBidi"/>
        </w:rPr>
        <w:t xml:space="preserve">Sustains repository on a prominent server. After reworking files, </w:t>
      </w:r>
      <w:r w:rsidR="008A126A" w:rsidRPr="008A126A">
        <w:rPr>
          <w:rFonts w:asciiTheme="majorBidi" w:hAnsiTheme="majorBidi" w:cstheme="majorBidi"/>
        </w:rPr>
        <w:t xml:space="preserve">Pioneers examine the shifts and then incorporate them rear into the preparatory </w:t>
      </w:r>
      <w:r w:rsidRPr="00792213">
        <w:rPr>
          <w:rFonts w:asciiTheme="majorBidi" w:hAnsiTheme="majorBidi" w:cstheme="majorBidi"/>
        </w:rPr>
        <w:t>waitperson</w:t>
      </w:r>
      <w:r w:rsidRPr="00540630">
        <w:rPr>
          <w:rFonts w:asciiTheme="majorBidi" w:hAnsiTheme="majorBidi" w:cstheme="majorBidi"/>
        </w:rPr>
        <w:t>.</w:t>
      </w:r>
    </w:p>
    <w:p w14:paraId="2A8A89BE" w14:textId="1EC9CD13" w:rsidR="00DD1893" w:rsidRPr="00540630" w:rsidRDefault="003350D0" w:rsidP="00154592">
      <w:pPr>
        <w:numPr>
          <w:ilvl w:val="0"/>
          <w:numId w:val="2"/>
        </w:numPr>
        <w:spacing w:line="480" w:lineRule="auto"/>
        <w:jc w:val="both"/>
        <w:rPr>
          <w:rFonts w:asciiTheme="majorBidi" w:hAnsiTheme="majorBidi" w:cstheme="majorBidi"/>
        </w:rPr>
      </w:pPr>
      <w:r w:rsidRPr="003350D0">
        <w:rPr>
          <w:rFonts w:asciiTheme="majorBidi" w:hAnsiTheme="majorBidi" w:cstheme="majorBidi"/>
          <w:b/>
          <w:bCs/>
        </w:rPr>
        <w:t>Distributed Version Control Systems (DVCS)</w:t>
      </w:r>
      <w:r w:rsidRPr="00540630">
        <w:rPr>
          <w:rFonts w:asciiTheme="majorBidi" w:hAnsiTheme="majorBidi" w:cstheme="majorBidi"/>
          <w:b/>
          <w:bCs/>
        </w:rPr>
        <w:t>:</w:t>
      </w:r>
    </w:p>
    <w:p w14:paraId="1FD2FAB8" w14:textId="5307B262" w:rsidR="00DD1893" w:rsidRPr="00540630" w:rsidRDefault="00525B5E" w:rsidP="00154592">
      <w:pPr>
        <w:numPr>
          <w:ilvl w:val="1"/>
          <w:numId w:val="2"/>
        </w:numPr>
        <w:spacing w:line="480" w:lineRule="auto"/>
        <w:jc w:val="both"/>
        <w:rPr>
          <w:rFonts w:asciiTheme="majorBidi" w:hAnsiTheme="majorBidi" w:cstheme="majorBidi"/>
        </w:rPr>
      </w:pPr>
      <w:r w:rsidRPr="00525B5E">
        <w:rPr>
          <w:rFonts w:asciiTheme="majorBidi" w:hAnsiTheme="majorBidi" w:cstheme="majorBidi"/>
        </w:rPr>
        <w:t>Each innovator has a regional copy of the whole repository. Local commits of modifications can thereupon be synchronized with the foremost server. A widespread disseminated vision control system is anointed Git</w:t>
      </w:r>
      <w:r w:rsidRPr="00540630">
        <w:rPr>
          <w:rFonts w:asciiTheme="majorBidi" w:hAnsiTheme="majorBidi" w:cstheme="majorBidi"/>
        </w:rPr>
        <w:t>.</w:t>
      </w:r>
    </w:p>
    <w:p w14:paraId="7BE91D43" w14:textId="77777777"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Benefits of VCS:</w:t>
      </w:r>
    </w:p>
    <w:p w14:paraId="39148AED" w14:textId="77777777" w:rsidR="00DD1893" w:rsidRPr="00540630" w:rsidRDefault="00000000" w:rsidP="00154592">
      <w:pPr>
        <w:numPr>
          <w:ilvl w:val="0"/>
          <w:numId w:val="3"/>
        </w:numPr>
        <w:spacing w:line="480" w:lineRule="auto"/>
        <w:jc w:val="both"/>
        <w:rPr>
          <w:rFonts w:asciiTheme="majorBidi" w:hAnsiTheme="majorBidi" w:cstheme="majorBidi"/>
        </w:rPr>
      </w:pPr>
      <w:r w:rsidRPr="00540630">
        <w:rPr>
          <w:rFonts w:asciiTheme="majorBidi" w:hAnsiTheme="majorBidi" w:cstheme="majorBidi"/>
          <w:b/>
          <w:bCs/>
        </w:rPr>
        <w:t>Collaborative Development:</w:t>
      </w:r>
    </w:p>
    <w:p w14:paraId="64227C0A" w14:textId="47B6E970" w:rsidR="00DD1893" w:rsidRPr="00540630" w:rsidRDefault="00E61A3A" w:rsidP="00154592">
      <w:pPr>
        <w:numPr>
          <w:ilvl w:val="1"/>
          <w:numId w:val="3"/>
        </w:numPr>
        <w:spacing w:line="480" w:lineRule="auto"/>
        <w:jc w:val="both"/>
        <w:rPr>
          <w:rFonts w:asciiTheme="majorBidi" w:hAnsiTheme="majorBidi" w:cstheme="majorBidi"/>
        </w:rPr>
      </w:pPr>
      <w:r w:rsidRPr="00E61A3A">
        <w:rPr>
          <w:rFonts w:asciiTheme="majorBidi" w:hAnsiTheme="majorBidi" w:cstheme="majorBidi"/>
        </w:rPr>
        <w:t xml:space="preserve">Allows different developers to collaborate on the same project without getting in each other's </w:t>
      </w:r>
      <w:r w:rsidR="007C0439" w:rsidRPr="00E61A3A">
        <w:rPr>
          <w:rFonts w:asciiTheme="majorBidi" w:hAnsiTheme="majorBidi" w:cstheme="majorBidi"/>
        </w:rPr>
        <w:t>way.</w:t>
      </w:r>
    </w:p>
    <w:p w14:paraId="19FD7296" w14:textId="77777777" w:rsidR="00DD1893" w:rsidRPr="00540630" w:rsidRDefault="00000000" w:rsidP="00154592">
      <w:pPr>
        <w:numPr>
          <w:ilvl w:val="0"/>
          <w:numId w:val="3"/>
        </w:numPr>
        <w:spacing w:line="480" w:lineRule="auto"/>
        <w:jc w:val="both"/>
        <w:rPr>
          <w:rFonts w:asciiTheme="majorBidi" w:hAnsiTheme="majorBidi" w:cstheme="majorBidi"/>
        </w:rPr>
      </w:pPr>
      <w:r w:rsidRPr="00540630">
        <w:rPr>
          <w:rFonts w:asciiTheme="majorBidi" w:hAnsiTheme="majorBidi" w:cstheme="majorBidi"/>
          <w:b/>
          <w:bCs/>
        </w:rPr>
        <w:lastRenderedPageBreak/>
        <w:t>Traceability:</w:t>
      </w:r>
    </w:p>
    <w:p w14:paraId="2B21AE00" w14:textId="6DDD0783" w:rsidR="00DD1893" w:rsidRPr="00540630" w:rsidRDefault="00E61A3A" w:rsidP="00154592">
      <w:pPr>
        <w:numPr>
          <w:ilvl w:val="1"/>
          <w:numId w:val="3"/>
        </w:numPr>
        <w:spacing w:line="480" w:lineRule="auto"/>
        <w:jc w:val="both"/>
        <w:rPr>
          <w:rFonts w:asciiTheme="majorBidi" w:hAnsiTheme="majorBidi" w:cstheme="majorBidi"/>
        </w:rPr>
      </w:pPr>
      <w:r w:rsidRPr="00E61A3A">
        <w:rPr>
          <w:rFonts w:asciiTheme="majorBidi" w:hAnsiTheme="majorBidi" w:cstheme="majorBidi"/>
        </w:rPr>
        <w:t>Maintains a complete log of changes, which ensures accountability and traceability</w:t>
      </w:r>
      <w:r w:rsidRPr="00540630">
        <w:rPr>
          <w:rFonts w:asciiTheme="majorBidi" w:hAnsiTheme="majorBidi" w:cstheme="majorBidi"/>
        </w:rPr>
        <w:t>.</w:t>
      </w:r>
    </w:p>
    <w:p w14:paraId="461CF0BE" w14:textId="77777777" w:rsidR="00DD1893" w:rsidRPr="00540630" w:rsidRDefault="00000000" w:rsidP="00154592">
      <w:pPr>
        <w:numPr>
          <w:ilvl w:val="0"/>
          <w:numId w:val="3"/>
        </w:numPr>
        <w:spacing w:line="480" w:lineRule="auto"/>
        <w:jc w:val="both"/>
        <w:rPr>
          <w:rFonts w:asciiTheme="majorBidi" w:hAnsiTheme="majorBidi" w:cstheme="majorBidi"/>
        </w:rPr>
      </w:pPr>
      <w:r w:rsidRPr="00540630">
        <w:rPr>
          <w:rFonts w:asciiTheme="majorBidi" w:hAnsiTheme="majorBidi" w:cstheme="majorBidi"/>
          <w:b/>
          <w:bCs/>
        </w:rPr>
        <w:t>Reproducibility:</w:t>
      </w:r>
    </w:p>
    <w:p w14:paraId="5F4C9272" w14:textId="1B107064" w:rsidR="00DD1893" w:rsidRPr="00E61A3A" w:rsidRDefault="00E61A3A" w:rsidP="00E61A3A">
      <w:pPr>
        <w:pStyle w:val="ListParagraph"/>
        <w:numPr>
          <w:ilvl w:val="0"/>
          <w:numId w:val="36"/>
        </w:numPr>
        <w:spacing w:line="480" w:lineRule="auto"/>
        <w:jc w:val="both"/>
        <w:rPr>
          <w:rFonts w:asciiTheme="majorBidi" w:hAnsiTheme="majorBidi" w:cstheme="majorBidi"/>
        </w:rPr>
      </w:pPr>
      <w:r w:rsidRPr="00E61A3A">
        <w:rPr>
          <w:rFonts w:asciiTheme="majorBidi" w:hAnsiTheme="majorBidi" w:cstheme="majorBidi"/>
        </w:rPr>
        <w:t xml:space="preserve">Allows engineers to reproduce </w:t>
      </w:r>
      <w:r w:rsidR="001D68BA" w:rsidRPr="00E61A3A">
        <w:rPr>
          <w:rFonts w:asciiTheme="majorBidi" w:hAnsiTheme="majorBidi" w:cstheme="majorBidi"/>
        </w:rPr>
        <w:t>code</w:t>
      </w:r>
      <w:r w:rsidRPr="00E61A3A">
        <w:rPr>
          <w:rFonts w:asciiTheme="majorBidi" w:hAnsiTheme="majorBidi" w:cstheme="majorBidi"/>
        </w:rPr>
        <w:t xml:space="preserve"> versions, which simplifies testing and debugging</w:t>
      </w:r>
      <w:sdt>
        <w:sdtPr>
          <w:id w:val="-986627409"/>
          <w:citation/>
        </w:sdtPr>
        <w:sdtContent>
          <w:r w:rsidR="00154592" w:rsidRPr="00E61A3A">
            <w:rPr>
              <w:rFonts w:asciiTheme="majorBidi" w:hAnsiTheme="majorBidi" w:cstheme="majorBidi"/>
            </w:rPr>
            <w:fldChar w:fldCharType="begin"/>
          </w:r>
          <w:r w:rsidR="00154592" w:rsidRPr="00E61A3A">
            <w:rPr>
              <w:rFonts w:asciiTheme="majorBidi" w:hAnsiTheme="majorBidi" w:cstheme="majorBidi"/>
            </w:rPr>
            <w:instrText xml:space="preserve"> CITATION Ani21 \l 1033 </w:instrText>
          </w:r>
          <w:r w:rsidR="00154592" w:rsidRPr="00E61A3A">
            <w:rPr>
              <w:rFonts w:asciiTheme="majorBidi" w:hAnsiTheme="majorBidi" w:cstheme="majorBidi"/>
            </w:rPr>
            <w:fldChar w:fldCharType="separate"/>
          </w:r>
          <w:r w:rsidR="00154592" w:rsidRPr="00E61A3A">
            <w:rPr>
              <w:rFonts w:asciiTheme="majorBidi" w:hAnsiTheme="majorBidi" w:cstheme="majorBidi"/>
              <w:noProof/>
            </w:rPr>
            <w:t xml:space="preserve"> (Aniche, 2021)</w:t>
          </w:r>
          <w:r w:rsidR="00154592" w:rsidRPr="00E61A3A">
            <w:rPr>
              <w:rFonts w:asciiTheme="majorBidi" w:hAnsiTheme="majorBidi" w:cstheme="majorBidi"/>
            </w:rPr>
            <w:fldChar w:fldCharType="end"/>
          </w:r>
        </w:sdtContent>
      </w:sdt>
      <w:r w:rsidRPr="00E61A3A">
        <w:rPr>
          <w:rFonts w:asciiTheme="majorBidi" w:hAnsiTheme="majorBidi" w:cstheme="majorBidi"/>
        </w:rPr>
        <w:t>.</w:t>
      </w:r>
    </w:p>
    <w:p w14:paraId="179B0F0F" w14:textId="77777777" w:rsidR="00DD1893" w:rsidRPr="00540630" w:rsidRDefault="00000000" w:rsidP="00154592">
      <w:pPr>
        <w:numPr>
          <w:ilvl w:val="0"/>
          <w:numId w:val="3"/>
        </w:numPr>
        <w:spacing w:line="480" w:lineRule="auto"/>
        <w:jc w:val="both"/>
        <w:rPr>
          <w:rFonts w:asciiTheme="majorBidi" w:hAnsiTheme="majorBidi" w:cstheme="majorBidi"/>
        </w:rPr>
      </w:pPr>
      <w:r w:rsidRPr="00540630">
        <w:rPr>
          <w:rFonts w:asciiTheme="majorBidi" w:hAnsiTheme="majorBidi" w:cstheme="majorBidi"/>
          <w:b/>
          <w:bCs/>
        </w:rPr>
        <w:t>Risk Mitigation:</w:t>
      </w:r>
    </w:p>
    <w:p w14:paraId="329D7EA7" w14:textId="23C51F21" w:rsidR="00DD1893" w:rsidRPr="00540630" w:rsidRDefault="0004373B" w:rsidP="00154592">
      <w:pPr>
        <w:numPr>
          <w:ilvl w:val="1"/>
          <w:numId w:val="3"/>
        </w:numPr>
        <w:spacing w:line="480" w:lineRule="auto"/>
        <w:jc w:val="both"/>
        <w:rPr>
          <w:rFonts w:asciiTheme="majorBidi" w:hAnsiTheme="majorBidi" w:cstheme="majorBidi"/>
        </w:rPr>
      </w:pPr>
      <w:r w:rsidRPr="0004373B">
        <w:rPr>
          <w:rFonts w:asciiTheme="majorBidi" w:hAnsiTheme="majorBidi" w:cstheme="majorBidi"/>
        </w:rPr>
        <w:t>Minimizes the risk of data loss through the maintenance of a comprehensive record of alterations over time</w:t>
      </w:r>
      <w:r w:rsidRPr="00540630">
        <w:rPr>
          <w:rFonts w:asciiTheme="majorBidi" w:hAnsiTheme="majorBidi" w:cstheme="majorBidi"/>
        </w:rPr>
        <w:t>.</w:t>
      </w:r>
    </w:p>
    <w:p w14:paraId="5F109C17" w14:textId="77777777" w:rsidR="00DD1893" w:rsidRPr="00540630" w:rsidRDefault="00000000" w:rsidP="00154592">
      <w:pPr>
        <w:numPr>
          <w:ilvl w:val="0"/>
          <w:numId w:val="3"/>
        </w:numPr>
        <w:spacing w:line="480" w:lineRule="auto"/>
        <w:jc w:val="both"/>
        <w:rPr>
          <w:rFonts w:asciiTheme="majorBidi" w:hAnsiTheme="majorBidi" w:cstheme="majorBidi"/>
        </w:rPr>
      </w:pPr>
      <w:r w:rsidRPr="00540630">
        <w:rPr>
          <w:rFonts w:asciiTheme="majorBidi" w:hAnsiTheme="majorBidi" w:cstheme="majorBidi"/>
          <w:b/>
          <w:bCs/>
        </w:rPr>
        <w:t>Experimentation:</w:t>
      </w:r>
    </w:p>
    <w:p w14:paraId="1B410CE1" w14:textId="1A0038DC" w:rsidR="00DD1893" w:rsidRPr="00540630" w:rsidRDefault="00E61A3A" w:rsidP="00154592">
      <w:pPr>
        <w:numPr>
          <w:ilvl w:val="1"/>
          <w:numId w:val="3"/>
        </w:numPr>
        <w:spacing w:line="480" w:lineRule="auto"/>
        <w:jc w:val="both"/>
        <w:rPr>
          <w:rFonts w:asciiTheme="majorBidi" w:hAnsiTheme="majorBidi" w:cstheme="majorBidi"/>
        </w:rPr>
      </w:pPr>
      <w:r w:rsidRPr="00E61A3A">
        <w:rPr>
          <w:rFonts w:asciiTheme="majorBidi" w:hAnsiTheme="majorBidi" w:cstheme="majorBidi"/>
        </w:rPr>
        <w:t xml:space="preserve">Using branches gives developers the flexibility to </w:t>
      </w:r>
      <w:r w:rsidR="0004373B">
        <w:rPr>
          <w:rFonts w:asciiTheme="majorBidi" w:hAnsiTheme="majorBidi" w:cstheme="majorBidi"/>
        </w:rPr>
        <w:t xml:space="preserve">analyze all the new characteristics without making any modification in </w:t>
      </w:r>
      <w:r w:rsidRPr="00E61A3A">
        <w:rPr>
          <w:rFonts w:asciiTheme="majorBidi" w:hAnsiTheme="majorBidi" w:cstheme="majorBidi"/>
        </w:rPr>
        <w:t>the main code base</w:t>
      </w:r>
      <w:bookmarkEnd w:id="0"/>
      <w:r w:rsidRPr="00540630">
        <w:rPr>
          <w:rFonts w:asciiTheme="majorBidi" w:hAnsiTheme="majorBidi" w:cstheme="majorBidi"/>
        </w:rPr>
        <w:t>.</w:t>
      </w:r>
    </w:p>
    <w:p w14:paraId="2997C425" w14:textId="1719639A" w:rsidR="00DD1893" w:rsidRPr="00540630" w:rsidRDefault="00E4677C" w:rsidP="00154592">
      <w:pPr>
        <w:pStyle w:val="Heading1"/>
        <w:spacing w:line="480" w:lineRule="auto"/>
        <w:jc w:val="both"/>
        <w:rPr>
          <w:rFonts w:asciiTheme="majorBidi" w:hAnsiTheme="majorBidi"/>
        </w:rPr>
      </w:pPr>
      <w:bookmarkStart w:id="4" w:name="_Toc164381554"/>
      <w:r>
        <w:rPr>
          <w:rFonts w:asciiTheme="majorBidi" w:hAnsiTheme="majorBidi"/>
        </w:rPr>
        <w:t>Characteristic</w:t>
      </w:r>
      <w:r w:rsidRPr="00540630">
        <w:rPr>
          <w:rFonts w:asciiTheme="majorBidi" w:hAnsiTheme="majorBidi"/>
        </w:rPr>
        <w:t>s of the Version Control System (VCS)</w:t>
      </w:r>
      <w:bookmarkEnd w:id="4"/>
    </w:p>
    <w:p w14:paraId="3E4C7FF5" w14:textId="47BDF2EE"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1. </w:t>
      </w:r>
      <w:r w:rsidR="00E4677C" w:rsidRPr="00E4677C">
        <w:rPr>
          <w:rFonts w:asciiTheme="majorBidi" w:hAnsiTheme="majorBidi" w:cstheme="majorBidi"/>
          <w:b/>
          <w:bCs/>
        </w:rPr>
        <w:t xml:space="preserve">Assemble </w:t>
      </w:r>
      <w:proofErr w:type="gramStart"/>
      <w:r w:rsidR="00E4677C" w:rsidRPr="00E4677C">
        <w:rPr>
          <w:rFonts w:asciiTheme="majorBidi" w:hAnsiTheme="majorBidi" w:cstheme="majorBidi"/>
          <w:b/>
          <w:bCs/>
        </w:rPr>
        <w:t>a</w:t>
      </w:r>
      <w:proofErr w:type="gramEnd"/>
      <w:r w:rsidR="00E4677C" w:rsidRPr="00E4677C">
        <w:rPr>
          <w:rFonts w:asciiTheme="majorBidi" w:hAnsiTheme="majorBidi" w:cstheme="majorBidi"/>
          <w:b/>
          <w:bCs/>
        </w:rPr>
        <w:t xml:space="preserve"> untouched repository</w:t>
      </w:r>
      <w:r w:rsidRPr="00540630">
        <w:rPr>
          <w:rFonts w:asciiTheme="majorBidi" w:hAnsiTheme="majorBidi" w:cstheme="majorBidi"/>
          <w:b/>
          <w:bCs/>
        </w:rPr>
        <w:t>:</w:t>
      </w:r>
    </w:p>
    <w:p w14:paraId="17D59C8B" w14:textId="0BF4642A" w:rsidR="00DD1893" w:rsidRPr="00540630" w:rsidRDefault="00287181" w:rsidP="00154592">
      <w:pPr>
        <w:numPr>
          <w:ilvl w:val="0"/>
          <w:numId w:val="4"/>
        </w:numPr>
        <w:spacing w:line="480" w:lineRule="auto"/>
        <w:jc w:val="both"/>
        <w:rPr>
          <w:rFonts w:asciiTheme="majorBidi" w:hAnsiTheme="majorBidi" w:cstheme="majorBidi"/>
        </w:rPr>
      </w:pPr>
      <w:r w:rsidRPr="00287181">
        <w:rPr>
          <w:rFonts w:asciiTheme="majorBidi" w:hAnsiTheme="majorBidi" w:cstheme="majorBidi"/>
        </w:rPr>
        <w:t xml:space="preserve">Authorizes diverse innovators </w:t>
      </w:r>
      <w:r w:rsidR="00E4677C">
        <w:rPr>
          <w:rFonts w:asciiTheme="majorBidi" w:hAnsiTheme="majorBidi" w:cstheme="majorBidi"/>
        </w:rPr>
        <w:t>that</w:t>
      </w:r>
      <w:r w:rsidRPr="00287181">
        <w:rPr>
          <w:rFonts w:asciiTheme="majorBidi" w:hAnsiTheme="majorBidi" w:cstheme="majorBidi"/>
        </w:rPr>
        <w:t xml:space="preserve"> cooperate on the same undertaking without conveying in separate other's way</w:t>
      </w:r>
      <w:r w:rsidRPr="00540630">
        <w:rPr>
          <w:rFonts w:asciiTheme="majorBidi" w:hAnsiTheme="majorBidi" w:cstheme="majorBidi"/>
        </w:rPr>
        <w:t>.</w:t>
      </w:r>
    </w:p>
    <w:p w14:paraId="78E33F5C" w14:textId="0662FDE3"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2. </w:t>
      </w:r>
      <w:r w:rsidR="00287181">
        <w:rPr>
          <w:rFonts w:asciiTheme="majorBidi" w:hAnsiTheme="majorBidi" w:cstheme="majorBidi"/>
          <w:b/>
          <w:bCs/>
        </w:rPr>
        <w:t>Back Review</w:t>
      </w:r>
      <w:r w:rsidRPr="00540630">
        <w:rPr>
          <w:rFonts w:asciiTheme="majorBidi" w:hAnsiTheme="majorBidi" w:cstheme="majorBidi"/>
          <w:b/>
          <w:bCs/>
        </w:rPr>
        <w:t>:</w:t>
      </w:r>
    </w:p>
    <w:p w14:paraId="41029579" w14:textId="1C864A0D" w:rsidR="00DD1893" w:rsidRPr="00540630" w:rsidRDefault="00287181" w:rsidP="00154592">
      <w:pPr>
        <w:numPr>
          <w:ilvl w:val="0"/>
          <w:numId w:val="5"/>
        </w:numPr>
        <w:spacing w:line="480" w:lineRule="auto"/>
        <w:jc w:val="both"/>
        <w:rPr>
          <w:rFonts w:asciiTheme="majorBidi" w:hAnsiTheme="majorBidi" w:cstheme="majorBidi"/>
        </w:rPr>
      </w:pPr>
      <w:r w:rsidRPr="00287181">
        <w:rPr>
          <w:rFonts w:asciiTheme="majorBidi" w:hAnsiTheme="majorBidi" w:cstheme="majorBidi"/>
        </w:rPr>
        <w:t>Sustains a complete log of transformations, which confirms accountability and traceability</w:t>
      </w:r>
      <w:r w:rsidRPr="00540630">
        <w:rPr>
          <w:rFonts w:asciiTheme="majorBidi" w:hAnsiTheme="majorBidi" w:cstheme="majorBidi"/>
        </w:rPr>
        <w:t>.</w:t>
      </w:r>
    </w:p>
    <w:p w14:paraId="1B2D0FE9" w14:textId="2F670CE1"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3. Commit </w:t>
      </w:r>
      <w:r w:rsidR="00BA32B2">
        <w:rPr>
          <w:rFonts w:asciiTheme="majorBidi" w:hAnsiTheme="majorBidi" w:cstheme="majorBidi"/>
          <w:b/>
          <w:bCs/>
        </w:rPr>
        <w:t>Modification</w:t>
      </w:r>
      <w:r w:rsidRPr="00540630">
        <w:rPr>
          <w:rFonts w:asciiTheme="majorBidi" w:hAnsiTheme="majorBidi" w:cstheme="majorBidi"/>
          <w:b/>
          <w:bCs/>
        </w:rPr>
        <w:t>:</w:t>
      </w:r>
    </w:p>
    <w:p w14:paraId="2AC82607" w14:textId="43929280" w:rsidR="00DD1893" w:rsidRPr="00540630" w:rsidRDefault="00E4677C" w:rsidP="00154592">
      <w:pPr>
        <w:numPr>
          <w:ilvl w:val="0"/>
          <w:numId w:val="6"/>
        </w:numPr>
        <w:spacing w:line="480" w:lineRule="auto"/>
        <w:jc w:val="both"/>
        <w:rPr>
          <w:rFonts w:asciiTheme="majorBidi" w:hAnsiTheme="majorBidi" w:cstheme="majorBidi"/>
        </w:rPr>
      </w:pPr>
      <w:r>
        <w:rPr>
          <w:rFonts w:asciiTheme="majorBidi" w:hAnsiTheme="majorBidi" w:cstheme="majorBidi"/>
        </w:rPr>
        <w:t>Allow the users to make changes in these files</w:t>
      </w:r>
      <w:r w:rsidRPr="00540630">
        <w:rPr>
          <w:rFonts w:asciiTheme="majorBidi" w:hAnsiTheme="majorBidi" w:cstheme="majorBidi"/>
        </w:rPr>
        <w:t>:</w:t>
      </w:r>
    </w:p>
    <w:p w14:paraId="5B679FDA" w14:textId="728E15B0" w:rsidR="00DD1893" w:rsidRPr="00540630" w:rsidRDefault="00E4677C" w:rsidP="00154592">
      <w:pPr>
        <w:numPr>
          <w:ilvl w:val="1"/>
          <w:numId w:val="6"/>
        </w:numPr>
        <w:spacing w:line="480" w:lineRule="auto"/>
        <w:jc w:val="both"/>
        <w:rPr>
          <w:rFonts w:asciiTheme="majorBidi" w:hAnsiTheme="majorBidi" w:cstheme="majorBidi"/>
        </w:rPr>
      </w:pPr>
      <w:r>
        <w:rPr>
          <w:rFonts w:asciiTheme="majorBidi" w:hAnsiTheme="majorBidi" w:cstheme="majorBidi"/>
        </w:rPr>
        <w:t>Total time for the commit</w:t>
      </w:r>
      <w:r w:rsidRPr="00540630">
        <w:rPr>
          <w:rFonts w:asciiTheme="majorBidi" w:hAnsiTheme="majorBidi" w:cstheme="majorBidi"/>
        </w:rPr>
        <w:t>.</w:t>
      </w:r>
    </w:p>
    <w:p w14:paraId="316C48B6" w14:textId="59014037" w:rsidR="00DD1893" w:rsidRPr="00540630" w:rsidRDefault="00E4677C" w:rsidP="00154592">
      <w:pPr>
        <w:numPr>
          <w:ilvl w:val="1"/>
          <w:numId w:val="6"/>
        </w:numPr>
        <w:spacing w:line="480" w:lineRule="auto"/>
        <w:jc w:val="both"/>
        <w:rPr>
          <w:rFonts w:asciiTheme="majorBidi" w:hAnsiTheme="majorBidi" w:cstheme="majorBidi"/>
        </w:rPr>
      </w:pPr>
      <w:r>
        <w:rPr>
          <w:rFonts w:asciiTheme="majorBidi" w:hAnsiTheme="majorBidi" w:cstheme="majorBidi"/>
        </w:rPr>
        <w:t>Detail of all changes in the message of commit</w:t>
      </w:r>
      <w:r w:rsidRPr="00540630">
        <w:rPr>
          <w:rFonts w:asciiTheme="majorBidi" w:hAnsiTheme="majorBidi" w:cstheme="majorBidi"/>
        </w:rPr>
        <w:t>.</w:t>
      </w:r>
    </w:p>
    <w:p w14:paraId="222E31C8" w14:textId="6DB096E7" w:rsidR="00DD1893" w:rsidRPr="00540630" w:rsidRDefault="00E4677C" w:rsidP="00154592">
      <w:pPr>
        <w:numPr>
          <w:ilvl w:val="1"/>
          <w:numId w:val="6"/>
        </w:numPr>
        <w:spacing w:line="480" w:lineRule="auto"/>
        <w:jc w:val="both"/>
        <w:rPr>
          <w:rFonts w:asciiTheme="majorBidi" w:hAnsiTheme="majorBidi" w:cstheme="majorBidi"/>
        </w:rPr>
      </w:pPr>
      <w:r>
        <w:rPr>
          <w:rFonts w:asciiTheme="majorBidi" w:hAnsiTheme="majorBidi" w:cstheme="majorBidi"/>
        </w:rPr>
        <w:t>All the data of transformed file</w:t>
      </w:r>
      <w:r w:rsidRPr="00540630">
        <w:rPr>
          <w:rFonts w:asciiTheme="majorBidi" w:hAnsiTheme="majorBidi" w:cstheme="majorBidi"/>
        </w:rPr>
        <w:t>.</w:t>
      </w:r>
    </w:p>
    <w:p w14:paraId="613879F4" w14:textId="0A286709" w:rsidR="00DD1893" w:rsidRPr="00540630" w:rsidRDefault="00E4677C" w:rsidP="00154592">
      <w:pPr>
        <w:numPr>
          <w:ilvl w:val="1"/>
          <w:numId w:val="6"/>
        </w:numPr>
        <w:spacing w:line="480" w:lineRule="auto"/>
        <w:jc w:val="both"/>
        <w:rPr>
          <w:rFonts w:asciiTheme="majorBidi" w:hAnsiTheme="majorBidi" w:cstheme="majorBidi"/>
        </w:rPr>
      </w:pPr>
      <w:r w:rsidRPr="00E4677C">
        <w:rPr>
          <w:rFonts w:asciiTheme="majorBidi" w:hAnsiTheme="majorBidi" w:cstheme="majorBidi"/>
        </w:rPr>
        <w:lastRenderedPageBreak/>
        <w:t>Commit hash for content warranty</w:t>
      </w:r>
      <w:r w:rsidRPr="00540630">
        <w:rPr>
          <w:rFonts w:asciiTheme="majorBidi" w:hAnsiTheme="majorBidi" w:cstheme="majorBidi"/>
        </w:rPr>
        <w:t>.</w:t>
      </w:r>
    </w:p>
    <w:p w14:paraId="4EAB7D9A" w14:textId="479F7F62"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4. </w:t>
      </w:r>
      <w:r w:rsidR="00BF039C">
        <w:rPr>
          <w:rFonts w:asciiTheme="majorBidi" w:hAnsiTheme="majorBidi" w:cstheme="majorBidi"/>
          <w:b/>
          <w:bCs/>
        </w:rPr>
        <w:t>Display</w:t>
      </w:r>
      <w:r w:rsidRPr="00540630">
        <w:rPr>
          <w:rFonts w:asciiTheme="majorBidi" w:hAnsiTheme="majorBidi" w:cstheme="majorBidi"/>
          <w:b/>
          <w:bCs/>
        </w:rPr>
        <w:t xml:space="preserve"> Commit Log:</w:t>
      </w:r>
    </w:p>
    <w:p w14:paraId="6E379B7E" w14:textId="591987E8" w:rsidR="00DD1893" w:rsidRPr="00540630" w:rsidRDefault="00BF039C" w:rsidP="00154592">
      <w:pPr>
        <w:numPr>
          <w:ilvl w:val="1"/>
          <w:numId w:val="7"/>
        </w:numPr>
        <w:spacing w:line="480" w:lineRule="auto"/>
        <w:jc w:val="both"/>
        <w:rPr>
          <w:rFonts w:asciiTheme="majorBidi" w:hAnsiTheme="majorBidi" w:cstheme="majorBidi"/>
        </w:rPr>
      </w:pPr>
      <w:r>
        <w:rPr>
          <w:rFonts w:asciiTheme="majorBidi" w:hAnsiTheme="majorBidi" w:cstheme="majorBidi"/>
        </w:rPr>
        <w:t xml:space="preserve">Provide a detailed log to user that contain summary of all the verified changes. </w:t>
      </w:r>
      <w:r w:rsidRPr="00BF039C">
        <w:rPr>
          <w:rFonts w:asciiTheme="majorBidi" w:hAnsiTheme="majorBidi" w:cstheme="majorBidi"/>
        </w:rPr>
        <w:t>This possesses less influential fragments such as the commit directive, hashes, timestamps, and adjusted files.</w:t>
      </w:r>
    </w:p>
    <w:p w14:paraId="66552283" w14:textId="6D9B849E"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5. </w:t>
      </w:r>
      <w:r w:rsidR="00CF578E">
        <w:rPr>
          <w:rFonts w:asciiTheme="majorBidi" w:hAnsiTheme="majorBidi" w:cstheme="majorBidi"/>
          <w:b/>
          <w:bCs/>
        </w:rPr>
        <w:t>Go back to previous versions</w:t>
      </w:r>
      <w:r w:rsidRPr="00540630">
        <w:rPr>
          <w:rFonts w:asciiTheme="majorBidi" w:hAnsiTheme="majorBidi" w:cstheme="majorBidi"/>
          <w:b/>
          <w:bCs/>
        </w:rPr>
        <w:t>:</w:t>
      </w:r>
    </w:p>
    <w:p w14:paraId="6B19F199" w14:textId="0945A79F" w:rsidR="00DD1893" w:rsidRPr="00540630" w:rsidRDefault="000E029A" w:rsidP="00154592">
      <w:pPr>
        <w:numPr>
          <w:ilvl w:val="0"/>
          <w:numId w:val="8"/>
        </w:numPr>
        <w:spacing w:line="480" w:lineRule="auto"/>
        <w:jc w:val="both"/>
        <w:rPr>
          <w:rFonts w:asciiTheme="majorBidi" w:hAnsiTheme="majorBidi" w:cstheme="majorBidi"/>
        </w:rPr>
      </w:pPr>
      <w:r w:rsidRPr="000E029A">
        <w:rPr>
          <w:rFonts w:asciiTheme="majorBidi" w:hAnsiTheme="majorBidi" w:cstheme="majorBidi"/>
        </w:rPr>
        <w:t xml:space="preserve">Allow users to retrogress files to exhaustive commits, habilitating their content to versions. </w:t>
      </w:r>
      <w:sdt>
        <w:sdtPr>
          <w:rPr>
            <w:rFonts w:asciiTheme="majorBidi" w:hAnsiTheme="majorBidi" w:cstheme="majorBidi"/>
          </w:rPr>
          <w:id w:val="856318924"/>
          <w:citation/>
        </w:sdtPr>
        <w:sdtContent>
          <w:r w:rsidR="00154592">
            <w:rPr>
              <w:rFonts w:asciiTheme="majorBidi" w:hAnsiTheme="majorBidi" w:cstheme="majorBidi"/>
            </w:rPr>
            <w:fldChar w:fldCharType="begin"/>
          </w:r>
          <w:r w:rsidR="00154592">
            <w:rPr>
              <w:rFonts w:asciiTheme="majorBidi" w:hAnsiTheme="majorBidi" w:cstheme="majorBidi"/>
            </w:rPr>
            <w:instrText xml:space="preserve"> CITATION Sch19 \l 1033 </w:instrText>
          </w:r>
          <w:r w:rsidR="00154592">
            <w:rPr>
              <w:rFonts w:asciiTheme="majorBidi" w:hAnsiTheme="majorBidi" w:cstheme="majorBidi"/>
            </w:rPr>
            <w:fldChar w:fldCharType="separate"/>
          </w:r>
          <w:r w:rsidR="00154592">
            <w:rPr>
              <w:rFonts w:asciiTheme="majorBidi" w:hAnsiTheme="majorBidi" w:cstheme="majorBidi"/>
              <w:noProof/>
            </w:rPr>
            <w:t xml:space="preserve"> </w:t>
          </w:r>
          <w:r w:rsidR="00154592" w:rsidRPr="00154592">
            <w:rPr>
              <w:rFonts w:asciiTheme="majorBidi" w:hAnsiTheme="majorBidi" w:cstheme="majorBidi"/>
              <w:noProof/>
            </w:rPr>
            <w:t>(Schultz, 2019)</w:t>
          </w:r>
          <w:r w:rsidR="00154592">
            <w:rPr>
              <w:rFonts w:asciiTheme="majorBidi" w:hAnsiTheme="majorBidi" w:cstheme="majorBidi"/>
            </w:rPr>
            <w:fldChar w:fldCharType="end"/>
          </w:r>
        </w:sdtContent>
      </w:sdt>
      <w:r w:rsidRPr="00540630">
        <w:rPr>
          <w:rFonts w:asciiTheme="majorBidi" w:hAnsiTheme="majorBidi" w:cstheme="majorBidi"/>
        </w:rPr>
        <w:t>.</w:t>
      </w:r>
    </w:p>
    <w:p w14:paraId="5D567E01" w14:textId="629814E8"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6. Hash V</w:t>
      </w:r>
      <w:r w:rsidR="00CF578E">
        <w:rPr>
          <w:rFonts w:asciiTheme="majorBidi" w:hAnsiTheme="majorBidi" w:cstheme="majorBidi"/>
          <w:b/>
          <w:bCs/>
        </w:rPr>
        <w:t>alidation</w:t>
      </w:r>
      <w:r w:rsidRPr="00540630">
        <w:rPr>
          <w:rFonts w:asciiTheme="majorBidi" w:hAnsiTheme="majorBidi" w:cstheme="majorBidi"/>
          <w:b/>
          <w:bCs/>
        </w:rPr>
        <w:t>:</w:t>
      </w:r>
    </w:p>
    <w:p w14:paraId="5A2CDD47" w14:textId="119098C9" w:rsidR="008D55D0" w:rsidRPr="00287181" w:rsidRDefault="00CF578E" w:rsidP="00287181">
      <w:pPr>
        <w:pStyle w:val="ListParagraph"/>
        <w:numPr>
          <w:ilvl w:val="0"/>
          <w:numId w:val="35"/>
        </w:numPr>
        <w:spacing w:line="480" w:lineRule="auto"/>
        <w:jc w:val="both"/>
        <w:rPr>
          <w:rFonts w:asciiTheme="majorBidi" w:hAnsiTheme="majorBidi" w:cstheme="majorBidi"/>
        </w:rPr>
      </w:pPr>
      <w:r>
        <w:rPr>
          <w:rFonts w:asciiTheme="majorBidi" w:hAnsiTheme="majorBidi" w:cstheme="majorBidi"/>
        </w:rPr>
        <w:t>Utilizing</w:t>
      </w:r>
      <w:r w:rsidR="00287181" w:rsidRPr="00287181">
        <w:rPr>
          <w:rFonts w:asciiTheme="majorBidi" w:hAnsiTheme="majorBidi" w:cstheme="majorBidi"/>
        </w:rPr>
        <w:t xml:space="preserve"> hash</w:t>
      </w:r>
      <w:r>
        <w:rPr>
          <w:rFonts w:asciiTheme="majorBidi" w:hAnsiTheme="majorBidi" w:cstheme="majorBidi"/>
        </w:rPr>
        <w:t xml:space="preserve"> technique</w:t>
      </w:r>
      <w:r w:rsidR="00287181" w:rsidRPr="00287181">
        <w:rPr>
          <w:rFonts w:asciiTheme="majorBidi" w:hAnsiTheme="majorBidi" w:cstheme="majorBidi"/>
        </w:rPr>
        <w:t xml:space="preserve"> to ascertain content assiduousness between metamorphoses:</w:t>
      </w:r>
    </w:p>
    <w:p w14:paraId="0631E2BC" w14:textId="0979FE20" w:rsidR="00DD1893" w:rsidRPr="00540630" w:rsidRDefault="00287181" w:rsidP="00154592">
      <w:pPr>
        <w:numPr>
          <w:ilvl w:val="1"/>
          <w:numId w:val="9"/>
        </w:numPr>
        <w:spacing w:line="480" w:lineRule="auto"/>
        <w:jc w:val="both"/>
        <w:rPr>
          <w:rFonts w:asciiTheme="majorBidi" w:hAnsiTheme="majorBidi" w:cstheme="majorBidi"/>
        </w:rPr>
      </w:pPr>
      <w:r w:rsidRPr="00287181">
        <w:rPr>
          <w:rFonts w:asciiTheme="majorBidi" w:hAnsiTheme="majorBidi" w:cstheme="majorBidi"/>
        </w:rPr>
        <w:t xml:space="preserve">Generate a diverse hash for </w:t>
      </w:r>
      <w:r w:rsidR="00CF578E" w:rsidRPr="00287181">
        <w:rPr>
          <w:rFonts w:asciiTheme="majorBidi" w:hAnsiTheme="majorBidi" w:cstheme="majorBidi"/>
        </w:rPr>
        <w:t>a piece</w:t>
      </w:r>
      <w:r w:rsidRPr="00287181">
        <w:rPr>
          <w:rFonts w:asciiTheme="majorBidi" w:hAnsiTheme="majorBidi" w:cstheme="majorBidi"/>
        </w:rPr>
        <w:t xml:space="preserve"> commit, founded on the range of </w:t>
      </w:r>
      <w:r w:rsidR="00CF578E">
        <w:rPr>
          <w:rFonts w:asciiTheme="majorBidi" w:hAnsiTheme="majorBidi" w:cstheme="majorBidi"/>
        </w:rPr>
        <w:t xml:space="preserve">all </w:t>
      </w:r>
      <w:proofErr w:type="gramStart"/>
      <w:r w:rsidR="00CF578E">
        <w:rPr>
          <w:rFonts w:asciiTheme="majorBidi" w:hAnsiTheme="majorBidi" w:cstheme="majorBidi"/>
        </w:rPr>
        <w:t>commit</w:t>
      </w:r>
      <w:proofErr w:type="gramEnd"/>
      <w:r w:rsidRPr="00540630">
        <w:rPr>
          <w:rFonts w:asciiTheme="majorBidi" w:hAnsiTheme="majorBidi" w:cstheme="majorBidi"/>
        </w:rPr>
        <w:t>.</w:t>
      </w:r>
    </w:p>
    <w:p w14:paraId="42D3F607" w14:textId="69066058"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7. </w:t>
      </w:r>
      <w:r w:rsidR="00CF578E">
        <w:rPr>
          <w:rFonts w:asciiTheme="majorBidi" w:hAnsiTheme="majorBidi" w:cstheme="majorBidi"/>
          <w:b/>
          <w:bCs/>
        </w:rPr>
        <w:t>Confirming Integrity</w:t>
      </w:r>
      <w:r w:rsidRPr="00540630">
        <w:rPr>
          <w:rFonts w:asciiTheme="majorBidi" w:hAnsiTheme="majorBidi" w:cstheme="majorBidi"/>
          <w:b/>
          <w:bCs/>
        </w:rPr>
        <w:t>:</w:t>
      </w:r>
    </w:p>
    <w:p w14:paraId="58923911" w14:textId="13494893" w:rsidR="00DD1893" w:rsidRPr="00CF578E" w:rsidRDefault="00CF578E" w:rsidP="00CF578E">
      <w:pPr>
        <w:numPr>
          <w:ilvl w:val="0"/>
          <w:numId w:val="10"/>
        </w:numPr>
        <w:spacing w:line="480" w:lineRule="auto"/>
        <w:jc w:val="both"/>
        <w:rPr>
          <w:rFonts w:asciiTheme="majorBidi" w:hAnsiTheme="majorBidi" w:cstheme="majorBidi"/>
        </w:rPr>
      </w:pPr>
      <w:r w:rsidRPr="00CF578E">
        <w:rPr>
          <w:rFonts w:asciiTheme="majorBidi" w:hAnsiTheme="majorBidi" w:cstheme="majorBidi"/>
        </w:rPr>
        <w:t>Accomplish integrity appraisals to validate the pursuing:</w:t>
      </w:r>
    </w:p>
    <w:p w14:paraId="6951F241" w14:textId="77777777" w:rsidR="00CF578E" w:rsidRPr="00CF578E" w:rsidRDefault="00CF578E" w:rsidP="00CF578E">
      <w:pPr>
        <w:numPr>
          <w:ilvl w:val="1"/>
          <w:numId w:val="10"/>
        </w:numPr>
        <w:spacing w:line="480" w:lineRule="auto"/>
        <w:jc w:val="both"/>
        <w:rPr>
          <w:rFonts w:asciiTheme="majorBidi" w:hAnsiTheme="majorBidi" w:cstheme="majorBidi"/>
        </w:rPr>
      </w:pPr>
      <w:r w:rsidRPr="00CF578E">
        <w:rPr>
          <w:rFonts w:asciiTheme="majorBidi" w:hAnsiTheme="majorBidi" w:cstheme="majorBidi"/>
        </w:rPr>
        <w:t>Conservation of data in accumulated commits.</w:t>
      </w:r>
    </w:p>
    <w:p w14:paraId="40BE2254" w14:textId="07C79ED4" w:rsidR="00DD1893" w:rsidRPr="00540630" w:rsidRDefault="00CF578E" w:rsidP="00CF578E">
      <w:pPr>
        <w:numPr>
          <w:ilvl w:val="1"/>
          <w:numId w:val="10"/>
        </w:numPr>
        <w:spacing w:line="480" w:lineRule="auto"/>
        <w:jc w:val="both"/>
        <w:rPr>
          <w:rFonts w:asciiTheme="majorBidi" w:hAnsiTheme="majorBidi" w:cstheme="majorBidi"/>
        </w:rPr>
      </w:pPr>
      <w:r w:rsidRPr="00CF578E">
        <w:rPr>
          <w:rFonts w:asciiTheme="majorBidi" w:hAnsiTheme="majorBidi" w:cstheme="majorBidi"/>
        </w:rPr>
        <w:t>Scarcity of exact vestibules within the interpretation control archives</w:t>
      </w:r>
      <w:r w:rsidRPr="00540630">
        <w:rPr>
          <w:rFonts w:asciiTheme="majorBidi" w:hAnsiTheme="majorBidi" w:cstheme="majorBidi"/>
        </w:rPr>
        <w:t>.</w:t>
      </w:r>
    </w:p>
    <w:p w14:paraId="5937D30C" w14:textId="7F4DEEF4"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8. </w:t>
      </w:r>
      <w:r w:rsidR="004C3F25">
        <w:rPr>
          <w:rFonts w:asciiTheme="majorBidi" w:hAnsiTheme="majorBidi" w:cstheme="majorBidi"/>
          <w:b/>
          <w:bCs/>
        </w:rPr>
        <w:t xml:space="preserve">Management of </w:t>
      </w:r>
      <w:proofErr w:type="spellStart"/>
      <w:r w:rsidR="004C3F25">
        <w:rPr>
          <w:rFonts w:asciiTheme="majorBidi" w:hAnsiTheme="majorBidi" w:cstheme="majorBidi"/>
          <w:b/>
          <w:bCs/>
        </w:rPr>
        <w:t>Matadata</w:t>
      </w:r>
      <w:proofErr w:type="spellEnd"/>
      <w:r w:rsidRPr="00540630">
        <w:rPr>
          <w:rFonts w:asciiTheme="majorBidi" w:hAnsiTheme="majorBidi" w:cstheme="majorBidi"/>
          <w:b/>
          <w:bCs/>
        </w:rPr>
        <w:t>:</w:t>
      </w:r>
    </w:p>
    <w:p w14:paraId="4DA847BA" w14:textId="77777777" w:rsidR="00DD1893" w:rsidRPr="00540630" w:rsidRDefault="00000000" w:rsidP="00154592">
      <w:pPr>
        <w:numPr>
          <w:ilvl w:val="0"/>
          <w:numId w:val="11"/>
        </w:numPr>
        <w:spacing w:line="480" w:lineRule="auto"/>
        <w:jc w:val="both"/>
        <w:rPr>
          <w:rFonts w:asciiTheme="majorBidi" w:hAnsiTheme="majorBidi" w:cstheme="majorBidi"/>
        </w:rPr>
      </w:pPr>
      <w:r w:rsidRPr="00540630">
        <w:rPr>
          <w:rFonts w:asciiTheme="majorBidi" w:hAnsiTheme="majorBidi" w:cstheme="majorBidi"/>
        </w:rPr>
        <w:t>Store metadata associated with each commit, including:</w:t>
      </w:r>
    </w:p>
    <w:p w14:paraId="4BD498A4" w14:textId="01DA0961" w:rsidR="00DD1893" w:rsidRPr="00540630" w:rsidRDefault="00CF578E" w:rsidP="00154592">
      <w:pPr>
        <w:numPr>
          <w:ilvl w:val="1"/>
          <w:numId w:val="11"/>
        </w:numPr>
        <w:spacing w:line="480" w:lineRule="auto"/>
        <w:jc w:val="both"/>
        <w:rPr>
          <w:rFonts w:asciiTheme="majorBidi" w:hAnsiTheme="majorBidi" w:cstheme="majorBidi"/>
        </w:rPr>
      </w:pPr>
      <w:r>
        <w:rPr>
          <w:rFonts w:asciiTheme="majorBidi" w:hAnsiTheme="majorBidi" w:cstheme="majorBidi"/>
        </w:rPr>
        <w:t>Time and date of commit</w:t>
      </w:r>
      <w:r w:rsidRPr="00540630">
        <w:rPr>
          <w:rFonts w:asciiTheme="majorBidi" w:hAnsiTheme="majorBidi" w:cstheme="majorBidi"/>
        </w:rPr>
        <w:t>.</w:t>
      </w:r>
    </w:p>
    <w:p w14:paraId="35F09EE6" w14:textId="652ADB6F" w:rsidR="00DD1893" w:rsidRPr="00540630" w:rsidRDefault="00CF578E" w:rsidP="00154592">
      <w:pPr>
        <w:numPr>
          <w:ilvl w:val="1"/>
          <w:numId w:val="11"/>
        </w:numPr>
        <w:spacing w:line="480" w:lineRule="auto"/>
        <w:jc w:val="both"/>
        <w:rPr>
          <w:rFonts w:asciiTheme="majorBidi" w:hAnsiTheme="majorBidi" w:cstheme="majorBidi"/>
        </w:rPr>
      </w:pPr>
      <w:r>
        <w:rPr>
          <w:rFonts w:asciiTheme="majorBidi" w:hAnsiTheme="majorBidi" w:cstheme="majorBidi"/>
        </w:rPr>
        <w:t>Detail of commit</w:t>
      </w:r>
      <w:r w:rsidRPr="00540630">
        <w:rPr>
          <w:rFonts w:asciiTheme="majorBidi" w:hAnsiTheme="majorBidi" w:cstheme="majorBidi"/>
        </w:rPr>
        <w:t>.</w:t>
      </w:r>
    </w:p>
    <w:p w14:paraId="6B0CB6CB" w14:textId="3E1DF658" w:rsidR="00DD1893" w:rsidRPr="00540630" w:rsidRDefault="00CF578E" w:rsidP="00154592">
      <w:pPr>
        <w:numPr>
          <w:ilvl w:val="1"/>
          <w:numId w:val="11"/>
        </w:numPr>
        <w:spacing w:line="480" w:lineRule="auto"/>
        <w:jc w:val="both"/>
        <w:rPr>
          <w:rFonts w:asciiTheme="majorBidi" w:hAnsiTheme="majorBidi" w:cstheme="majorBidi"/>
        </w:rPr>
      </w:pPr>
      <w:r>
        <w:rPr>
          <w:rFonts w:asciiTheme="majorBidi" w:hAnsiTheme="majorBidi" w:cstheme="majorBidi"/>
        </w:rPr>
        <w:t>Name of files that are affected by commit</w:t>
      </w:r>
      <w:r w:rsidRPr="00540630">
        <w:rPr>
          <w:rFonts w:asciiTheme="majorBidi" w:hAnsiTheme="majorBidi" w:cstheme="majorBidi"/>
        </w:rPr>
        <w:t>.</w:t>
      </w:r>
    </w:p>
    <w:p w14:paraId="61CD7065" w14:textId="6671D421" w:rsidR="00DD1893" w:rsidRPr="00540630" w:rsidRDefault="00CF578E" w:rsidP="00154592">
      <w:pPr>
        <w:numPr>
          <w:ilvl w:val="1"/>
          <w:numId w:val="11"/>
        </w:numPr>
        <w:spacing w:line="480" w:lineRule="auto"/>
        <w:jc w:val="both"/>
        <w:rPr>
          <w:rFonts w:asciiTheme="majorBidi" w:hAnsiTheme="majorBidi" w:cstheme="majorBidi"/>
        </w:rPr>
      </w:pPr>
      <w:r>
        <w:rPr>
          <w:rFonts w:asciiTheme="majorBidi" w:hAnsiTheme="majorBidi" w:cstheme="majorBidi"/>
        </w:rPr>
        <w:t>Data of all the altered file.</w:t>
      </w:r>
    </w:p>
    <w:p w14:paraId="215DCD34" w14:textId="7254EC3A" w:rsidR="00DD1893" w:rsidRPr="00540630" w:rsidRDefault="00CF578E" w:rsidP="00154592">
      <w:pPr>
        <w:numPr>
          <w:ilvl w:val="1"/>
          <w:numId w:val="11"/>
        </w:numPr>
        <w:spacing w:line="480" w:lineRule="auto"/>
        <w:jc w:val="both"/>
        <w:rPr>
          <w:rFonts w:asciiTheme="majorBidi" w:hAnsiTheme="majorBidi" w:cstheme="majorBidi"/>
        </w:rPr>
      </w:pPr>
      <w:r>
        <w:rPr>
          <w:rFonts w:asciiTheme="majorBidi" w:hAnsiTheme="majorBidi" w:cstheme="majorBidi"/>
        </w:rPr>
        <w:t>Hash validation of commit</w:t>
      </w:r>
      <w:r w:rsidRPr="00540630">
        <w:rPr>
          <w:rFonts w:asciiTheme="majorBidi" w:hAnsiTheme="majorBidi" w:cstheme="majorBidi"/>
        </w:rPr>
        <w:t>.</w:t>
      </w:r>
    </w:p>
    <w:p w14:paraId="2695F6B2" w14:textId="2BA81C73"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lastRenderedPageBreak/>
        <w:t xml:space="preserve">9. </w:t>
      </w:r>
      <w:r w:rsidR="004C3F25">
        <w:rPr>
          <w:rFonts w:asciiTheme="majorBidi" w:hAnsiTheme="majorBidi" w:cstheme="majorBidi"/>
          <w:b/>
          <w:bCs/>
        </w:rPr>
        <w:t>GUI</w:t>
      </w:r>
      <w:r w:rsidRPr="00540630">
        <w:rPr>
          <w:rFonts w:asciiTheme="majorBidi" w:hAnsiTheme="majorBidi" w:cstheme="majorBidi"/>
          <w:b/>
          <w:bCs/>
        </w:rPr>
        <w:t xml:space="preserve"> (Optional):</w:t>
      </w:r>
    </w:p>
    <w:p w14:paraId="6225C3FC" w14:textId="51E99BD0" w:rsidR="00DD1893" w:rsidRPr="00540630" w:rsidRDefault="00287181" w:rsidP="00154592">
      <w:pPr>
        <w:numPr>
          <w:ilvl w:val="0"/>
          <w:numId w:val="12"/>
        </w:numPr>
        <w:spacing w:line="480" w:lineRule="auto"/>
        <w:jc w:val="both"/>
        <w:rPr>
          <w:rFonts w:asciiTheme="majorBidi" w:hAnsiTheme="majorBidi" w:cstheme="majorBidi"/>
        </w:rPr>
      </w:pPr>
      <w:r w:rsidRPr="00287181">
        <w:rPr>
          <w:rFonts w:asciiTheme="majorBidi" w:hAnsiTheme="majorBidi" w:cstheme="majorBidi"/>
        </w:rPr>
        <w:t xml:space="preserve">Contemplate assembling a fundamental </w:t>
      </w:r>
      <w:r w:rsidR="004C3F25">
        <w:rPr>
          <w:rFonts w:asciiTheme="majorBidi" w:hAnsiTheme="majorBidi" w:cstheme="majorBidi"/>
        </w:rPr>
        <w:t>interface of the person</w:t>
      </w:r>
      <w:r w:rsidRPr="00287181">
        <w:rPr>
          <w:rFonts w:asciiTheme="majorBidi" w:hAnsiTheme="majorBidi" w:cstheme="majorBidi"/>
        </w:rPr>
        <w:t xml:space="preserve"> to construct </w:t>
      </w:r>
      <w:r w:rsidR="004C3F25">
        <w:rPr>
          <w:rFonts w:asciiTheme="majorBidi" w:hAnsiTheme="majorBidi" w:cstheme="majorBidi"/>
        </w:rPr>
        <w:t>it simply</w:t>
      </w:r>
      <w:r w:rsidRPr="00287181">
        <w:rPr>
          <w:rFonts w:asciiTheme="majorBidi" w:hAnsiTheme="majorBidi" w:cstheme="majorBidi"/>
        </w:rPr>
        <w:t xml:space="preserve"> for the </w:t>
      </w:r>
      <w:r w:rsidR="004C3F25">
        <w:rPr>
          <w:rFonts w:asciiTheme="majorBidi" w:hAnsiTheme="majorBidi" w:cstheme="majorBidi"/>
        </w:rPr>
        <w:t>person</w:t>
      </w:r>
      <w:r w:rsidRPr="00287181">
        <w:rPr>
          <w:rFonts w:asciiTheme="majorBidi" w:hAnsiTheme="majorBidi" w:cstheme="majorBidi"/>
        </w:rPr>
        <w:t xml:space="preserve"> to function with the </w:t>
      </w:r>
      <w:r w:rsidR="004C3F25">
        <w:rPr>
          <w:rFonts w:asciiTheme="majorBidi" w:hAnsiTheme="majorBidi" w:cstheme="majorBidi"/>
        </w:rPr>
        <w:t>VCS</w:t>
      </w:r>
      <w:r w:rsidRPr="00540630">
        <w:rPr>
          <w:rFonts w:asciiTheme="majorBidi" w:hAnsiTheme="majorBidi" w:cstheme="majorBidi"/>
        </w:rPr>
        <w:t>.</w:t>
      </w:r>
    </w:p>
    <w:p w14:paraId="5DDC72A9" w14:textId="77777777"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10. Documentation:</w:t>
      </w:r>
    </w:p>
    <w:p w14:paraId="6D27AE9C" w14:textId="27A044EB" w:rsidR="00DD1893" w:rsidRPr="00540630" w:rsidRDefault="00287181" w:rsidP="00154592">
      <w:pPr>
        <w:numPr>
          <w:ilvl w:val="0"/>
          <w:numId w:val="13"/>
        </w:numPr>
        <w:spacing w:line="480" w:lineRule="auto"/>
        <w:jc w:val="both"/>
        <w:rPr>
          <w:rFonts w:asciiTheme="majorBidi" w:hAnsiTheme="majorBidi" w:cstheme="majorBidi"/>
        </w:rPr>
      </w:pPr>
      <w:r w:rsidRPr="00287181">
        <w:rPr>
          <w:rFonts w:asciiTheme="majorBidi" w:hAnsiTheme="majorBidi" w:cstheme="majorBidi"/>
        </w:rPr>
        <w:t>Deliver entire user and innovator documentation on version control system use approaches and components</w:t>
      </w:r>
      <w:r w:rsidRPr="00540630">
        <w:rPr>
          <w:rFonts w:asciiTheme="majorBidi" w:hAnsiTheme="majorBidi" w:cstheme="majorBidi"/>
        </w:rPr>
        <w:t>.</w:t>
      </w:r>
    </w:p>
    <w:p w14:paraId="2662821F" w14:textId="73DFE4B1"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11. </w:t>
      </w:r>
      <w:r w:rsidR="00287181">
        <w:rPr>
          <w:rFonts w:asciiTheme="majorBidi" w:hAnsiTheme="majorBidi" w:cstheme="majorBidi"/>
          <w:b/>
          <w:bCs/>
        </w:rPr>
        <w:t>Fault Finding</w:t>
      </w:r>
      <w:r w:rsidRPr="00540630">
        <w:rPr>
          <w:rFonts w:asciiTheme="majorBidi" w:hAnsiTheme="majorBidi" w:cstheme="majorBidi"/>
          <w:b/>
          <w:bCs/>
        </w:rPr>
        <w:t>:</w:t>
      </w:r>
    </w:p>
    <w:p w14:paraId="2C26A506" w14:textId="44CDE03E" w:rsidR="00DD1893" w:rsidRPr="00540630" w:rsidRDefault="00AE7C5D" w:rsidP="00154592">
      <w:pPr>
        <w:numPr>
          <w:ilvl w:val="0"/>
          <w:numId w:val="14"/>
        </w:numPr>
        <w:spacing w:line="480" w:lineRule="auto"/>
        <w:jc w:val="both"/>
        <w:rPr>
          <w:rFonts w:asciiTheme="majorBidi" w:hAnsiTheme="majorBidi" w:cstheme="majorBidi"/>
        </w:rPr>
      </w:pPr>
      <w:r w:rsidRPr="00AE7C5D">
        <w:rPr>
          <w:rFonts w:asciiTheme="majorBidi" w:hAnsiTheme="majorBidi" w:cstheme="majorBidi"/>
        </w:rPr>
        <w:t>Bill vigorous blunder detection to abide by unanticipated safeness circumstances and furnish understandable retrievals to users</w:t>
      </w:r>
      <w:r w:rsidRPr="00540630">
        <w:rPr>
          <w:rFonts w:asciiTheme="majorBidi" w:hAnsiTheme="majorBidi" w:cstheme="majorBidi"/>
        </w:rPr>
        <w:t>.</w:t>
      </w:r>
    </w:p>
    <w:p w14:paraId="61958EC6" w14:textId="403AFDFB"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12. </w:t>
      </w:r>
      <w:r w:rsidR="004C3F25">
        <w:rPr>
          <w:rFonts w:asciiTheme="majorBidi" w:hAnsiTheme="majorBidi" w:cstheme="majorBidi"/>
          <w:b/>
          <w:bCs/>
        </w:rPr>
        <w:t>Validation</w:t>
      </w:r>
      <w:r w:rsidRPr="00540630">
        <w:rPr>
          <w:rFonts w:asciiTheme="majorBidi" w:hAnsiTheme="majorBidi" w:cstheme="majorBidi"/>
          <w:b/>
          <w:bCs/>
        </w:rPr>
        <w:t>:</w:t>
      </w:r>
    </w:p>
    <w:p w14:paraId="41933997" w14:textId="0805A7E2" w:rsidR="00DD1893" w:rsidRPr="00540630" w:rsidRDefault="004C3F25" w:rsidP="00154592">
      <w:pPr>
        <w:numPr>
          <w:ilvl w:val="0"/>
          <w:numId w:val="15"/>
        </w:numPr>
        <w:spacing w:line="480" w:lineRule="auto"/>
        <w:jc w:val="both"/>
        <w:rPr>
          <w:rFonts w:asciiTheme="majorBidi" w:hAnsiTheme="majorBidi" w:cstheme="majorBidi"/>
        </w:rPr>
      </w:pPr>
      <w:r w:rsidRPr="004C3F25">
        <w:rPr>
          <w:rFonts w:asciiTheme="majorBidi" w:hAnsiTheme="majorBidi" w:cstheme="majorBidi"/>
        </w:rPr>
        <w:t xml:space="preserve">Designate a rugged </w:t>
      </w:r>
      <w:r>
        <w:rPr>
          <w:rFonts w:asciiTheme="majorBidi" w:hAnsiTheme="majorBidi" w:cstheme="majorBidi"/>
        </w:rPr>
        <w:t>validation</w:t>
      </w:r>
      <w:r w:rsidRPr="004C3F25">
        <w:rPr>
          <w:rFonts w:asciiTheme="majorBidi" w:hAnsiTheme="majorBidi" w:cstheme="majorBidi"/>
        </w:rPr>
        <w:t xml:space="preserve"> framework to ascertain the exactitude and dependability of the VCS</w:t>
      </w:r>
      <w:sdt>
        <w:sdtPr>
          <w:rPr>
            <w:rFonts w:asciiTheme="majorBidi" w:hAnsiTheme="majorBidi" w:cstheme="majorBidi"/>
          </w:rPr>
          <w:id w:val="-1549753454"/>
          <w:citation/>
        </w:sdtPr>
        <w:sdtContent>
          <w:r w:rsidR="00154592">
            <w:rPr>
              <w:rFonts w:asciiTheme="majorBidi" w:hAnsiTheme="majorBidi" w:cstheme="majorBidi"/>
            </w:rPr>
            <w:fldChar w:fldCharType="begin"/>
          </w:r>
          <w:r w:rsidR="00154592">
            <w:rPr>
              <w:rFonts w:asciiTheme="majorBidi" w:hAnsiTheme="majorBidi" w:cstheme="majorBidi"/>
            </w:rPr>
            <w:instrText xml:space="preserve"> CITATION XuG20 \l 1033 </w:instrText>
          </w:r>
          <w:r w:rsidR="00154592">
            <w:rPr>
              <w:rFonts w:asciiTheme="majorBidi" w:hAnsiTheme="majorBidi" w:cstheme="majorBidi"/>
            </w:rPr>
            <w:fldChar w:fldCharType="separate"/>
          </w:r>
          <w:r w:rsidR="00154592">
            <w:rPr>
              <w:rFonts w:asciiTheme="majorBidi" w:hAnsiTheme="majorBidi" w:cstheme="majorBidi"/>
              <w:noProof/>
            </w:rPr>
            <w:t xml:space="preserve"> </w:t>
          </w:r>
          <w:r w:rsidR="00154592" w:rsidRPr="00154592">
            <w:rPr>
              <w:rFonts w:asciiTheme="majorBidi" w:hAnsiTheme="majorBidi" w:cstheme="majorBidi"/>
              <w:noProof/>
            </w:rPr>
            <w:t>(Xu, 2020)</w:t>
          </w:r>
          <w:r w:rsidR="00154592">
            <w:rPr>
              <w:rFonts w:asciiTheme="majorBidi" w:hAnsiTheme="majorBidi" w:cstheme="majorBidi"/>
            </w:rPr>
            <w:fldChar w:fldCharType="end"/>
          </w:r>
        </w:sdtContent>
      </w:sdt>
      <w:r w:rsidRPr="00540630">
        <w:rPr>
          <w:rFonts w:asciiTheme="majorBidi" w:hAnsiTheme="majorBidi" w:cstheme="majorBidi"/>
        </w:rPr>
        <w:t>.</w:t>
      </w:r>
    </w:p>
    <w:p w14:paraId="481532C4" w14:textId="77777777" w:rsidR="00DD1893" w:rsidRPr="00540630" w:rsidRDefault="00000000" w:rsidP="00127BAB">
      <w:pPr>
        <w:pStyle w:val="Heading1"/>
        <w:spacing w:line="480" w:lineRule="auto"/>
        <w:jc w:val="both"/>
        <w:rPr>
          <w:rFonts w:asciiTheme="majorBidi" w:hAnsiTheme="majorBidi"/>
        </w:rPr>
      </w:pPr>
      <w:bookmarkStart w:id="5" w:name="_Toc164381555"/>
      <w:r w:rsidRPr="00540630">
        <w:rPr>
          <w:rFonts w:asciiTheme="majorBidi" w:hAnsiTheme="majorBidi"/>
        </w:rPr>
        <w:t>Justification of Hashing Design in the Version Control System</w:t>
      </w:r>
      <w:bookmarkEnd w:id="5"/>
    </w:p>
    <w:p w14:paraId="70496C08" w14:textId="6F80F49D" w:rsidR="00DD1893" w:rsidRPr="00540630" w:rsidRDefault="002D1FD7" w:rsidP="00127BAB">
      <w:pPr>
        <w:spacing w:line="480" w:lineRule="auto"/>
        <w:jc w:val="both"/>
        <w:rPr>
          <w:rFonts w:asciiTheme="majorBidi" w:hAnsiTheme="majorBidi" w:cstheme="majorBidi"/>
        </w:rPr>
      </w:pPr>
      <w:r w:rsidRPr="002D1FD7">
        <w:rPr>
          <w:rFonts w:asciiTheme="majorBidi" w:hAnsiTheme="majorBidi" w:cstheme="majorBidi"/>
        </w:rPr>
        <w:t>Hashing recreates a consequential function in the conviction and guard of version control systems (VCS) for trustworthiness and protection. The determination to employ hashing hinges on specific key facets, such as</w:t>
      </w:r>
      <w:r w:rsidR="00E4501A" w:rsidRPr="00540630">
        <w:rPr>
          <w:rFonts w:asciiTheme="majorBidi" w:hAnsiTheme="majorBidi" w:cstheme="majorBidi"/>
        </w:rPr>
        <w:t>:</w:t>
      </w:r>
    </w:p>
    <w:p w14:paraId="4BC25F26" w14:textId="47EDF366" w:rsidR="00DD1893" w:rsidRPr="00540630" w:rsidRDefault="00000000" w:rsidP="00127BAB">
      <w:pPr>
        <w:spacing w:line="480" w:lineRule="auto"/>
        <w:jc w:val="both"/>
        <w:rPr>
          <w:rFonts w:asciiTheme="majorBidi" w:hAnsiTheme="majorBidi" w:cstheme="majorBidi"/>
          <w:b/>
          <w:bCs/>
        </w:rPr>
      </w:pPr>
      <w:r w:rsidRPr="00540630">
        <w:rPr>
          <w:rFonts w:asciiTheme="majorBidi" w:hAnsiTheme="majorBidi" w:cstheme="majorBidi"/>
          <w:b/>
          <w:bCs/>
        </w:rPr>
        <w:t xml:space="preserve">1. </w:t>
      </w:r>
      <w:r w:rsidR="00E4501A">
        <w:rPr>
          <w:rFonts w:asciiTheme="majorBidi" w:hAnsiTheme="majorBidi" w:cstheme="majorBidi"/>
          <w:b/>
          <w:bCs/>
        </w:rPr>
        <w:t>Validation of Content Integrity</w:t>
      </w:r>
      <w:r w:rsidRPr="00540630">
        <w:rPr>
          <w:rFonts w:asciiTheme="majorBidi" w:hAnsiTheme="majorBidi" w:cstheme="majorBidi"/>
          <w:b/>
          <w:bCs/>
        </w:rPr>
        <w:t>:</w:t>
      </w:r>
    </w:p>
    <w:p w14:paraId="317BABDA" w14:textId="58BBC66A" w:rsidR="00E4501A" w:rsidRPr="00E4501A" w:rsidRDefault="00E4501A" w:rsidP="00E4501A">
      <w:pPr>
        <w:numPr>
          <w:ilvl w:val="0"/>
          <w:numId w:val="16"/>
        </w:numPr>
        <w:spacing w:line="480" w:lineRule="auto"/>
        <w:jc w:val="both"/>
        <w:rPr>
          <w:rFonts w:asciiTheme="majorBidi" w:hAnsiTheme="majorBidi" w:cstheme="majorBidi"/>
        </w:rPr>
      </w:pPr>
      <w:r>
        <w:rPr>
          <w:rFonts w:asciiTheme="majorBidi" w:hAnsiTheme="majorBidi" w:cstheme="majorBidi"/>
          <w:b/>
          <w:bCs/>
        </w:rPr>
        <w:t>Goal</w:t>
      </w:r>
      <w:r w:rsidR="00161F7B" w:rsidRPr="00161F7B">
        <w:rPr>
          <w:rFonts w:asciiTheme="majorBidi" w:hAnsiTheme="majorBidi" w:cstheme="majorBidi"/>
          <w:b/>
          <w:bCs/>
        </w:rPr>
        <w:t>:</w:t>
      </w:r>
      <w:r w:rsidR="00161F7B" w:rsidRPr="00161F7B">
        <w:rPr>
          <w:rFonts w:asciiTheme="majorBidi" w:hAnsiTheme="majorBidi" w:cstheme="majorBidi"/>
        </w:rPr>
        <w:t xml:space="preserve"> </w:t>
      </w:r>
      <w:r w:rsidR="002D1FD7" w:rsidRPr="002D1FD7">
        <w:rPr>
          <w:rFonts w:asciiTheme="majorBidi" w:hAnsiTheme="majorBidi" w:cstheme="majorBidi"/>
        </w:rPr>
        <w:t>File ranges are not permitted to reverse between commits</w:t>
      </w:r>
      <w:r w:rsidRPr="00E4501A">
        <w:rPr>
          <w:rFonts w:asciiTheme="majorBidi" w:hAnsiTheme="majorBidi" w:cstheme="majorBidi"/>
        </w:rPr>
        <w:t>.</w:t>
      </w:r>
    </w:p>
    <w:p w14:paraId="0ED91AE4" w14:textId="6CDB2D7B" w:rsidR="00DD1893" w:rsidRPr="00540630" w:rsidRDefault="00E4501A" w:rsidP="00E4501A">
      <w:pPr>
        <w:numPr>
          <w:ilvl w:val="0"/>
          <w:numId w:val="16"/>
        </w:numPr>
        <w:spacing w:line="480" w:lineRule="auto"/>
        <w:jc w:val="both"/>
        <w:rPr>
          <w:rFonts w:asciiTheme="majorBidi" w:hAnsiTheme="majorBidi" w:cstheme="majorBidi"/>
        </w:rPr>
      </w:pPr>
      <w:r w:rsidRPr="00E4501A">
        <w:rPr>
          <w:rFonts w:asciiTheme="majorBidi" w:hAnsiTheme="majorBidi" w:cstheme="majorBidi"/>
          <w:b/>
          <w:bCs/>
        </w:rPr>
        <w:t>Rationale:</w:t>
      </w:r>
      <w:r w:rsidRPr="00E4501A">
        <w:rPr>
          <w:rFonts w:asciiTheme="majorBidi" w:hAnsiTheme="majorBidi" w:cstheme="majorBidi"/>
        </w:rPr>
        <w:t xml:space="preserve"> </w:t>
      </w:r>
      <w:r w:rsidR="00916939" w:rsidRPr="00916939">
        <w:rPr>
          <w:rFonts w:asciiTheme="majorBidi" w:hAnsiTheme="majorBidi" w:cstheme="majorBidi"/>
        </w:rPr>
        <w:t>Hashing assembles exceptional identifiers or buzzes for each commit, which stimulates content comparison. Any transformations to the file's contents render a new hash importance, permitting an entire tribunal appraisal of the data</w:t>
      </w:r>
      <w:sdt>
        <w:sdtPr>
          <w:rPr>
            <w:rFonts w:asciiTheme="majorBidi" w:hAnsiTheme="majorBidi" w:cstheme="majorBidi"/>
          </w:rPr>
          <w:id w:val="-1945072353"/>
          <w:citation/>
        </w:sdtPr>
        <w:sdtContent>
          <w:r w:rsidR="00154592">
            <w:rPr>
              <w:rFonts w:asciiTheme="majorBidi" w:hAnsiTheme="majorBidi" w:cstheme="majorBidi"/>
            </w:rPr>
            <w:fldChar w:fldCharType="begin"/>
          </w:r>
          <w:r w:rsidR="00154592">
            <w:rPr>
              <w:rFonts w:asciiTheme="majorBidi" w:hAnsiTheme="majorBidi" w:cstheme="majorBidi"/>
            </w:rPr>
            <w:instrText xml:space="preserve"> CITATION Ell22 \l 1033 </w:instrText>
          </w:r>
          <w:r w:rsidR="00154592">
            <w:rPr>
              <w:rFonts w:asciiTheme="majorBidi" w:hAnsiTheme="majorBidi" w:cstheme="majorBidi"/>
            </w:rPr>
            <w:fldChar w:fldCharType="separate"/>
          </w:r>
          <w:r w:rsidR="00154592">
            <w:rPr>
              <w:rFonts w:asciiTheme="majorBidi" w:hAnsiTheme="majorBidi" w:cstheme="majorBidi"/>
              <w:noProof/>
            </w:rPr>
            <w:t xml:space="preserve"> </w:t>
          </w:r>
          <w:r w:rsidR="00154592" w:rsidRPr="00154592">
            <w:rPr>
              <w:rFonts w:asciiTheme="majorBidi" w:hAnsiTheme="majorBidi" w:cstheme="majorBidi"/>
              <w:noProof/>
            </w:rPr>
            <w:t>(Elliott, 2022)</w:t>
          </w:r>
          <w:r w:rsidR="00154592">
            <w:rPr>
              <w:rFonts w:asciiTheme="majorBidi" w:hAnsiTheme="majorBidi" w:cstheme="majorBidi"/>
            </w:rPr>
            <w:fldChar w:fldCharType="end"/>
          </w:r>
        </w:sdtContent>
      </w:sdt>
      <w:r w:rsidRPr="00540630">
        <w:rPr>
          <w:rFonts w:asciiTheme="majorBidi" w:hAnsiTheme="majorBidi" w:cstheme="majorBidi"/>
        </w:rPr>
        <w:t>.</w:t>
      </w:r>
    </w:p>
    <w:p w14:paraId="39E95FE4" w14:textId="3C6443BD" w:rsidR="00DD1893" w:rsidRPr="00540630" w:rsidRDefault="00000000" w:rsidP="00127BAB">
      <w:pPr>
        <w:spacing w:line="480" w:lineRule="auto"/>
        <w:jc w:val="both"/>
        <w:rPr>
          <w:rFonts w:asciiTheme="majorBidi" w:hAnsiTheme="majorBidi" w:cstheme="majorBidi"/>
          <w:b/>
          <w:bCs/>
        </w:rPr>
      </w:pPr>
      <w:r w:rsidRPr="00540630">
        <w:rPr>
          <w:rFonts w:asciiTheme="majorBidi" w:hAnsiTheme="majorBidi" w:cstheme="majorBidi"/>
          <w:b/>
          <w:bCs/>
        </w:rPr>
        <w:t xml:space="preserve">2. </w:t>
      </w:r>
      <w:r w:rsidR="00E4501A" w:rsidRPr="00E4501A">
        <w:rPr>
          <w:rFonts w:asciiTheme="majorBidi" w:hAnsiTheme="majorBidi" w:cstheme="majorBidi"/>
          <w:b/>
          <w:bCs/>
        </w:rPr>
        <w:t>Maintaining Data Integrity Across Commits</w:t>
      </w:r>
      <w:r w:rsidRPr="00540630">
        <w:rPr>
          <w:rFonts w:asciiTheme="majorBidi" w:hAnsiTheme="majorBidi" w:cstheme="majorBidi"/>
          <w:b/>
          <w:bCs/>
        </w:rPr>
        <w:t>:</w:t>
      </w:r>
    </w:p>
    <w:p w14:paraId="424E77DD" w14:textId="0397C30A" w:rsidR="00E4501A" w:rsidRPr="00E4501A" w:rsidRDefault="00E4501A" w:rsidP="00E4501A">
      <w:pPr>
        <w:numPr>
          <w:ilvl w:val="0"/>
          <w:numId w:val="17"/>
        </w:numPr>
        <w:spacing w:line="480" w:lineRule="auto"/>
        <w:jc w:val="both"/>
        <w:rPr>
          <w:rFonts w:asciiTheme="majorBidi" w:hAnsiTheme="majorBidi" w:cstheme="majorBidi"/>
        </w:rPr>
      </w:pPr>
      <w:r>
        <w:rPr>
          <w:rFonts w:asciiTheme="majorBidi" w:hAnsiTheme="majorBidi" w:cstheme="majorBidi"/>
          <w:b/>
          <w:bCs/>
        </w:rPr>
        <w:t>Goal</w:t>
      </w:r>
      <w:r w:rsidRPr="00540630">
        <w:rPr>
          <w:rFonts w:asciiTheme="majorBidi" w:hAnsiTheme="majorBidi" w:cstheme="majorBidi"/>
          <w:b/>
          <w:bCs/>
        </w:rPr>
        <w:t>:</w:t>
      </w:r>
      <w:r w:rsidRPr="00540630">
        <w:rPr>
          <w:rFonts w:asciiTheme="majorBidi" w:hAnsiTheme="majorBidi" w:cstheme="majorBidi"/>
        </w:rPr>
        <w:t xml:space="preserve"> </w:t>
      </w:r>
      <w:r w:rsidR="00916939" w:rsidRPr="00916939">
        <w:rPr>
          <w:rFonts w:asciiTheme="majorBidi" w:hAnsiTheme="majorBidi" w:cstheme="majorBidi"/>
        </w:rPr>
        <w:t>Preserve viscosity in data continuity and dissuade depravity in version control history</w:t>
      </w:r>
      <w:r w:rsidRPr="00E4501A">
        <w:rPr>
          <w:rFonts w:asciiTheme="majorBidi" w:hAnsiTheme="majorBidi" w:cstheme="majorBidi"/>
        </w:rPr>
        <w:t>.</w:t>
      </w:r>
    </w:p>
    <w:p w14:paraId="17B63960" w14:textId="52EF9965" w:rsidR="00DD1893" w:rsidRPr="00540630" w:rsidRDefault="00E4501A" w:rsidP="00E4501A">
      <w:pPr>
        <w:numPr>
          <w:ilvl w:val="0"/>
          <w:numId w:val="17"/>
        </w:numPr>
        <w:spacing w:line="480" w:lineRule="auto"/>
        <w:jc w:val="both"/>
        <w:rPr>
          <w:rFonts w:asciiTheme="majorBidi" w:hAnsiTheme="majorBidi" w:cstheme="majorBidi"/>
        </w:rPr>
      </w:pPr>
      <w:r w:rsidRPr="00E4501A">
        <w:rPr>
          <w:rFonts w:asciiTheme="majorBidi" w:hAnsiTheme="majorBidi" w:cstheme="majorBidi"/>
          <w:b/>
          <w:bCs/>
        </w:rPr>
        <w:lastRenderedPageBreak/>
        <w:t>Rationale:</w:t>
      </w:r>
      <w:r w:rsidRPr="00E4501A">
        <w:rPr>
          <w:rFonts w:asciiTheme="majorBidi" w:hAnsiTheme="majorBidi" w:cstheme="majorBidi"/>
        </w:rPr>
        <w:t xml:space="preserve"> </w:t>
      </w:r>
      <w:r w:rsidR="00916939" w:rsidRPr="00916939">
        <w:rPr>
          <w:rFonts w:asciiTheme="majorBidi" w:hAnsiTheme="majorBidi" w:cstheme="majorBidi"/>
        </w:rPr>
        <w:t>Hashing assembles a cryptographic chain converging separately commit, confirming the safeness of respective commits and the entire commit narrative. This defense shields against indecency against data continuity and assures the dependability of version chronology</w:t>
      </w:r>
      <w:r w:rsidRPr="00E4501A">
        <w:rPr>
          <w:rFonts w:asciiTheme="majorBidi" w:hAnsiTheme="majorBidi" w:cstheme="majorBidi"/>
        </w:rPr>
        <w:t>.</w:t>
      </w:r>
    </w:p>
    <w:p w14:paraId="114EBC02" w14:textId="431C5072" w:rsidR="00E4501A" w:rsidRPr="00E4501A" w:rsidRDefault="00000000" w:rsidP="00E4501A">
      <w:pPr>
        <w:spacing w:line="480" w:lineRule="auto"/>
        <w:jc w:val="both"/>
        <w:rPr>
          <w:rFonts w:asciiTheme="majorBidi" w:hAnsiTheme="majorBidi" w:cstheme="majorBidi"/>
          <w:b/>
          <w:bCs/>
        </w:rPr>
      </w:pPr>
      <w:r w:rsidRPr="00540630">
        <w:rPr>
          <w:rFonts w:asciiTheme="majorBidi" w:hAnsiTheme="majorBidi" w:cstheme="majorBidi"/>
          <w:b/>
          <w:bCs/>
        </w:rPr>
        <w:t xml:space="preserve">3. </w:t>
      </w:r>
      <w:r w:rsidR="00E4501A" w:rsidRPr="00E4501A">
        <w:rPr>
          <w:rFonts w:asciiTheme="majorBidi" w:hAnsiTheme="majorBidi" w:cstheme="majorBidi"/>
          <w:b/>
          <w:bCs/>
        </w:rPr>
        <w:t>Efficient Detection of Duplicates</w:t>
      </w:r>
      <w:r w:rsidRPr="00540630">
        <w:rPr>
          <w:rFonts w:asciiTheme="majorBidi" w:hAnsiTheme="majorBidi" w:cstheme="majorBidi"/>
          <w:b/>
          <w:bCs/>
        </w:rPr>
        <w:t>:</w:t>
      </w:r>
    </w:p>
    <w:p w14:paraId="148F62AF" w14:textId="701C14AE" w:rsidR="00E4501A" w:rsidRPr="00E4501A" w:rsidRDefault="00E4501A" w:rsidP="00E4501A">
      <w:pPr>
        <w:numPr>
          <w:ilvl w:val="0"/>
          <w:numId w:val="18"/>
        </w:numPr>
        <w:spacing w:line="480" w:lineRule="auto"/>
        <w:jc w:val="both"/>
        <w:rPr>
          <w:rFonts w:asciiTheme="majorBidi" w:hAnsiTheme="majorBidi" w:cstheme="majorBidi"/>
        </w:rPr>
      </w:pPr>
      <w:r>
        <w:rPr>
          <w:rFonts w:asciiTheme="majorBidi" w:hAnsiTheme="majorBidi" w:cstheme="majorBidi"/>
          <w:b/>
          <w:bCs/>
        </w:rPr>
        <w:t>Goal</w:t>
      </w:r>
      <w:r w:rsidRPr="00E4501A">
        <w:rPr>
          <w:rFonts w:asciiTheme="majorBidi" w:hAnsiTheme="majorBidi" w:cstheme="majorBidi"/>
          <w:b/>
          <w:bCs/>
        </w:rPr>
        <w:t xml:space="preserve">: </w:t>
      </w:r>
      <w:r w:rsidR="00CB18CD" w:rsidRPr="00CB18CD">
        <w:rPr>
          <w:rFonts w:asciiTheme="majorBidi" w:hAnsiTheme="majorBidi" w:cstheme="majorBidi"/>
        </w:rPr>
        <w:t>Determinate identical narratives and eradicate them fast</w:t>
      </w:r>
      <w:r w:rsidRPr="00E4501A">
        <w:rPr>
          <w:rFonts w:asciiTheme="majorBidi" w:hAnsiTheme="majorBidi" w:cstheme="majorBidi"/>
        </w:rPr>
        <w:t>.</w:t>
      </w:r>
    </w:p>
    <w:p w14:paraId="076EF1C2" w14:textId="41E048B9" w:rsidR="00DD1893" w:rsidRPr="00540630" w:rsidRDefault="00E4501A" w:rsidP="00E4501A">
      <w:pPr>
        <w:numPr>
          <w:ilvl w:val="0"/>
          <w:numId w:val="18"/>
        </w:numPr>
        <w:spacing w:line="480" w:lineRule="auto"/>
        <w:jc w:val="both"/>
        <w:rPr>
          <w:rFonts w:asciiTheme="majorBidi" w:hAnsiTheme="majorBidi" w:cstheme="majorBidi"/>
        </w:rPr>
      </w:pPr>
      <w:r w:rsidRPr="00E4501A">
        <w:rPr>
          <w:rFonts w:asciiTheme="majorBidi" w:hAnsiTheme="majorBidi" w:cstheme="majorBidi"/>
          <w:b/>
          <w:bCs/>
        </w:rPr>
        <w:t xml:space="preserve">Rationale: </w:t>
      </w:r>
      <w:r w:rsidR="00CB18CD" w:rsidRPr="00CB18CD">
        <w:rPr>
          <w:rFonts w:asciiTheme="majorBidi" w:hAnsiTheme="majorBidi" w:cstheme="majorBidi"/>
        </w:rPr>
        <w:t>Hashing regales each commit as exceptional, furnishing instantaneous designation of reprised records. Corresponding hash significances ​​designate the identical content, startle data administration, and guarantee the security of concise version chronology</w:t>
      </w:r>
      <w:sdt>
        <w:sdtPr>
          <w:rPr>
            <w:rFonts w:asciiTheme="majorBidi" w:hAnsiTheme="majorBidi" w:cstheme="majorBidi"/>
          </w:rPr>
          <w:id w:val="-2088995176"/>
          <w:citation/>
        </w:sdtPr>
        <w:sdtContent>
          <w:r w:rsidR="0052199B">
            <w:rPr>
              <w:rFonts w:asciiTheme="majorBidi" w:hAnsiTheme="majorBidi" w:cstheme="majorBidi"/>
            </w:rPr>
            <w:fldChar w:fldCharType="begin"/>
          </w:r>
          <w:r w:rsidR="0052199B">
            <w:rPr>
              <w:rFonts w:asciiTheme="majorBidi" w:hAnsiTheme="majorBidi" w:cstheme="majorBidi"/>
            </w:rPr>
            <w:instrText xml:space="preserve">CITATION Lyt \l 1033 </w:instrText>
          </w:r>
          <w:r w:rsidR="0052199B">
            <w:rPr>
              <w:rFonts w:asciiTheme="majorBidi" w:hAnsiTheme="majorBidi" w:cstheme="majorBidi"/>
            </w:rPr>
            <w:fldChar w:fldCharType="separate"/>
          </w:r>
          <w:r w:rsidR="0052199B">
            <w:rPr>
              <w:rFonts w:asciiTheme="majorBidi" w:hAnsiTheme="majorBidi" w:cstheme="majorBidi"/>
              <w:noProof/>
            </w:rPr>
            <w:t xml:space="preserve"> </w:t>
          </w:r>
          <w:r w:rsidR="0052199B" w:rsidRPr="0052199B">
            <w:rPr>
              <w:rFonts w:asciiTheme="majorBidi" w:hAnsiTheme="majorBidi" w:cstheme="majorBidi"/>
              <w:noProof/>
            </w:rPr>
            <w:t>(Lytvyn, 2019)</w:t>
          </w:r>
          <w:r w:rsidR="0052199B">
            <w:rPr>
              <w:rFonts w:asciiTheme="majorBidi" w:hAnsiTheme="majorBidi" w:cstheme="majorBidi"/>
            </w:rPr>
            <w:fldChar w:fldCharType="end"/>
          </w:r>
        </w:sdtContent>
      </w:sdt>
      <w:r w:rsidRPr="00540630">
        <w:rPr>
          <w:rFonts w:asciiTheme="majorBidi" w:hAnsiTheme="majorBidi" w:cstheme="majorBidi"/>
        </w:rPr>
        <w:t>.</w:t>
      </w:r>
    </w:p>
    <w:p w14:paraId="463D5FFD" w14:textId="7797BFC0" w:rsidR="00DD1893" w:rsidRPr="00540630" w:rsidRDefault="00000000" w:rsidP="00127BAB">
      <w:pPr>
        <w:spacing w:line="480" w:lineRule="auto"/>
        <w:jc w:val="both"/>
        <w:rPr>
          <w:rFonts w:asciiTheme="majorBidi" w:hAnsiTheme="majorBidi" w:cstheme="majorBidi"/>
          <w:b/>
          <w:bCs/>
        </w:rPr>
      </w:pPr>
      <w:r w:rsidRPr="00540630">
        <w:rPr>
          <w:rFonts w:asciiTheme="majorBidi" w:hAnsiTheme="majorBidi" w:cstheme="majorBidi"/>
          <w:b/>
          <w:bCs/>
        </w:rPr>
        <w:t xml:space="preserve">4. </w:t>
      </w:r>
      <w:r w:rsidR="00E4501A" w:rsidRPr="00E4501A">
        <w:rPr>
          <w:rFonts w:asciiTheme="majorBidi" w:hAnsiTheme="majorBidi" w:cstheme="majorBidi"/>
          <w:b/>
          <w:bCs/>
        </w:rPr>
        <w:t>Detection of Tampering Attempts</w:t>
      </w:r>
      <w:r w:rsidRPr="00540630">
        <w:rPr>
          <w:rFonts w:asciiTheme="majorBidi" w:hAnsiTheme="majorBidi" w:cstheme="majorBidi"/>
          <w:b/>
          <w:bCs/>
        </w:rPr>
        <w:t>:</w:t>
      </w:r>
    </w:p>
    <w:p w14:paraId="5C2E6FBC" w14:textId="5D214ED9" w:rsidR="00E4501A" w:rsidRPr="00E4501A" w:rsidRDefault="00E4501A" w:rsidP="00E4501A">
      <w:pPr>
        <w:numPr>
          <w:ilvl w:val="0"/>
          <w:numId w:val="19"/>
        </w:numPr>
        <w:spacing w:line="480" w:lineRule="auto"/>
        <w:jc w:val="both"/>
        <w:rPr>
          <w:rFonts w:asciiTheme="majorBidi" w:hAnsiTheme="majorBidi" w:cstheme="majorBidi"/>
        </w:rPr>
      </w:pPr>
      <w:r>
        <w:rPr>
          <w:rFonts w:asciiTheme="majorBidi" w:hAnsiTheme="majorBidi" w:cstheme="majorBidi"/>
          <w:b/>
          <w:bCs/>
        </w:rPr>
        <w:t>Goal</w:t>
      </w:r>
      <w:r w:rsidRPr="00E4501A">
        <w:rPr>
          <w:rFonts w:asciiTheme="majorBidi" w:hAnsiTheme="majorBidi" w:cstheme="majorBidi"/>
        </w:rPr>
        <w:t xml:space="preserve">: </w:t>
      </w:r>
      <w:r w:rsidR="006B3AA7" w:rsidRPr="006B3AA7">
        <w:rPr>
          <w:rFonts w:asciiTheme="majorBidi" w:hAnsiTheme="majorBidi" w:cstheme="majorBidi"/>
        </w:rPr>
        <w:t>Identification of unauthorized system modifications or problems</w:t>
      </w:r>
      <w:r w:rsidRPr="00E4501A">
        <w:rPr>
          <w:rFonts w:asciiTheme="majorBidi" w:hAnsiTheme="majorBidi" w:cstheme="majorBidi"/>
        </w:rPr>
        <w:t>.</w:t>
      </w:r>
    </w:p>
    <w:p w14:paraId="5E20CB6D" w14:textId="61450962" w:rsidR="00DD1893" w:rsidRPr="00540630" w:rsidRDefault="00E4501A" w:rsidP="00E4501A">
      <w:pPr>
        <w:numPr>
          <w:ilvl w:val="0"/>
          <w:numId w:val="19"/>
        </w:numPr>
        <w:spacing w:line="480" w:lineRule="auto"/>
        <w:jc w:val="both"/>
        <w:rPr>
          <w:rFonts w:asciiTheme="majorBidi" w:hAnsiTheme="majorBidi" w:cstheme="majorBidi"/>
        </w:rPr>
      </w:pPr>
      <w:r w:rsidRPr="00E4501A">
        <w:rPr>
          <w:rFonts w:asciiTheme="majorBidi" w:hAnsiTheme="majorBidi" w:cstheme="majorBidi"/>
          <w:b/>
          <w:bCs/>
        </w:rPr>
        <w:t>Rationale:</w:t>
      </w:r>
      <w:r w:rsidRPr="00E4501A">
        <w:rPr>
          <w:rFonts w:asciiTheme="majorBidi" w:hAnsiTheme="majorBidi" w:cstheme="majorBidi"/>
        </w:rPr>
        <w:t xml:space="preserve"> </w:t>
      </w:r>
      <w:r w:rsidR="006B3AA7" w:rsidRPr="006B3AA7">
        <w:rPr>
          <w:rFonts w:asciiTheme="majorBidi" w:hAnsiTheme="majorBidi" w:cstheme="majorBidi"/>
        </w:rPr>
        <w:t>Hashing operates as a tamper-proof agency; Any transformation in the commit content will provoke the hash worth to switch, signaling imaginable security infringements. This constructs the system vigorously against adversarial procedures and upholds version history safeness</w:t>
      </w:r>
      <w:r w:rsidRPr="00E4501A">
        <w:rPr>
          <w:rFonts w:asciiTheme="majorBidi" w:hAnsiTheme="majorBidi" w:cstheme="majorBidi"/>
        </w:rPr>
        <w:t>.</w:t>
      </w:r>
    </w:p>
    <w:p w14:paraId="2B28FDA6" w14:textId="3B6547C2" w:rsidR="00DD1893" w:rsidRPr="00540630" w:rsidRDefault="00000000" w:rsidP="00127BAB">
      <w:pPr>
        <w:spacing w:line="480" w:lineRule="auto"/>
        <w:jc w:val="both"/>
        <w:rPr>
          <w:rFonts w:asciiTheme="majorBidi" w:hAnsiTheme="majorBidi" w:cstheme="majorBidi"/>
          <w:b/>
          <w:bCs/>
        </w:rPr>
      </w:pPr>
      <w:r w:rsidRPr="00540630">
        <w:rPr>
          <w:rFonts w:asciiTheme="majorBidi" w:hAnsiTheme="majorBidi" w:cstheme="majorBidi"/>
          <w:b/>
          <w:bCs/>
        </w:rPr>
        <w:t xml:space="preserve">5. </w:t>
      </w:r>
      <w:r w:rsidR="00E4501A" w:rsidRPr="00E4501A">
        <w:rPr>
          <w:rFonts w:asciiTheme="majorBidi" w:hAnsiTheme="majorBidi" w:cstheme="majorBidi"/>
          <w:b/>
          <w:bCs/>
        </w:rPr>
        <w:t>Ensuring Consistent Verification</w:t>
      </w:r>
      <w:r w:rsidRPr="00540630">
        <w:rPr>
          <w:rFonts w:asciiTheme="majorBidi" w:hAnsiTheme="majorBidi" w:cstheme="majorBidi"/>
          <w:b/>
          <w:bCs/>
        </w:rPr>
        <w:t>:</w:t>
      </w:r>
    </w:p>
    <w:p w14:paraId="58BEE758" w14:textId="46A6F95C" w:rsidR="00E4501A" w:rsidRPr="00E4501A" w:rsidRDefault="00E4501A" w:rsidP="00E4501A">
      <w:pPr>
        <w:numPr>
          <w:ilvl w:val="0"/>
          <w:numId w:val="20"/>
        </w:numPr>
        <w:spacing w:line="480" w:lineRule="auto"/>
        <w:jc w:val="both"/>
        <w:rPr>
          <w:rFonts w:asciiTheme="majorBidi" w:hAnsiTheme="majorBidi" w:cstheme="majorBidi"/>
        </w:rPr>
      </w:pPr>
      <w:r>
        <w:rPr>
          <w:rFonts w:asciiTheme="majorBidi" w:hAnsiTheme="majorBidi" w:cstheme="majorBidi"/>
          <w:b/>
          <w:bCs/>
        </w:rPr>
        <w:t>Goal:</w:t>
      </w:r>
      <w:r w:rsidRPr="00E4501A">
        <w:rPr>
          <w:rFonts w:asciiTheme="majorBidi" w:hAnsiTheme="majorBidi" w:cstheme="majorBidi"/>
        </w:rPr>
        <w:t xml:space="preserve"> </w:t>
      </w:r>
      <w:r w:rsidR="00822E83" w:rsidRPr="00822E83">
        <w:rPr>
          <w:rFonts w:asciiTheme="majorBidi" w:hAnsiTheme="majorBidi" w:cstheme="majorBidi"/>
        </w:rPr>
        <w:t>Providing efficient and quality content confirmation</w:t>
      </w:r>
      <w:r w:rsidRPr="00E4501A">
        <w:rPr>
          <w:rFonts w:asciiTheme="majorBidi" w:hAnsiTheme="majorBidi" w:cstheme="majorBidi"/>
        </w:rPr>
        <w:t>.</w:t>
      </w:r>
    </w:p>
    <w:p w14:paraId="78666A9D" w14:textId="63745332" w:rsidR="00DD1893" w:rsidRPr="00E4501A" w:rsidRDefault="00E4501A" w:rsidP="00E4501A">
      <w:pPr>
        <w:numPr>
          <w:ilvl w:val="0"/>
          <w:numId w:val="20"/>
        </w:numPr>
        <w:spacing w:line="480" w:lineRule="auto"/>
        <w:jc w:val="both"/>
        <w:rPr>
          <w:rFonts w:asciiTheme="majorBidi" w:hAnsiTheme="majorBidi" w:cstheme="majorBidi"/>
        </w:rPr>
      </w:pPr>
      <w:r w:rsidRPr="00E4501A">
        <w:rPr>
          <w:rFonts w:asciiTheme="majorBidi" w:hAnsiTheme="majorBidi" w:cstheme="majorBidi"/>
          <w:b/>
          <w:bCs/>
        </w:rPr>
        <w:t>Rationale:</w:t>
      </w:r>
      <w:r w:rsidRPr="00E4501A">
        <w:rPr>
          <w:rFonts w:asciiTheme="majorBidi" w:hAnsiTheme="majorBidi" w:cstheme="majorBidi"/>
        </w:rPr>
        <w:t xml:space="preserve"> </w:t>
      </w:r>
      <w:r w:rsidR="00822E83" w:rsidRPr="00822E83">
        <w:rPr>
          <w:rFonts w:asciiTheme="majorBidi" w:hAnsiTheme="majorBidi" w:cstheme="majorBidi"/>
        </w:rPr>
        <w:t>Vigorous hashing algorithms, such as SHA-256, provide invariant outcomes across diverse commits and surroundings. This ingrains conviction that no significance of the scale or complicatedness of the version control system, it homogenizes content confirmation</w:t>
      </w:r>
      <w:r w:rsidRPr="00E4501A">
        <w:rPr>
          <w:rFonts w:asciiTheme="majorBidi" w:hAnsiTheme="majorBidi" w:cstheme="majorBidi"/>
        </w:rPr>
        <w:t>.</w:t>
      </w:r>
    </w:p>
    <w:p w14:paraId="0C14FCF4" w14:textId="62F8D54E" w:rsidR="00DD1893" w:rsidRPr="00540630" w:rsidRDefault="00000000" w:rsidP="00127BAB">
      <w:pPr>
        <w:spacing w:line="480" w:lineRule="auto"/>
        <w:jc w:val="both"/>
        <w:rPr>
          <w:rFonts w:asciiTheme="majorBidi" w:hAnsiTheme="majorBidi" w:cstheme="majorBidi"/>
          <w:b/>
          <w:bCs/>
        </w:rPr>
      </w:pPr>
      <w:r w:rsidRPr="00540630">
        <w:rPr>
          <w:rFonts w:asciiTheme="majorBidi" w:hAnsiTheme="majorBidi" w:cstheme="majorBidi"/>
          <w:b/>
          <w:bCs/>
        </w:rPr>
        <w:t xml:space="preserve">6. </w:t>
      </w:r>
      <w:r w:rsidR="00E4501A" w:rsidRPr="00E4501A">
        <w:rPr>
          <w:rFonts w:asciiTheme="majorBidi" w:hAnsiTheme="majorBidi" w:cstheme="majorBidi"/>
          <w:b/>
          <w:bCs/>
        </w:rPr>
        <w:t>Optimization for Efficiency and Performance</w:t>
      </w:r>
      <w:r w:rsidRPr="00540630">
        <w:rPr>
          <w:rFonts w:asciiTheme="majorBidi" w:hAnsiTheme="majorBidi" w:cstheme="majorBidi"/>
          <w:b/>
          <w:bCs/>
        </w:rPr>
        <w:t>:</w:t>
      </w:r>
    </w:p>
    <w:p w14:paraId="6F23CA10" w14:textId="0192EDF2" w:rsidR="00E4501A" w:rsidRPr="00E4501A" w:rsidRDefault="00E4501A" w:rsidP="00E4501A">
      <w:pPr>
        <w:numPr>
          <w:ilvl w:val="0"/>
          <w:numId w:val="21"/>
        </w:numPr>
        <w:spacing w:line="480" w:lineRule="auto"/>
        <w:jc w:val="both"/>
        <w:rPr>
          <w:rFonts w:asciiTheme="majorBidi" w:hAnsiTheme="majorBidi" w:cstheme="majorBidi"/>
        </w:rPr>
      </w:pPr>
      <w:r>
        <w:rPr>
          <w:rFonts w:asciiTheme="majorBidi" w:hAnsiTheme="majorBidi" w:cstheme="majorBidi"/>
          <w:b/>
          <w:bCs/>
        </w:rPr>
        <w:t>Goal:</w:t>
      </w:r>
      <w:r w:rsidRPr="00540630">
        <w:rPr>
          <w:rFonts w:asciiTheme="majorBidi" w:hAnsiTheme="majorBidi" w:cstheme="majorBidi"/>
        </w:rPr>
        <w:t xml:space="preserve"> </w:t>
      </w:r>
      <w:bookmarkEnd w:id="1"/>
      <w:r w:rsidR="00822E83" w:rsidRPr="00822E83">
        <w:rPr>
          <w:rFonts w:asciiTheme="majorBidi" w:hAnsiTheme="majorBidi" w:cstheme="majorBidi"/>
        </w:rPr>
        <w:t>Enabling speedy and efficient content confirmation</w:t>
      </w:r>
      <w:r w:rsidR="00822E83">
        <w:rPr>
          <w:rFonts w:asciiTheme="majorBidi" w:hAnsiTheme="majorBidi" w:cstheme="majorBidi"/>
        </w:rPr>
        <w:t>.</w:t>
      </w:r>
    </w:p>
    <w:p w14:paraId="3A643106" w14:textId="377DE270" w:rsidR="00E4501A" w:rsidRPr="00E4501A" w:rsidRDefault="00E4501A" w:rsidP="00E4501A">
      <w:pPr>
        <w:numPr>
          <w:ilvl w:val="0"/>
          <w:numId w:val="21"/>
        </w:numPr>
        <w:spacing w:line="480" w:lineRule="auto"/>
        <w:jc w:val="both"/>
        <w:rPr>
          <w:rFonts w:asciiTheme="majorBidi" w:hAnsiTheme="majorBidi" w:cstheme="majorBidi"/>
        </w:rPr>
      </w:pPr>
      <w:r w:rsidRPr="00E4501A">
        <w:rPr>
          <w:rFonts w:asciiTheme="majorBidi" w:hAnsiTheme="majorBidi" w:cstheme="majorBidi"/>
          <w:b/>
          <w:bCs/>
        </w:rPr>
        <w:t>Rationale:</w:t>
      </w:r>
      <w:r>
        <w:rPr>
          <w:rFonts w:asciiTheme="majorBidi" w:hAnsiTheme="majorBidi" w:cstheme="majorBidi"/>
        </w:rPr>
        <w:t xml:space="preserve"> </w:t>
      </w:r>
      <w:r w:rsidR="00822E83" w:rsidRPr="00822E83">
        <w:rPr>
          <w:rFonts w:asciiTheme="majorBidi" w:hAnsiTheme="majorBidi" w:cstheme="majorBidi"/>
        </w:rPr>
        <w:t xml:space="preserve">Hashing algorithms are configured for speedy hash estimations, which decline computational nuances during protection appraisals. This interpretation is demanded, primarily </w:t>
      </w:r>
      <w:r w:rsidR="00822E83" w:rsidRPr="00822E83">
        <w:rPr>
          <w:rFonts w:asciiTheme="majorBidi" w:hAnsiTheme="majorBidi" w:cstheme="majorBidi"/>
        </w:rPr>
        <w:lastRenderedPageBreak/>
        <w:t>as the version control chronology extends in volume, and furnishes a convenient and efficacious data guarantee</w:t>
      </w:r>
      <w:r w:rsidRPr="00540630">
        <w:rPr>
          <w:rFonts w:asciiTheme="majorBidi" w:hAnsiTheme="majorBidi" w:cstheme="majorBidi"/>
        </w:rPr>
        <w:t>.</w:t>
      </w:r>
    </w:p>
    <w:p w14:paraId="4C781A6E" w14:textId="19CC377B" w:rsidR="00DD1893" w:rsidRPr="00540630" w:rsidRDefault="00E4501A" w:rsidP="00E4501A">
      <w:pPr>
        <w:pStyle w:val="Heading1"/>
        <w:spacing w:line="480" w:lineRule="auto"/>
        <w:jc w:val="both"/>
        <w:rPr>
          <w:rFonts w:asciiTheme="majorBidi" w:hAnsiTheme="majorBidi"/>
        </w:rPr>
      </w:pPr>
      <w:bookmarkStart w:id="6" w:name="_Toc164381556"/>
      <w:r w:rsidRPr="00E4501A">
        <w:rPr>
          <w:rFonts w:asciiTheme="majorBidi" w:hAnsiTheme="majorBidi"/>
        </w:rPr>
        <w:t>Incorporating VCS</w:t>
      </w:r>
      <w:r>
        <w:rPr>
          <w:rFonts w:asciiTheme="majorBidi" w:hAnsiTheme="majorBidi"/>
        </w:rPr>
        <w:t xml:space="preserve"> </w:t>
      </w:r>
      <w:r w:rsidRPr="00E4501A">
        <w:rPr>
          <w:rFonts w:asciiTheme="majorBidi" w:hAnsiTheme="majorBidi"/>
        </w:rPr>
        <w:t>with Metadata Management</w:t>
      </w:r>
      <w:r w:rsidRPr="00540630">
        <w:rPr>
          <w:rFonts w:asciiTheme="majorBidi" w:hAnsiTheme="majorBidi"/>
        </w:rPr>
        <w:t xml:space="preserve"> System</w:t>
      </w:r>
      <w:bookmarkEnd w:id="6"/>
    </w:p>
    <w:p w14:paraId="369ABC30" w14:textId="166932E6" w:rsidR="00DD1893" w:rsidRPr="00540630" w:rsidRDefault="00084B99" w:rsidP="00154592">
      <w:pPr>
        <w:spacing w:line="480" w:lineRule="auto"/>
        <w:jc w:val="both"/>
        <w:rPr>
          <w:rFonts w:asciiTheme="majorBidi" w:hAnsiTheme="majorBidi" w:cstheme="majorBidi"/>
        </w:rPr>
      </w:pPr>
      <w:r w:rsidRPr="00084B99">
        <w:rPr>
          <w:rFonts w:asciiTheme="majorBidi" w:hAnsiTheme="majorBidi" w:cstheme="majorBidi"/>
        </w:rPr>
        <w:t>Melding a version control system (VCS) with a metadata depository is vital to robustly conserve the chronological category of nonfictional content and enhance team conspiracy. This function depicts how metadata is structured and organized within the procedure</w:t>
      </w:r>
      <w:r w:rsidR="008B0BE4" w:rsidRPr="00540630">
        <w:rPr>
          <w:rFonts w:asciiTheme="majorBidi" w:hAnsiTheme="majorBidi" w:cstheme="majorBidi"/>
        </w:rPr>
        <w:t>:</w:t>
      </w:r>
    </w:p>
    <w:p w14:paraId="69324930" w14:textId="77777777"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1. Commit Structure:</w:t>
      </w:r>
    </w:p>
    <w:p w14:paraId="492EA8C7" w14:textId="24E9F9DB" w:rsidR="00DD1893" w:rsidRPr="00540630" w:rsidRDefault="0077376A" w:rsidP="00154592">
      <w:pPr>
        <w:numPr>
          <w:ilvl w:val="0"/>
          <w:numId w:val="22"/>
        </w:numPr>
        <w:spacing w:line="480" w:lineRule="auto"/>
        <w:jc w:val="both"/>
        <w:rPr>
          <w:rFonts w:asciiTheme="majorBidi" w:hAnsiTheme="majorBidi" w:cstheme="majorBidi"/>
        </w:rPr>
      </w:pPr>
      <w:r w:rsidRPr="0077376A">
        <w:rPr>
          <w:rFonts w:asciiTheme="majorBidi" w:hAnsiTheme="majorBidi" w:cstheme="majorBidi"/>
        </w:rPr>
        <w:t>Individually commit is associated with a structured metadata approach that contains key segments, such as</w:t>
      </w:r>
      <w:r w:rsidR="008B0BE4" w:rsidRPr="00540630">
        <w:rPr>
          <w:rFonts w:asciiTheme="majorBidi" w:hAnsiTheme="majorBidi" w:cstheme="majorBidi"/>
        </w:rPr>
        <w:t>:</w:t>
      </w:r>
    </w:p>
    <w:p w14:paraId="7E84092D" w14:textId="5AB8350C" w:rsidR="008B0BE4" w:rsidRPr="008B0BE4" w:rsidRDefault="00000000" w:rsidP="008B0BE4">
      <w:pPr>
        <w:numPr>
          <w:ilvl w:val="1"/>
          <w:numId w:val="22"/>
        </w:numPr>
        <w:spacing w:line="480" w:lineRule="auto"/>
        <w:jc w:val="both"/>
        <w:rPr>
          <w:rFonts w:asciiTheme="majorBidi" w:hAnsiTheme="majorBidi" w:cstheme="majorBidi"/>
        </w:rPr>
      </w:pPr>
      <w:r w:rsidRPr="00540630">
        <w:rPr>
          <w:rFonts w:asciiTheme="majorBidi" w:hAnsiTheme="majorBidi" w:cstheme="majorBidi"/>
          <w:b/>
          <w:bCs/>
        </w:rPr>
        <w:t>Timestamp:</w:t>
      </w:r>
      <w:r w:rsidRPr="00540630">
        <w:rPr>
          <w:rFonts w:asciiTheme="majorBidi" w:hAnsiTheme="majorBidi" w:cstheme="majorBidi"/>
        </w:rPr>
        <w:t xml:space="preserve"> </w:t>
      </w:r>
      <w:r w:rsidR="0077376A" w:rsidRPr="0077376A">
        <w:rPr>
          <w:rFonts w:asciiTheme="majorBidi" w:hAnsiTheme="majorBidi" w:cstheme="majorBidi"/>
        </w:rPr>
        <w:t>recording the date and duration of the commit, supplying composition context</w:t>
      </w:r>
      <w:sdt>
        <w:sdtPr>
          <w:rPr>
            <w:rFonts w:asciiTheme="majorBidi" w:hAnsiTheme="majorBidi" w:cstheme="majorBidi"/>
          </w:rPr>
          <w:id w:val="-154225534"/>
          <w:citation/>
        </w:sdtPr>
        <w:sdtContent>
          <w:r w:rsidR="008B0BE4">
            <w:rPr>
              <w:rFonts w:asciiTheme="majorBidi" w:hAnsiTheme="majorBidi" w:cstheme="majorBidi"/>
            </w:rPr>
            <w:fldChar w:fldCharType="begin"/>
          </w:r>
          <w:r w:rsidR="008B0BE4">
            <w:rPr>
              <w:rFonts w:asciiTheme="majorBidi" w:hAnsiTheme="majorBidi" w:cstheme="majorBidi"/>
            </w:rPr>
            <w:instrText xml:space="preserve"> CITATION Tsa20 \l 1033 </w:instrText>
          </w:r>
          <w:r w:rsidR="008B0BE4">
            <w:rPr>
              <w:rFonts w:asciiTheme="majorBidi" w:hAnsiTheme="majorBidi" w:cstheme="majorBidi"/>
            </w:rPr>
            <w:fldChar w:fldCharType="separate"/>
          </w:r>
          <w:r w:rsidR="008B0BE4">
            <w:rPr>
              <w:rFonts w:asciiTheme="majorBidi" w:hAnsiTheme="majorBidi" w:cstheme="majorBidi"/>
              <w:noProof/>
            </w:rPr>
            <w:t xml:space="preserve"> </w:t>
          </w:r>
          <w:r w:rsidR="008B0BE4" w:rsidRPr="008B0BE4">
            <w:rPr>
              <w:rFonts w:asciiTheme="majorBidi" w:hAnsiTheme="majorBidi" w:cstheme="majorBidi"/>
              <w:noProof/>
            </w:rPr>
            <w:t>(Tsantalis, 2020)</w:t>
          </w:r>
          <w:r w:rsidR="008B0BE4">
            <w:rPr>
              <w:rFonts w:asciiTheme="majorBidi" w:hAnsiTheme="majorBidi" w:cstheme="majorBidi"/>
            </w:rPr>
            <w:fldChar w:fldCharType="end"/>
          </w:r>
        </w:sdtContent>
      </w:sdt>
      <w:r w:rsidR="008B0BE4" w:rsidRPr="008B0BE4">
        <w:rPr>
          <w:rFonts w:asciiTheme="majorBidi" w:hAnsiTheme="majorBidi" w:cstheme="majorBidi"/>
        </w:rPr>
        <w:t>.</w:t>
      </w:r>
    </w:p>
    <w:p w14:paraId="2A60ECC6" w14:textId="55572680" w:rsidR="008B0BE4" w:rsidRPr="008B0BE4" w:rsidRDefault="008B0BE4" w:rsidP="008B0BE4">
      <w:pPr>
        <w:numPr>
          <w:ilvl w:val="1"/>
          <w:numId w:val="22"/>
        </w:numPr>
        <w:spacing w:line="480" w:lineRule="auto"/>
        <w:jc w:val="both"/>
        <w:rPr>
          <w:rFonts w:asciiTheme="majorBidi" w:hAnsiTheme="majorBidi" w:cstheme="majorBidi"/>
        </w:rPr>
      </w:pPr>
      <w:r w:rsidRPr="008B0BE4">
        <w:rPr>
          <w:rFonts w:asciiTheme="majorBidi" w:hAnsiTheme="majorBidi" w:cstheme="majorBidi"/>
          <w:b/>
          <w:bCs/>
        </w:rPr>
        <w:t>Commit Message:</w:t>
      </w:r>
      <w:r w:rsidRPr="008B0BE4">
        <w:rPr>
          <w:rFonts w:asciiTheme="majorBidi" w:hAnsiTheme="majorBidi" w:cstheme="majorBidi"/>
        </w:rPr>
        <w:t xml:space="preserve"> </w:t>
      </w:r>
      <w:r w:rsidR="0077376A" w:rsidRPr="0077376A">
        <w:rPr>
          <w:rFonts w:asciiTheme="majorBidi" w:hAnsiTheme="majorBidi" w:cstheme="majorBidi"/>
        </w:rPr>
        <w:t>A thorough note conveying the intention or disposition of the transformations to be assembled in the commit</w:t>
      </w:r>
      <w:r w:rsidRPr="008B0BE4">
        <w:rPr>
          <w:rFonts w:asciiTheme="majorBidi" w:hAnsiTheme="majorBidi" w:cstheme="majorBidi"/>
        </w:rPr>
        <w:t>.</w:t>
      </w:r>
    </w:p>
    <w:p w14:paraId="331D9EA2" w14:textId="77777777" w:rsidR="0077376A" w:rsidRPr="0077376A" w:rsidRDefault="0077376A" w:rsidP="0077376A">
      <w:pPr>
        <w:numPr>
          <w:ilvl w:val="1"/>
          <w:numId w:val="22"/>
        </w:numPr>
        <w:spacing w:line="480" w:lineRule="auto"/>
        <w:jc w:val="both"/>
        <w:rPr>
          <w:rFonts w:asciiTheme="majorBidi" w:hAnsiTheme="majorBidi" w:cstheme="majorBidi"/>
        </w:rPr>
      </w:pPr>
      <w:r w:rsidRPr="0077376A">
        <w:rPr>
          <w:rFonts w:asciiTheme="majorBidi" w:hAnsiTheme="majorBidi" w:cstheme="majorBidi"/>
          <w:b/>
          <w:bCs/>
        </w:rPr>
        <w:t xml:space="preserve">Writer Facts: </w:t>
      </w:r>
      <w:r w:rsidRPr="0077376A">
        <w:rPr>
          <w:rFonts w:asciiTheme="majorBidi" w:hAnsiTheme="majorBidi" w:cstheme="majorBidi"/>
        </w:rPr>
        <w:t>Attributes about the author of the commit, such as their email oration or username.</w:t>
      </w:r>
    </w:p>
    <w:p w14:paraId="125B6EDE" w14:textId="77777777" w:rsidR="0077376A" w:rsidRPr="0077376A" w:rsidRDefault="0077376A" w:rsidP="0077376A">
      <w:pPr>
        <w:numPr>
          <w:ilvl w:val="1"/>
          <w:numId w:val="22"/>
        </w:numPr>
        <w:spacing w:line="480" w:lineRule="auto"/>
        <w:jc w:val="both"/>
        <w:rPr>
          <w:rFonts w:asciiTheme="majorBidi" w:hAnsiTheme="majorBidi" w:cstheme="majorBidi"/>
          <w:b/>
          <w:bCs/>
        </w:rPr>
      </w:pPr>
      <w:r w:rsidRPr="0077376A">
        <w:rPr>
          <w:rFonts w:asciiTheme="majorBidi" w:hAnsiTheme="majorBidi" w:cstheme="majorBidi"/>
          <w:b/>
          <w:bCs/>
        </w:rPr>
        <w:t xml:space="preserve">Concerned files: </w:t>
      </w:r>
      <w:r w:rsidRPr="0077376A">
        <w:rPr>
          <w:rFonts w:asciiTheme="majorBidi" w:hAnsiTheme="majorBidi" w:cstheme="majorBidi"/>
        </w:rPr>
        <w:t>Merchandise of files counted, adjusted, or deleted by commit.</w:t>
      </w:r>
    </w:p>
    <w:p w14:paraId="58B8EF19" w14:textId="0CFDE47E" w:rsidR="0077376A" w:rsidRPr="0077376A" w:rsidRDefault="0077376A" w:rsidP="0077376A">
      <w:pPr>
        <w:numPr>
          <w:ilvl w:val="1"/>
          <w:numId w:val="22"/>
        </w:numPr>
        <w:spacing w:line="480" w:lineRule="auto"/>
        <w:jc w:val="both"/>
        <w:rPr>
          <w:rFonts w:asciiTheme="majorBidi" w:hAnsiTheme="majorBidi" w:cstheme="majorBidi"/>
        </w:rPr>
      </w:pPr>
      <w:r w:rsidRPr="0077376A">
        <w:rPr>
          <w:rFonts w:asciiTheme="majorBidi" w:hAnsiTheme="majorBidi" w:cstheme="majorBidi"/>
          <w:b/>
          <w:bCs/>
        </w:rPr>
        <w:t xml:space="preserve">content thumbnail: </w:t>
      </w:r>
      <w:r w:rsidRPr="0077376A">
        <w:rPr>
          <w:rFonts w:asciiTheme="majorBidi" w:hAnsiTheme="majorBidi" w:cstheme="majorBidi"/>
        </w:rPr>
        <w:t>The actual content of the file at the time of commit.</w:t>
      </w:r>
    </w:p>
    <w:p w14:paraId="1E0DBB2D" w14:textId="03335F23" w:rsidR="00540630" w:rsidRPr="0077376A" w:rsidRDefault="0077376A" w:rsidP="0077376A">
      <w:pPr>
        <w:numPr>
          <w:ilvl w:val="1"/>
          <w:numId w:val="22"/>
        </w:numPr>
        <w:spacing w:line="480" w:lineRule="auto"/>
        <w:jc w:val="both"/>
        <w:rPr>
          <w:rFonts w:asciiTheme="majorBidi" w:hAnsiTheme="majorBidi" w:cstheme="majorBidi"/>
        </w:rPr>
      </w:pPr>
      <w:r w:rsidRPr="0077376A">
        <w:rPr>
          <w:rFonts w:asciiTheme="majorBidi" w:hAnsiTheme="majorBidi" w:cstheme="majorBidi"/>
          <w:b/>
          <w:bCs/>
        </w:rPr>
        <w:t xml:space="preserve">Hash value: </w:t>
      </w:r>
      <w:r w:rsidRPr="0077376A">
        <w:rPr>
          <w:rFonts w:asciiTheme="majorBidi" w:hAnsiTheme="majorBidi" w:cstheme="majorBidi"/>
        </w:rPr>
        <w:t>A distinctive identifier furnished by a hashing algorithm (such as SHA-256) to substantiate the deposit of the commit.</w:t>
      </w:r>
    </w:p>
    <w:p w14:paraId="1CCDCE16" w14:textId="18DD124F"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2. Commit </w:t>
      </w:r>
      <w:r w:rsidR="008B0BE4">
        <w:rPr>
          <w:rFonts w:asciiTheme="majorBidi" w:hAnsiTheme="majorBidi" w:cstheme="majorBidi"/>
          <w:b/>
          <w:bCs/>
        </w:rPr>
        <w:t>Conn</w:t>
      </w:r>
      <w:r w:rsidR="00A65EF1">
        <w:rPr>
          <w:rFonts w:asciiTheme="majorBidi" w:hAnsiTheme="majorBidi" w:cstheme="majorBidi"/>
          <w:b/>
          <w:bCs/>
        </w:rPr>
        <w:t>ections</w:t>
      </w:r>
      <w:r w:rsidRPr="00540630">
        <w:rPr>
          <w:rFonts w:asciiTheme="majorBidi" w:hAnsiTheme="majorBidi" w:cstheme="majorBidi"/>
          <w:b/>
          <w:bCs/>
        </w:rPr>
        <w:t>:</w:t>
      </w:r>
    </w:p>
    <w:p w14:paraId="1E67F0F8" w14:textId="5160D38D" w:rsidR="00DD1893" w:rsidRPr="00540630" w:rsidRDefault="00A65EF1" w:rsidP="00154592">
      <w:pPr>
        <w:numPr>
          <w:ilvl w:val="0"/>
          <w:numId w:val="23"/>
        </w:numPr>
        <w:spacing w:line="480" w:lineRule="auto"/>
        <w:jc w:val="both"/>
        <w:rPr>
          <w:rFonts w:asciiTheme="majorBidi" w:hAnsiTheme="majorBidi" w:cstheme="majorBidi"/>
        </w:rPr>
      </w:pPr>
      <w:r w:rsidRPr="00A65EF1">
        <w:rPr>
          <w:rFonts w:asciiTheme="majorBidi" w:hAnsiTheme="majorBidi" w:cstheme="majorBidi"/>
        </w:rPr>
        <w:t>Commit association assembles chronological continuity, designating a converged chain where each commit directs to the hash of its aforesaid commit. This association ascertains the safeness and blamelessness of all version chronology</w:t>
      </w:r>
      <w:r w:rsidR="008B0BE4" w:rsidRPr="00540630">
        <w:rPr>
          <w:rFonts w:asciiTheme="majorBidi" w:hAnsiTheme="majorBidi" w:cstheme="majorBidi"/>
        </w:rPr>
        <w:t>.</w:t>
      </w:r>
    </w:p>
    <w:p w14:paraId="14941ECE" w14:textId="616720B4"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lastRenderedPageBreak/>
        <w:t xml:space="preserve">3. </w:t>
      </w:r>
      <w:r w:rsidR="008B15D5" w:rsidRPr="008B15D5">
        <w:rPr>
          <w:rFonts w:asciiTheme="majorBidi" w:hAnsiTheme="majorBidi" w:cstheme="majorBidi"/>
          <w:b/>
          <w:bCs/>
        </w:rPr>
        <w:t>File Pursuit</w:t>
      </w:r>
      <w:r w:rsidRPr="00540630">
        <w:rPr>
          <w:rFonts w:asciiTheme="majorBidi" w:hAnsiTheme="majorBidi" w:cstheme="majorBidi"/>
          <w:b/>
          <w:bCs/>
        </w:rPr>
        <w:t>:</w:t>
      </w:r>
    </w:p>
    <w:p w14:paraId="116E8DF8" w14:textId="55126601" w:rsidR="00DD1893" w:rsidRPr="008B15D5" w:rsidRDefault="008B15D5" w:rsidP="008B15D5">
      <w:pPr>
        <w:pStyle w:val="ListParagraph"/>
        <w:numPr>
          <w:ilvl w:val="0"/>
          <w:numId w:val="24"/>
        </w:numPr>
        <w:jc w:val="both"/>
        <w:rPr>
          <w:rFonts w:asciiTheme="majorBidi" w:hAnsiTheme="majorBidi" w:cstheme="majorBidi"/>
        </w:rPr>
      </w:pPr>
      <w:r w:rsidRPr="008B15D5">
        <w:rPr>
          <w:rFonts w:asciiTheme="majorBidi" w:hAnsiTheme="majorBidi" w:cstheme="majorBidi"/>
        </w:rPr>
        <w:t>The metadata depository possesses components about the condition of each file, incorporating:</w:t>
      </w:r>
    </w:p>
    <w:p w14:paraId="0526315C" w14:textId="17A738E1" w:rsidR="008B15D5" w:rsidRPr="008B15D5" w:rsidRDefault="008B15D5" w:rsidP="008B15D5">
      <w:pPr>
        <w:numPr>
          <w:ilvl w:val="1"/>
          <w:numId w:val="24"/>
        </w:numPr>
        <w:spacing w:line="480" w:lineRule="auto"/>
        <w:jc w:val="both"/>
        <w:rPr>
          <w:rFonts w:asciiTheme="majorBidi" w:hAnsiTheme="majorBidi" w:cstheme="majorBidi"/>
          <w:b/>
          <w:bCs/>
        </w:rPr>
      </w:pPr>
      <w:r w:rsidRPr="008B15D5">
        <w:rPr>
          <w:rFonts w:asciiTheme="majorBidi" w:hAnsiTheme="majorBidi" w:cstheme="majorBidi"/>
          <w:b/>
          <w:bCs/>
        </w:rPr>
        <w:t xml:space="preserve">Filename: </w:t>
      </w:r>
      <w:r w:rsidRPr="008B15D5">
        <w:rPr>
          <w:rFonts w:asciiTheme="majorBidi" w:hAnsiTheme="majorBidi" w:cstheme="majorBidi"/>
        </w:rPr>
        <w:t>Name of the file.</w:t>
      </w:r>
    </w:p>
    <w:p w14:paraId="2540548A" w14:textId="133448EE" w:rsidR="008B15D5" w:rsidRPr="008B15D5" w:rsidRDefault="008B15D5" w:rsidP="008B15D5">
      <w:pPr>
        <w:numPr>
          <w:ilvl w:val="1"/>
          <w:numId w:val="24"/>
        </w:numPr>
        <w:spacing w:line="480" w:lineRule="auto"/>
        <w:jc w:val="both"/>
        <w:rPr>
          <w:rFonts w:asciiTheme="majorBidi" w:hAnsiTheme="majorBidi" w:cstheme="majorBidi"/>
        </w:rPr>
      </w:pPr>
      <w:r w:rsidRPr="008B15D5">
        <w:rPr>
          <w:rFonts w:asciiTheme="majorBidi" w:hAnsiTheme="majorBidi" w:cstheme="majorBidi"/>
          <w:b/>
          <w:bCs/>
        </w:rPr>
        <w:t xml:space="preserve">File status indication: </w:t>
      </w:r>
      <w:r w:rsidRPr="008B15D5">
        <w:rPr>
          <w:rFonts w:asciiTheme="majorBidi" w:hAnsiTheme="majorBidi" w:cstheme="majorBidi"/>
        </w:rPr>
        <w:t>Predicting whether a file has been counted, adjusted, or deleted.</w:t>
      </w:r>
    </w:p>
    <w:p w14:paraId="5BC2386E" w14:textId="0E71BD9D" w:rsidR="008B0BE4" w:rsidRPr="008B15D5" w:rsidRDefault="008B15D5" w:rsidP="008B15D5">
      <w:pPr>
        <w:numPr>
          <w:ilvl w:val="1"/>
          <w:numId w:val="24"/>
        </w:numPr>
        <w:spacing w:line="480" w:lineRule="auto"/>
        <w:jc w:val="both"/>
        <w:rPr>
          <w:rFonts w:asciiTheme="majorBidi" w:hAnsiTheme="majorBidi" w:cstheme="majorBidi"/>
        </w:rPr>
      </w:pPr>
      <w:r w:rsidRPr="008B15D5">
        <w:rPr>
          <w:rFonts w:asciiTheme="majorBidi" w:hAnsiTheme="majorBidi" w:cstheme="majorBidi"/>
          <w:b/>
          <w:bCs/>
        </w:rPr>
        <w:t xml:space="preserve">Aforesaid iteration: </w:t>
      </w:r>
      <w:r w:rsidRPr="008B15D5">
        <w:rPr>
          <w:rFonts w:asciiTheme="majorBidi" w:hAnsiTheme="majorBidi" w:cstheme="majorBidi"/>
        </w:rPr>
        <w:t>The commit hash compositions where the file was earlier adjusted.</w:t>
      </w:r>
    </w:p>
    <w:p w14:paraId="7B7FD9A6" w14:textId="57972FA9"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4. </w:t>
      </w:r>
      <w:r w:rsidR="008B0BE4">
        <w:rPr>
          <w:rFonts w:asciiTheme="majorBidi" w:hAnsiTheme="majorBidi" w:cstheme="majorBidi"/>
          <w:b/>
          <w:bCs/>
        </w:rPr>
        <w:t>Streamlined</w:t>
      </w:r>
      <w:r w:rsidRPr="00540630">
        <w:rPr>
          <w:rFonts w:asciiTheme="majorBidi" w:hAnsiTheme="majorBidi" w:cstheme="majorBidi"/>
          <w:b/>
          <w:bCs/>
        </w:rPr>
        <w:t xml:space="preserve"> Storage Mechanism:</w:t>
      </w:r>
    </w:p>
    <w:p w14:paraId="72CD9F07" w14:textId="3F1C1206" w:rsidR="00DD1893" w:rsidRPr="00540630" w:rsidRDefault="00000000" w:rsidP="00154592">
      <w:pPr>
        <w:numPr>
          <w:ilvl w:val="0"/>
          <w:numId w:val="25"/>
        </w:numPr>
        <w:spacing w:line="480" w:lineRule="auto"/>
        <w:jc w:val="both"/>
        <w:rPr>
          <w:rFonts w:asciiTheme="majorBidi" w:hAnsiTheme="majorBidi" w:cstheme="majorBidi"/>
        </w:rPr>
      </w:pPr>
      <w:r w:rsidRPr="00540630">
        <w:rPr>
          <w:rFonts w:asciiTheme="majorBidi" w:hAnsiTheme="majorBidi" w:cstheme="majorBidi"/>
        </w:rPr>
        <w:t xml:space="preserve"> </w:t>
      </w:r>
      <w:r w:rsidR="0055014F" w:rsidRPr="0055014F">
        <w:rPr>
          <w:rFonts w:asciiTheme="majorBidi" w:hAnsiTheme="majorBidi" w:cstheme="majorBidi"/>
        </w:rPr>
        <w:t>High metadata maximizes depository sort overhead and expands availability interpretation, conceivably via sedentary administration such as using data arrangements such as databases, linked inventories, and hash tables</w:t>
      </w:r>
      <w:r w:rsidRPr="00540630">
        <w:rPr>
          <w:rFonts w:asciiTheme="majorBidi" w:hAnsiTheme="majorBidi" w:cstheme="majorBidi"/>
        </w:rPr>
        <w:t>.</w:t>
      </w:r>
    </w:p>
    <w:p w14:paraId="555AB4C5" w14:textId="3AA11ED4"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5. </w:t>
      </w:r>
      <w:r w:rsidR="008B0BE4">
        <w:rPr>
          <w:rFonts w:asciiTheme="majorBidi" w:hAnsiTheme="majorBidi" w:cstheme="majorBidi"/>
          <w:b/>
          <w:bCs/>
        </w:rPr>
        <w:t>Temporal Synchronization</w:t>
      </w:r>
      <w:r w:rsidRPr="00540630">
        <w:rPr>
          <w:rFonts w:asciiTheme="majorBidi" w:hAnsiTheme="majorBidi" w:cstheme="majorBidi"/>
          <w:b/>
          <w:bCs/>
        </w:rPr>
        <w:t>:</w:t>
      </w:r>
    </w:p>
    <w:p w14:paraId="13D5D2B2" w14:textId="7E680E46" w:rsidR="00DD1893" w:rsidRPr="00540630" w:rsidRDefault="0055014F" w:rsidP="00154592">
      <w:pPr>
        <w:numPr>
          <w:ilvl w:val="0"/>
          <w:numId w:val="26"/>
        </w:numPr>
        <w:spacing w:line="480" w:lineRule="auto"/>
        <w:jc w:val="both"/>
        <w:rPr>
          <w:rFonts w:asciiTheme="majorBidi" w:hAnsiTheme="majorBidi" w:cstheme="majorBidi"/>
        </w:rPr>
      </w:pPr>
      <w:r w:rsidRPr="0055014F">
        <w:rPr>
          <w:rFonts w:asciiTheme="majorBidi" w:hAnsiTheme="majorBidi" w:cstheme="majorBidi"/>
        </w:rPr>
        <w:t>Securing that all commits have invariant and constant timestamps depicts project advancement over time and avails ascertain arrangement</w:t>
      </w:r>
      <w:r w:rsidR="008B0BE4" w:rsidRPr="00540630">
        <w:rPr>
          <w:rFonts w:asciiTheme="majorBidi" w:hAnsiTheme="majorBidi" w:cstheme="majorBidi"/>
        </w:rPr>
        <w:t>.</w:t>
      </w:r>
    </w:p>
    <w:p w14:paraId="0D00A413" w14:textId="2DA8BAAF"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6. Accessibility</w:t>
      </w:r>
      <w:r w:rsidR="008B0BE4">
        <w:rPr>
          <w:rFonts w:asciiTheme="majorBidi" w:hAnsiTheme="majorBidi" w:cstheme="majorBidi"/>
          <w:b/>
          <w:bCs/>
        </w:rPr>
        <w:t xml:space="preserve"> </w:t>
      </w:r>
      <w:r w:rsidR="009127E1">
        <w:rPr>
          <w:rFonts w:asciiTheme="majorBidi" w:hAnsiTheme="majorBidi" w:cstheme="majorBidi"/>
          <w:b/>
          <w:bCs/>
        </w:rPr>
        <w:t>Advancement</w:t>
      </w:r>
      <w:r w:rsidRPr="00540630">
        <w:rPr>
          <w:rFonts w:asciiTheme="majorBidi" w:hAnsiTheme="majorBidi" w:cstheme="majorBidi"/>
          <w:b/>
          <w:bCs/>
        </w:rPr>
        <w:t>:</w:t>
      </w:r>
    </w:p>
    <w:p w14:paraId="6CA32339" w14:textId="0B9E6B7A" w:rsidR="00DD1893" w:rsidRPr="00540630" w:rsidRDefault="0055014F" w:rsidP="0055014F">
      <w:pPr>
        <w:numPr>
          <w:ilvl w:val="0"/>
          <w:numId w:val="27"/>
        </w:numPr>
        <w:spacing w:line="480" w:lineRule="auto"/>
        <w:jc w:val="both"/>
        <w:rPr>
          <w:rFonts w:asciiTheme="majorBidi" w:hAnsiTheme="majorBidi" w:cstheme="majorBidi"/>
        </w:rPr>
      </w:pPr>
      <w:r w:rsidRPr="0055014F">
        <w:rPr>
          <w:rFonts w:asciiTheme="majorBidi" w:hAnsiTheme="majorBidi" w:cstheme="majorBidi"/>
        </w:rPr>
        <w:t xml:space="preserve">Prioritizing accessibility and accessibility segments in metadata configuration </w:t>
      </w:r>
      <w:r w:rsidR="009127E1" w:rsidRPr="0055014F">
        <w:rPr>
          <w:rFonts w:asciiTheme="majorBidi" w:hAnsiTheme="majorBidi" w:cstheme="majorBidi"/>
        </w:rPr>
        <w:t>furnish</w:t>
      </w:r>
      <w:r w:rsidRPr="0055014F">
        <w:rPr>
          <w:rFonts w:asciiTheme="majorBidi" w:hAnsiTheme="majorBidi" w:cstheme="majorBidi"/>
        </w:rPr>
        <w:t xml:space="preserve"> accomplishments such as reading commit logs, cruising back to more premature interpretations, and accomplishing resilience trials.</w:t>
      </w:r>
    </w:p>
    <w:p w14:paraId="498B35FF" w14:textId="4FB19F0D"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7. </w:t>
      </w:r>
      <w:r w:rsidR="008B0BE4">
        <w:rPr>
          <w:rFonts w:asciiTheme="majorBidi" w:hAnsiTheme="majorBidi" w:cstheme="majorBidi"/>
          <w:b/>
          <w:bCs/>
        </w:rPr>
        <w:t>Vigilant Error Management</w:t>
      </w:r>
      <w:r w:rsidRPr="00540630">
        <w:rPr>
          <w:rFonts w:asciiTheme="majorBidi" w:hAnsiTheme="majorBidi" w:cstheme="majorBidi"/>
          <w:b/>
          <w:bCs/>
        </w:rPr>
        <w:t>:</w:t>
      </w:r>
    </w:p>
    <w:p w14:paraId="7CA34DE0" w14:textId="566F294B" w:rsidR="00DD1893" w:rsidRPr="00540630" w:rsidRDefault="009127E1" w:rsidP="00154592">
      <w:pPr>
        <w:numPr>
          <w:ilvl w:val="0"/>
          <w:numId w:val="28"/>
        </w:numPr>
        <w:spacing w:line="480" w:lineRule="auto"/>
        <w:jc w:val="both"/>
        <w:rPr>
          <w:rFonts w:asciiTheme="majorBidi" w:hAnsiTheme="majorBidi" w:cstheme="majorBidi"/>
        </w:rPr>
      </w:pPr>
      <w:r w:rsidRPr="009127E1">
        <w:rPr>
          <w:rFonts w:asciiTheme="majorBidi" w:hAnsiTheme="majorBidi" w:cstheme="majorBidi"/>
        </w:rPr>
        <w:t>Robust error logging measures are necessary to deal with any potential metadata storage issues, ensuring that the version control system can handle unexpected situations gracefully</w:t>
      </w:r>
      <w:r w:rsidR="008B0BE4" w:rsidRPr="00540630">
        <w:rPr>
          <w:rFonts w:asciiTheme="majorBidi" w:hAnsiTheme="majorBidi" w:cstheme="majorBidi"/>
        </w:rPr>
        <w:t>.</w:t>
      </w:r>
    </w:p>
    <w:p w14:paraId="1FEF8D34" w14:textId="616EDB47" w:rsidR="00DD1893" w:rsidRPr="00540630" w:rsidRDefault="00000000" w:rsidP="00154592">
      <w:pPr>
        <w:spacing w:line="480" w:lineRule="auto"/>
        <w:jc w:val="both"/>
        <w:rPr>
          <w:rFonts w:asciiTheme="majorBidi" w:hAnsiTheme="majorBidi" w:cstheme="majorBidi"/>
          <w:b/>
          <w:bCs/>
        </w:rPr>
      </w:pPr>
      <w:r w:rsidRPr="00540630">
        <w:rPr>
          <w:rFonts w:asciiTheme="majorBidi" w:hAnsiTheme="majorBidi" w:cstheme="majorBidi"/>
          <w:b/>
          <w:bCs/>
        </w:rPr>
        <w:t xml:space="preserve">8. </w:t>
      </w:r>
      <w:r w:rsidR="008B0BE4">
        <w:rPr>
          <w:rFonts w:asciiTheme="majorBidi" w:hAnsiTheme="majorBidi" w:cstheme="majorBidi"/>
          <w:b/>
          <w:bCs/>
        </w:rPr>
        <w:t xml:space="preserve"> </w:t>
      </w:r>
      <w:r w:rsidR="00E5034C">
        <w:rPr>
          <w:rFonts w:asciiTheme="majorBidi" w:hAnsiTheme="majorBidi" w:cstheme="majorBidi"/>
          <w:b/>
          <w:bCs/>
        </w:rPr>
        <w:t>Exten</w:t>
      </w:r>
      <w:r w:rsidR="008B0BE4">
        <w:rPr>
          <w:rFonts w:asciiTheme="majorBidi" w:hAnsiTheme="majorBidi" w:cstheme="majorBidi"/>
          <w:b/>
          <w:bCs/>
        </w:rPr>
        <w:t xml:space="preserve">sive </w:t>
      </w:r>
      <w:r w:rsidRPr="00540630">
        <w:rPr>
          <w:rFonts w:asciiTheme="majorBidi" w:hAnsiTheme="majorBidi" w:cstheme="majorBidi"/>
          <w:b/>
          <w:bCs/>
        </w:rPr>
        <w:t>Documentation:</w:t>
      </w:r>
    </w:p>
    <w:p w14:paraId="4408BD10" w14:textId="432A96BE" w:rsidR="00DD1893" w:rsidRPr="00540630" w:rsidRDefault="00E5034C" w:rsidP="00154592">
      <w:pPr>
        <w:numPr>
          <w:ilvl w:val="0"/>
          <w:numId w:val="29"/>
        </w:numPr>
        <w:spacing w:line="480" w:lineRule="auto"/>
        <w:jc w:val="both"/>
        <w:rPr>
          <w:rFonts w:asciiTheme="majorBidi" w:hAnsiTheme="majorBidi" w:cstheme="majorBidi"/>
        </w:rPr>
      </w:pPr>
      <w:r w:rsidRPr="00E5034C">
        <w:rPr>
          <w:rFonts w:asciiTheme="majorBidi" w:hAnsiTheme="majorBidi" w:cstheme="majorBidi"/>
        </w:rPr>
        <w:t xml:space="preserve">Entire documentation of the metadata repository nourishes refinements in comprehending data enactment segments that help inventors and users comprehend the layout, format, and use of </w:t>
      </w:r>
      <w:r w:rsidRPr="00E5034C">
        <w:rPr>
          <w:rFonts w:asciiTheme="majorBidi" w:hAnsiTheme="majorBidi" w:cstheme="majorBidi"/>
        </w:rPr>
        <w:lastRenderedPageBreak/>
        <w:t>knowledge. These compositions are established on characteristics associated with the depository, format, and usage of reserved metadata</w:t>
      </w:r>
      <w:r w:rsidR="008B0BE4" w:rsidRPr="00540630">
        <w:rPr>
          <w:rFonts w:asciiTheme="majorBidi" w:hAnsiTheme="majorBidi" w:cstheme="majorBidi"/>
        </w:rPr>
        <w:t>.</w:t>
      </w:r>
    </w:p>
    <w:p w14:paraId="1E49D8FE" w14:textId="77777777" w:rsidR="00DD1893" w:rsidRPr="00540630" w:rsidRDefault="00000000" w:rsidP="00154592">
      <w:pPr>
        <w:pStyle w:val="Heading1"/>
        <w:spacing w:line="480" w:lineRule="auto"/>
        <w:jc w:val="both"/>
        <w:rPr>
          <w:rFonts w:asciiTheme="majorBidi" w:hAnsiTheme="majorBidi"/>
        </w:rPr>
      </w:pPr>
      <w:bookmarkStart w:id="7" w:name="_Toc164381557"/>
      <w:r w:rsidRPr="00540630">
        <w:rPr>
          <w:rFonts w:asciiTheme="majorBidi" w:hAnsiTheme="majorBidi"/>
        </w:rPr>
        <w:t>Screenshots and descriptions of your code</w:t>
      </w:r>
      <w:bookmarkEnd w:id="7"/>
    </w:p>
    <w:p w14:paraId="12165B5F" w14:textId="77777777" w:rsidR="00540630" w:rsidRPr="00540630" w:rsidRDefault="00000000" w:rsidP="00154592">
      <w:pPr>
        <w:keepNext/>
        <w:spacing w:line="480" w:lineRule="auto"/>
        <w:jc w:val="center"/>
        <w:rPr>
          <w:rFonts w:asciiTheme="majorBidi" w:hAnsiTheme="majorBidi" w:cstheme="majorBidi"/>
          <w:sz w:val="28"/>
          <w:szCs w:val="28"/>
        </w:rPr>
      </w:pPr>
      <w:r w:rsidRPr="00540630">
        <w:rPr>
          <w:rFonts w:asciiTheme="majorBidi" w:hAnsiTheme="majorBidi" w:cstheme="majorBidi"/>
          <w:b/>
          <w:bCs/>
          <w:noProof/>
          <w:sz w:val="28"/>
          <w:szCs w:val="28"/>
        </w:rPr>
        <w:drawing>
          <wp:inline distT="0" distB="0" distL="0" distR="0" wp14:anchorId="6A49C51F" wp14:editId="19A5A3FD">
            <wp:extent cx="4351397" cy="2884475"/>
            <wp:effectExtent l="0" t="0" r="0" b="0"/>
            <wp:docPr id="129684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4776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51397" cy="2884475"/>
                    </a:xfrm>
                    <a:prstGeom prst="rect">
                      <a:avLst/>
                    </a:prstGeom>
                  </pic:spPr>
                </pic:pic>
              </a:graphicData>
            </a:graphic>
          </wp:inline>
        </w:drawing>
      </w:r>
    </w:p>
    <w:p w14:paraId="7EBC0FD8" w14:textId="1B8BDDCD" w:rsidR="00DD1893" w:rsidRPr="00540630" w:rsidRDefault="00000000" w:rsidP="00154592">
      <w:pPr>
        <w:pStyle w:val="Caption"/>
        <w:spacing w:line="480" w:lineRule="auto"/>
        <w:jc w:val="center"/>
        <w:rPr>
          <w:rFonts w:asciiTheme="majorBidi" w:hAnsiTheme="majorBidi" w:cstheme="majorBidi"/>
          <w:b/>
          <w:bCs/>
          <w:i w:val="0"/>
          <w:iCs w:val="0"/>
          <w:sz w:val="22"/>
          <w:szCs w:val="22"/>
        </w:rPr>
      </w:pPr>
      <w:bookmarkStart w:id="8" w:name="_Toc164381529"/>
      <w:r w:rsidRPr="00540630">
        <w:rPr>
          <w:rFonts w:asciiTheme="majorBidi" w:hAnsiTheme="majorBidi" w:cstheme="majorBidi"/>
          <w:i w:val="0"/>
          <w:iCs w:val="0"/>
          <w:sz w:val="22"/>
          <w:szCs w:val="22"/>
        </w:rPr>
        <w:t xml:space="preserve">Figure </w:t>
      </w:r>
      <w:r w:rsidRPr="00540630">
        <w:rPr>
          <w:rFonts w:asciiTheme="majorBidi" w:hAnsiTheme="majorBidi" w:cstheme="majorBidi"/>
          <w:i w:val="0"/>
          <w:iCs w:val="0"/>
          <w:sz w:val="22"/>
          <w:szCs w:val="22"/>
        </w:rPr>
        <w:fldChar w:fldCharType="begin"/>
      </w:r>
      <w:r w:rsidRPr="00540630">
        <w:rPr>
          <w:rFonts w:asciiTheme="majorBidi" w:hAnsiTheme="majorBidi" w:cstheme="majorBidi"/>
          <w:i w:val="0"/>
          <w:iCs w:val="0"/>
          <w:sz w:val="22"/>
          <w:szCs w:val="22"/>
        </w:rPr>
        <w:instrText xml:space="preserve"> SEQ Figure \* ARABIC </w:instrText>
      </w:r>
      <w:r w:rsidRPr="00540630">
        <w:rPr>
          <w:rFonts w:asciiTheme="majorBidi" w:hAnsiTheme="majorBidi" w:cstheme="majorBidi"/>
          <w:i w:val="0"/>
          <w:iCs w:val="0"/>
          <w:sz w:val="22"/>
          <w:szCs w:val="22"/>
        </w:rPr>
        <w:fldChar w:fldCharType="separate"/>
      </w:r>
      <w:r w:rsidR="00F0767C">
        <w:rPr>
          <w:rFonts w:asciiTheme="majorBidi" w:hAnsiTheme="majorBidi" w:cstheme="majorBidi"/>
          <w:i w:val="0"/>
          <w:iCs w:val="0"/>
          <w:noProof/>
          <w:sz w:val="22"/>
          <w:szCs w:val="22"/>
        </w:rPr>
        <w:t>1</w:t>
      </w:r>
      <w:r w:rsidRPr="00540630">
        <w:rPr>
          <w:rFonts w:asciiTheme="majorBidi" w:hAnsiTheme="majorBidi" w:cstheme="majorBidi"/>
          <w:i w:val="0"/>
          <w:iCs w:val="0"/>
          <w:sz w:val="22"/>
          <w:szCs w:val="22"/>
        </w:rPr>
        <w:fldChar w:fldCharType="end"/>
      </w:r>
      <w:r w:rsidRPr="00540630">
        <w:rPr>
          <w:rFonts w:asciiTheme="majorBidi" w:hAnsiTheme="majorBidi" w:cstheme="majorBidi"/>
          <w:i w:val="0"/>
          <w:iCs w:val="0"/>
          <w:sz w:val="22"/>
          <w:szCs w:val="22"/>
        </w:rPr>
        <w:t>: Definition</w:t>
      </w:r>
      <w:r w:rsidR="008B0BE4">
        <w:rPr>
          <w:rFonts w:asciiTheme="majorBidi" w:hAnsiTheme="majorBidi" w:cstheme="majorBidi"/>
          <w:i w:val="0"/>
          <w:iCs w:val="0"/>
          <w:sz w:val="22"/>
          <w:szCs w:val="22"/>
        </w:rPr>
        <w:t xml:space="preserve"> of </w:t>
      </w:r>
      <w:r w:rsidR="008B0BE4" w:rsidRPr="00540630">
        <w:rPr>
          <w:rFonts w:asciiTheme="majorBidi" w:hAnsiTheme="majorBidi" w:cstheme="majorBidi"/>
          <w:i w:val="0"/>
          <w:iCs w:val="0"/>
          <w:sz w:val="22"/>
          <w:szCs w:val="22"/>
        </w:rPr>
        <w:t>Commit Structure</w:t>
      </w:r>
      <w:bookmarkEnd w:id="8"/>
    </w:p>
    <w:p w14:paraId="0FB8C47D" w14:textId="76B060CC" w:rsidR="00DD1893" w:rsidRPr="00116D6D" w:rsidRDefault="00226E7C" w:rsidP="00154592">
      <w:pPr>
        <w:spacing w:line="480" w:lineRule="auto"/>
        <w:jc w:val="both"/>
        <w:rPr>
          <w:rFonts w:asciiTheme="majorBidi" w:hAnsiTheme="majorBidi" w:cstheme="majorBidi"/>
        </w:rPr>
      </w:pPr>
      <w:r>
        <w:rPr>
          <w:rFonts w:asciiTheme="majorBidi" w:hAnsiTheme="majorBidi" w:cstheme="majorBidi"/>
          <w:b/>
          <w:bCs/>
        </w:rPr>
        <w:t>Overview</w:t>
      </w:r>
      <w:r w:rsidRPr="00116D6D">
        <w:rPr>
          <w:rFonts w:asciiTheme="majorBidi" w:hAnsiTheme="majorBidi" w:cstheme="majorBidi"/>
          <w:b/>
          <w:bCs/>
        </w:rPr>
        <w:t>:</w:t>
      </w:r>
    </w:p>
    <w:p w14:paraId="6C2EA9B3" w14:textId="40527A68" w:rsidR="00DB4C8A" w:rsidRPr="00DB4C8A" w:rsidRDefault="00DB4C8A" w:rsidP="00DB4C8A">
      <w:pPr>
        <w:spacing w:line="480" w:lineRule="auto"/>
        <w:jc w:val="both"/>
        <w:rPr>
          <w:rFonts w:asciiTheme="majorBidi" w:hAnsiTheme="majorBidi" w:cstheme="majorBidi"/>
        </w:rPr>
      </w:pPr>
      <w:r w:rsidRPr="00DB4C8A">
        <w:rPr>
          <w:rFonts w:asciiTheme="majorBidi" w:hAnsiTheme="majorBidi" w:cstheme="majorBidi"/>
        </w:rPr>
        <w:t>This short code feature counts momentous version control metadata in a very efficient way, appointing the framework fragments of a commit. It possesses the primary segments of the commit configuration:</w:t>
      </w:r>
    </w:p>
    <w:p w14:paraId="55311A7B" w14:textId="18070E85" w:rsidR="00DB4C8A" w:rsidRPr="00DB4C8A" w:rsidRDefault="00DB4C8A" w:rsidP="00DB4C8A">
      <w:pPr>
        <w:pStyle w:val="ListParagraph"/>
        <w:numPr>
          <w:ilvl w:val="0"/>
          <w:numId w:val="28"/>
        </w:numPr>
        <w:spacing w:line="480" w:lineRule="auto"/>
        <w:jc w:val="both"/>
        <w:rPr>
          <w:rFonts w:asciiTheme="majorBidi" w:hAnsiTheme="majorBidi" w:cstheme="majorBidi"/>
        </w:rPr>
      </w:pPr>
      <w:r w:rsidRPr="00DB4C8A">
        <w:rPr>
          <w:rFonts w:asciiTheme="majorBidi" w:hAnsiTheme="majorBidi" w:cstheme="majorBidi"/>
          <w:b/>
          <w:bCs/>
        </w:rPr>
        <w:t>Hash:</w:t>
      </w:r>
      <w:r w:rsidRPr="00DB4C8A">
        <w:rPr>
          <w:rFonts w:asciiTheme="majorBidi" w:hAnsiTheme="majorBidi" w:cstheme="majorBidi"/>
        </w:rPr>
        <w:t xml:space="preserve"> A distinctive identifier induced by a hashing algorithm secures the safeness of the commit scope.</w:t>
      </w:r>
    </w:p>
    <w:p w14:paraId="57D1D499" w14:textId="77BBF022" w:rsidR="00DB4C8A" w:rsidRPr="00DB4C8A" w:rsidRDefault="00DB4C8A" w:rsidP="00DB4C8A">
      <w:pPr>
        <w:pStyle w:val="ListParagraph"/>
        <w:numPr>
          <w:ilvl w:val="0"/>
          <w:numId w:val="28"/>
        </w:numPr>
        <w:spacing w:line="480" w:lineRule="auto"/>
        <w:jc w:val="both"/>
        <w:rPr>
          <w:rFonts w:asciiTheme="majorBidi" w:hAnsiTheme="majorBidi" w:cstheme="majorBidi"/>
        </w:rPr>
      </w:pPr>
      <w:r w:rsidRPr="00DB4C8A">
        <w:rPr>
          <w:rFonts w:asciiTheme="majorBidi" w:hAnsiTheme="majorBidi" w:cstheme="majorBidi"/>
          <w:b/>
          <w:bCs/>
        </w:rPr>
        <w:t xml:space="preserve">Timestamp: </w:t>
      </w:r>
      <w:r w:rsidRPr="00DB4C8A">
        <w:rPr>
          <w:rFonts w:asciiTheme="majorBidi" w:hAnsiTheme="majorBidi" w:cstheme="majorBidi"/>
        </w:rPr>
        <w:t>Arrests the identical date and term of the commit time, the version furnishes the documented directive of the date.</w:t>
      </w:r>
    </w:p>
    <w:p w14:paraId="27D5CB59" w14:textId="768D1DA1" w:rsidR="00DB4C8A" w:rsidRPr="00DB4C8A" w:rsidRDefault="00DB4C8A" w:rsidP="00DB4C8A">
      <w:pPr>
        <w:pStyle w:val="ListParagraph"/>
        <w:numPr>
          <w:ilvl w:val="0"/>
          <w:numId w:val="28"/>
        </w:numPr>
        <w:spacing w:line="480" w:lineRule="auto"/>
        <w:jc w:val="both"/>
        <w:rPr>
          <w:rFonts w:asciiTheme="majorBidi" w:hAnsiTheme="majorBidi" w:cstheme="majorBidi"/>
        </w:rPr>
      </w:pPr>
      <w:r w:rsidRPr="00DB4C8A">
        <w:rPr>
          <w:rFonts w:asciiTheme="majorBidi" w:hAnsiTheme="majorBidi" w:cstheme="majorBidi"/>
          <w:b/>
          <w:bCs/>
        </w:rPr>
        <w:t>Message:</w:t>
      </w:r>
      <w:r w:rsidRPr="00DB4C8A">
        <w:rPr>
          <w:rFonts w:asciiTheme="majorBidi" w:hAnsiTheme="majorBidi" w:cstheme="majorBidi"/>
        </w:rPr>
        <w:t xml:space="preserve"> Straightforward proclamations of the definition or disposition of the shifts assembled to the commit.</w:t>
      </w:r>
    </w:p>
    <w:p w14:paraId="4FE6E009" w14:textId="6BC1C22B" w:rsidR="00DB4C8A" w:rsidRPr="00DB4C8A" w:rsidRDefault="00DB4C8A" w:rsidP="00DB4C8A">
      <w:pPr>
        <w:pStyle w:val="ListParagraph"/>
        <w:numPr>
          <w:ilvl w:val="0"/>
          <w:numId w:val="28"/>
        </w:numPr>
        <w:spacing w:line="480" w:lineRule="auto"/>
        <w:jc w:val="both"/>
        <w:rPr>
          <w:rFonts w:asciiTheme="majorBidi" w:hAnsiTheme="majorBidi" w:cstheme="majorBidi"/>
        </w:rPr>
      </w:pPr>
      <w:r w:rsidRPr="00DB4C8A">
        <w:rPr>
          <w:rFonts w:asciiTheme="majorBidi" w:hAnsiTheme="majorBidi" w:cstheme="majorBidi"/>
          <w:b/>
          <w:bCs/>
        </w:rPr>
        <w:t>Filename:</w:t>
      </w:r>
      <w:r w:rsidRPr="00DB4C8A">
        <w:rPr>
          <w:rFonts w:asciiTheme="majorBidi" w:hAnsiTheme="majorBidi" w:cstheme="majorBidi"/>
        </w:rPr>
        <w:t xml:space="preserve"> The name of the file concerned by the commit, furnishing translucence on the extent of the modifications.</w:t>
      </w:r>
    </w:p>
    <w:p w14:paraId="672D96C7" w14:textId="492131A7" w:rsidR="00DB4C8A" w:rsidRPr="00DB4C8A" w:rsidRDefault="00DB4C8A" w:rsidP="00DB4C8A">
      <w:pPr>
        <w:pStyle w:val="ListParagraph"/>
        <w:numPr>
          <w:ilvl w:val="0"/>
          <w:numId w:val="28"/>
        </w:numPr>
        <w:spacing w:line="480" w:lineRule="auto"/>
        <w:jc w:val="both"/>
        <w:rPr>
          <w:rFonts w:asciiTheme="majorBidi" w:hAnsiTheme="majorBidi" w:cstheme="majorBidi"/>
        </w:rPr>
      </w:pPr>
      <w:r w:rsidRPr="00DB4C8A">
        <w:rPr>
          <w:rFonts w:asciiTheme="majorBidi" w:hAnsiTheme="majorBidi" w:cstheme="majorBidi"/>
          <w:b/>
          <w:bCs/>
        </w:rPr>
        <w:lastRenderedPageBreak/>
        <w:t>Content:</w:t>
      </w:r>
      <w:r w:rsidRPr="00DB4C8A">
        <w:rPr>
          <w:rFonts w:asciiTheme="majorBidi" w:hAnsiTheme="majorBidi" w:cstheme="majorBidi"/>
        </w:rPr>
        <w:t xml:space="preserve"> Prevents the contemporaneity of vigorous adaptions of the authentic commit of the range at the span of the commit.</w:t>
      </w:r>
    </w:p>
    <w:p w14:paraId="07B969D8" w14:textId="372EBE2D" w:rsidR="00DD1893" w:rsidRPr="00116D6D" w:rsidRDefault="00DB4C8A" w:rsidP="00DB4C8A">
      <w:pPr>
        <w:spacing w:line="480" w:lineRule="auto"/>
        <w:jc w:val="both"/>
        <w:rPr>
          <w:rFonts w:asciiTheme="majorBidi" w:hAnsiTheme="majorBidi" w:cstheme="majorBidi"/>
        </w:rPr>
      </w:pPr>
      <w:r w:rsidRPr="00DB4C8A">
        <w:rPr>
          <w:rFonts w:asciiTheme="majorBidi" w:hAnsiTheme="majorBidi" w:cstheme="majorBidi"/>
        </w:rPr>
        <w:t>This arrangement assists in the recurring assemblage of important statistics for one-time thumb transmission, version narrative prophecy, and enhancing the interpretation of content confirmation procedures.</w:t>
      </w:r>
    </w:p>
    <w:p w14:paraId="7473DBFD" w14:textId="77777777" w:rsidR="00116D6D" w:rsidRPr="00116D6D" w:rsidRDefault="00000000" w:rsidP="00154592">
      <w:pPr>
        <w:keepNext/>
        <w:spacing w:line="480" w:lineRule="auto"/>
        <w:jc w:val="center"/>
        <w:rPr>
          <w:rFonts w:asciiTheme="majorBidi" w:hAnsiTheme="majorBidi" w:cstheme="majorBidi"/>
          <w:sz w:val="28"/>
          <w:szCs w:val="28"/>
        </w:rPr>
      </w:pPr>
      <w:r w:rsidRPr="00116D6D">
        <w:rPr>
          <w:rFonts w:asciiTheme="majorBidi" w:hAnsiTheme="majorBidi" w:cstheme="majorBidi"/>
          <w:b/>
          <w:bCs/>
          <w:noProof/>
          <w:sz w:val="28"/>
          <w:szCs w:val="28"/>
        </w:rPr>
        <w:drawing>
          <wp:inline distT="0" distB="0" distL="0" distR="0" wp14:anchorId="6F579EF8" wp14:editId="7959F6FA">
            <wp:extent cx="4474536" cy="3825878"/>
            <wp:effectExtent l="0" t="0" r="2540" b="3175"/>
            <wp:docPr id="74728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801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74536" cy="3825878"/>
                    </a:xfrm>
                    <a:prstGeom prst="rect">
                      <a:avLst/>
                    </a:prstGeom>
                  </pic:spPr>
                </pic:pic>
              </a:graphicData>
            </a:graphic>
          </wp:inline>
        </w:drawing>
      </w:r>
    </w:p>
    <w:p w14:paraId="1BCB7811" w14:textId="16457A5E" w:rsidR="00DD1893" w:rsidRPr="00116D6D" w:rsidRDefault="00000000" w:rsidP="00154592">
      <w:pPr>
        <w:pStyle w:val="Caption"/>
        <w:spacing w:line="480" w:lineRule="auto"/>
        <w:jc w:val="center"/>
        <w:rPr>
          <w:rFonts w:asciiTheme="majorBidi" w:hAnsiTheme="majorBidi" w:cstheme="majorBidi"/>
          <w:b/>
          <w:bCs/>
          <w:i w:val="0"/>
          <w:iCs w:val="0"/>
          <w:sz w:val="22"/>
          <w:szCs w:val="22"/>
        </w:rPr>
      </w:pPr>
      <w:bookmarkStart w:id="9" w:name="_Toc164381530"/>
      <w:r w:rsidRPr="00116D6D">
        <w:rPr>
          <w:rFonts w:asciiTheme="majorBidi" w:hAnsiTheme="majorBidi" w:cstheme="majorBidi"/>
          <w:i w:val="0"/>
          <w:iCs w:val="0"/>
          <w:sz w:val="22"/>
          <w:szCs w:val="22"/>
        </w:rPr>
        <w:t xml:space="preserve">Figure </w:t>
      </w:r>
      <w:r w:rsidRPr="00116D6D">
        <w:rPr>
          <w:rFonts w:asciiTheme="majorBidi" w:hAnsiTheme="majorBidi" w:cstheme="majorBidi"/>
          <w:i w:val="0"/>
          <w:iCs w:val="0"/>
          <w:sz w:val="22"/>
          <w:szCs w:val="22"/>
        </w:rPr>
        <w:fldChar w:fldCharType="begin"/>
      </w:r>
      <w:r w:rsidRPr="00116D6D">
        <w:rPr>
          <w:rFonts w:asciiTheme="majorBidi" w:hAnsiTheme="majorBidi" w:cstheme="majorBidi"/>
          <w:i w:val="0"/>
          <w:iCs w:val="0"/>
          <w:sz w:val="22"/>
          <w:szCs w:val="22"/>
        </w:rPr>
        <w:instrText xml:space="preserve"> SEQ Figure \* ARABIC </w:instrText>
      </w:r>
      <w:r w:rsidRPr="00116D6D">
        <w:rPr>
          <w:rFonts w:asciiTheme="majorBidi" w:hAnsiTheme="majorBidi" w:cstheme="majorBidi"/>
          <w:i w:val="0"/>
          <w:iCs w:val="0"/>
          <w:sz w:val="22"/>
          <w:szCs w:val="22"/>
        </w:rPr>
        <w:fldChar w:fldCharType="separate"/>
      </w:r>
      <w:r w:rsidR="00F0767C">
        <w:rPr>
          <w:rFonts w:asciiTheme="majorBidi" w:hAnsiTheme="majorBidi" w:cstheme="majorBidi"/>
          <w:i w:val="0"/>
          <w:iCs w:val="0"/>
          <w:noProof/>
          <w:sz w:val="22"/>
          <w:szCs w:val="22"/>
        </w:rPr>
        <w:t>2</w:t>
      </w:r>
      <w:r w:rsidRPr="00116D6D">
        <w:rPr>
          <w:rFonts w:asciiTheme="majorBidi" w:hAnsiTheme="majorBidi" w:cstheme="majorBidi"/>
          <w:i w:val="0"/>
          <w:iCs w:val="0"/>
          <w:sz w:val="22"/>
          <w:szCs w:val="22"/>
        </w:rPr>
        <w:fldChar w:fldCharType="end"/>
      </w:r>
      <w:r w:rsidRPr="00116D6D">
        <w:rPr>
          <w:rFonts w:asciiTheme="majorBidi" w:hAnsiTheme="majorBidi" w:cstheme="majorBidi"/>
          <w:i w:val="0"/>
          <w:iCs w:val="0"/>
          <w:sz w:val="22"/>
          <w:szCs w:val="22"/>
        </w:rPr>
        <w:t xml:space="preserve">: </w:t>
      </w:r>
      <w:r w:rsidR="00226E7C" w:rsidRPr="00116D6D">
        <w:rPr>
          <w:rFonts w:asciiTheme="majorBidi" w:hAnsiTheme="majorBidi" w:cstheme="majorBidi"/>
          <w:i w:val="0"/>
          <w:iCs w:val="0"/>
          <w:sz w:val="22"/>
          <w:szCs w:val="22"/>
        </w:rPr>
        <w:t xml:space="preserve">Initialization and Committing Changes </w:t>
      </w:r>
      <w:r w:rsidR="00226E7C">
        <w:rPr>
          <w:rFonts w:asciiTheme="majorBidi" w:hAnsiTheme="majorBidi" w:cstheme="majorBidi"/>
          <w:i w:val="0"/>
          <w:iCs w:val="0"/>
          <w:sz w:val="22"/>
          <w:szCs w:val="22"/>
        </w:rPr>
        <w:t>of VCS</w:t>
      </w:r>
      <w:bookmarkEnd w:id="9"/>
      <w:r w:rsidRPr="00116D6D">
        <w:rPr>
          <w:rFonts w:asciiTheme="majorBidi" w:hAnsiTheme="majorBidi" w:cstheme="majorBidi"/>
          <w:i w:val="0"/>
          <w:iCs w:val="0"/>
          <w:sz w:val="22"/>
          <w:szCs w:val="22"/>
        </w:rPr>
        <w:t xml:space="preserve"> </w:t>
      </w:r>
    </w:p>
    <w:p w14:paraId="32AAA087" w14:textId="77777777" w:rsidR="00DD2D19" w:rsidRPr="00DD2D19" w:rsidRDefault="00DD2D19" w:rsidP="00DD2D19">
      <w:pPr>
        <w:spacing w:line="480" w:lineRule="auto"/>
        <w:jc w:val="both"/>
        <w:rPr>
          <w:rFonts w:asciiTheme="majorBidi" w:hAnsiTheme="majorBidi" w:cstheme="majorBidi"/>
          <w:b/>
          <w:bCs/>
        </w:rPr>
      </w:pPr>
    </w:p>
    <w:p w14:paraId="46C8F798" w14:textId="6204D0D7" w:rsidR="00DD2D19" w:rsidRDefault="00DD2D19" w:rsidP="00DD2D19">
      <w:pPr>
        <w:spacing w:line="480" w:lineRule="auto"/>
        <w:jc w:val="both"/>
        <w:rPr>
          <w:rFonts w:asciiTheme="majorBidi" w:hAnsiTheme="majorBidi" w:cstheme="majorBidi"/>
          <w:b/>
          <w:bCs/>
        </w:rPr>
      </w:pPr>
      <w:r>
        <w:rPr>
          <w:rFonts w:asciiTheme="majorBidi" w:hAnsiTheme="majorBidi" w:cstheme="majorBidi"/>
          <w:b/>
          <w:bCs/>
        </w:rPr>
        <w:t>Overview:</w:t>
      </w:r>
    </w:p>
    <w:p w14:paraId="56DD27EB" w14:textId="5FCC42CE" w:rsidR="00DD2D19" w:rsidRPr="00DD2D19" w:rsidRDefault="00DD2D19" w:rsidP="00DD2D19">
      <w:pPr>
        <w:spacing w:line="480" w:lineRule="auto"/>
        <w:jc w:val="both"/>
        <w:rPr>
          <w:rFonts w:asciiTheme="majorBidi" w:hAnsiTheme="majorBidi" w:cstheme="majorBidi"/>
        </w:rPr>
      </w:pPr>
      <w:r w:rsidRPr="00DD2D19">
        <w:rPr>
          <w:rFonts w:asciiTheme="majorBidi" w:hAnsiTheme="majorBidi" w:cstheme="majorBidi"/>
        </w:rPr>
        <w:t xml:space="preserve">Instructing the </w:t>
      </w:r>
      <w:proofErr w:type="spellStart"/>
      <w:r w:rsidRPr="00DD2D19">
        <w:rPr>
          <w:rFonts w:asciiTheme="majorBidi" w:hAnsiTheme="majorBidi" w:cstheme="majorBidi"/>
          <w:b/>
          <w:bCs/>
        </w:rPr>
        <w:t>VersionControlSystem</w:t>
      </w:r>
      <w:proofErr w:type="spellEnd"/>
      <w:r w:rsidRPr="00DD2D19">
        <w:rPr>
          <w:rFonts w:asciiTheme="majorBidi" w:hAnsiTheme="majorBidi" w:cstheme="majorBidi"/>
          <w:b/>
          <w:bCs/>
        </w:rPr>
        <w:t xml:space="preserve"> </w:t>
      </w:r>
      <w:r w:rsidRPr="00DD2D19">
        <w:rPr>
          <w:rFonts w:asciiTheme="majorBidi" w:hAnsiTheme="majorBidi" w:cstheme="majorBidi"/>
        </w:rPr>
        <w:t>class, this regulation snippet demonstrates the essence of the functionality of a successive version control system. It possesses the following key qualities:</w:t>
      </w:r>
    </w:p>
    <w:p w14:paraId="7D514A25" w14:textId="10E541A9" w:rsidR="00DD2D19" w:rsidRPr="00DD2D19" w:rsidRDefault="00DD2D19" w:rsidP="00DD2D19">
      <w:pPr>
        <w:pStyle w:val="ListParagraph"/>
        <w:numPr>
          <w:ilvl w:val="0"/>
          <w:numId w:val="28"/>
        </w:numPr>
        <w:spacing w:line="480" w:lineRule="auto"/>
        <w:jc w:val="both"/>
        <w:rPr>
          <w:rFonts w:asciiTheme="majorBidi" w:hAnsiTheme="majorBidi" w:cstheme="majorBidi"/>
        </w:rPr>
      </w:pPr>
      <w:proofErr w:type="spellStart"/>
      <w:proofErr w:type="gramStart"/>
      <w:r w:rsidRPr="00DD2D19">
        <w:rPr>
          <w:rFonts w:asciiTheme="majorBidi" w:hAnsiTheme="majorBidi" w:cstheme="majorBidi"/>
          <w:b/>
          <w:bCs/>
        </w:rPr>
        <w:t>initializeRepository</w:t>
      </w:r>
      <w:proofErr w:type="spellEnd"/>
      <w:r w:rsidRPr="00DD2D19">
        <w:rPr>
          <w:rFonts w:asciiTheme="majorBidi" w:hAnsiTheme="majorBidi" w:cstheme="majorBidi"/>
          <w:b/>
          <w:bCs/>
        </w:rPr>
        <w:t>(</w:t>
      </w:r>
      <w:proofErr w:type="gramEnd"/>
      <w:r w:rsidRPr="00DD2D19">
        <w:rPr>
          <w:rFonts w:asciiTheme="majorBidi" w:hAnsiTheme="majorBidi" w:cstheme="majorBidi"/>
          <w:b/>
          <w:bCs/>
        </w:rPr>
        <w:t xml:space="preserve">): </w:t>
      </w:r>
      <w:r w:rsidRPr="00DD2D19">
        <w:rPr>
          <w:rFonts w:asciiTheme="majorBidi" w:hAnsiTheme="majorBidi" w:cstheme="majorBidi"/>
        </w:rPr>
        <w:t>Initializes a unique depository, handling the initialization mark of project version management.</w:t>
      </w:r>
    </w:p>
    <w:p w14:paraId="32965D3C" w14:textId="79595A62" w:rsidR="00DD2D19" w:rsidRPr="00DD2D19" w:rsidRDefault="00DD2D19" w:rsidP="00DD2D19">
      <w:pPr>
        <w:pStyle w:val="ListParagraph"/>
        <w:numPr>
          <w:ilvl w:val="0"/>
          <w:numId w:val="28"/>
        </w:numPr>
        <w:spacing w:line="480" w:lineRule="auto"/>
        <w:jc w:val="both"/>
        <w:rPr>
          <w:rFonts w:asciiTheme="majorBidi" w:hAnsiTheme="majorBidi" w:cstheme="majorBidi"/>
        </w:rPr>
      </w:pPr>
      <w:proofErr w:type="spellStart"/>
      <w:proofErr w:type="gramStart"/>
      <w:r w:rsidRPr="00DD2D19">
        <w:rPr>
          <w:rFonts w:asciiTheme="majorBidi" w:hAnsiTheme="majorBidi" w:cstheme="majorBidi"/>
          <w:b/>
          <w:bCs/>
        </w:rPr>
        <w:lastRenderedPageBreak/>
        <w:t>commitChanges</w:t>
      </w:r>
      <w:proofErr w:type="spellEnd"/>
      <w:r w:rsidRPr="00DD2D19">
        <w:rPr>
          <w:rFonts w:asciiTheme="majorBidi" w:hAnsiTheme="majorBidi" w:cstheme="majorBidi"/>
          <w:b/>
          <w:bCs/>
        </w:rPr>
        <w:t>(</w:t>
      </w:r>
      <w:proofErr w:type="gramEnd"/>
      <w:r w:rsidRPr="00DD2D19">
        <w:rPr>
          <w:rFonts w:asciiTheme="majorBidi" w:hAnsiTheme="majorBidi" w:cstheme="majorBidi"/>
          <w:b/>
          <w:bCs/>
        </w:rPr>
        <w:t xml:space="preserve">const string&amp; filename, const string&amp; message): </w:t>
      </w:r>
      <w:r w:rsidRPr="00DD2D19">
        <w:rPr>
          <w:rFonts w:asciiTheme="majorBidi" w:hAnsiTheme="majorBidi" w:cstheme="majorBidi"/>
        </w:rPr>
        <w:t xml:space="preserve">Registers the transformations made to </w:t>
      </w:r>
      <w:proofErr w:type="spellStart"/>
      <w:r w:rsidRPr="00DD2D19">
        <w:rPr>
          <w:rFonts w:asciiTheme="majorBidi" w:hAnsiTheme="majorBidi" w:cstheme="majorBidi"/>
        </w:rPr>
        <w:t>a</w:t>
      </w:r>
      <w:proofErr w:type="spellEnd"/>
      <w:r w:rsidRPr="00DD2D19">
        <w:rPr>
          <w:rFonts w:asciiTheme="majorBidi" w:hAnsiTheme="majorBidi" w:cstheme="majorBidi"/>
        </w:rPr>
        <w:t xml:space="preserve"> established file. By reading the contents of the file, it assembles a recent commit, fetches its hash, and counts it to the commit narrative vector. Commit segments such as dispatch, file name, scope, hash, and associated details of timestamp are reminisced.</w:t>
      </w:r>
    </w:p>
    <w:p w14:paraId="4D83A0EF" w14:textId="509913BE" w:rsidR="00DD2D19" w:rsidRPr="00DD2D19" w:rsidRDefault="00DD2D19" w:rsidP="00DD2D19">
      <w:pPr>
        <w:pStyle w:val="ListParagraph"/>
        <w:numPr>
          <w:ilvl w:val="0"/>
          <w:numId w:val="28"/>
        </w:numPr>
        <w:spacing w:line="480" w:lineRule="auto"/>
        <w:jc w:val="both"/>
        <w:rPr>
          <w:rFonts w:asciiTheme="majorBidi" w:hAnsiTheme="majorBidi" w:cstheme="majorBidi"/>
        </w:rPr>
      </w:pPr>
      <w:proofErr w:type="spellStart"/>
      <w:proofErr w:type="gramStart"/>
      <w:r w:rsidRPr="00DD2D19">
        <w:rPr>
          <w:rFonts w:asciiTheme="majorBidi" w:hAnsiTheme="majorBidi" w:cstheme="majorBidi"/>
          <w:b/>
          <w:bCs/>
        </w:rPr>
        <w:t>viewCommitLog</w:t>
      </w:r>
      <w:proofErr w:type="spellEnd"/>
      <w:r w:rsidRPr="00DD2D19">
        <w:rPr>
          <w:rFonts w:asciiTheme="majorBidi" w:hAnsiTheme="majorBidi" w:cstheme="majorBidi"/>
          <w:b/>
          <w:bCs/>
        </w:rPr>
        <w:t>(</w:t>
      </w:r>
      <w:proofErr w:type="gramEnd"/>
      <w:r w:rsidRPr="00DD2D19">
        <w:rPr>
          <w:rFonts w:asciiTheme="majorBidi" w:hAnsiTheme="majorBidi" w:cstheme="majorBidi"/>
          <w:b/>
          <w:bCs/>
        </w:rPr>
        <w:t xml:space="preserve">): </w:t>
      </w:r>
      <w:r w:rsidRPr="00DD2D19">
        <w:rPr>
          <w:rFonts w:asciiTheme="majorBidi" w:hAnsiTheme="majorBidi" w:cstheme="majorBidi"/>
        </w:rPr>
        <w:t>Regains the commit narrative, giving users straightforward entrance to a chronological narrative of commit transformations in the recorded mandate.</w:t>
      </w:r>
    </w:p>
    <w:p w14:paraId="4A6E2CD2" w14:textId="09B2DDFD" w:rsidR="00DD1893" w:rsidRPr="00DD2D19" w:rsidRDefault="00DD2D19" w:rsidP="00DD2D19">
      <w:pPr>
        <w:spacing w:line="480" w:lineRule="auto"/>
        <w:jc w:val="both"/>
        <w:rPr>
          <w:rFonts w:asciiTheme="majorBidi" w:hAnsiTheme="majorBidi" w:cstheme="majorBidi"/>
        </w:rPr>
      </w:pPr>
      <w:r w:rsidRPr="00DD2D19">
        <w:rPr>
          <w:rFonts w:asciiTheme="majorBidi" w:hAnsiTheme="majorBidi" w:cstheme="majorBidi"/>
        </w:rPr>
        <w:t>This module supplies users with the fundamental mastery to scrutinize and manipulate project adaptions, equipping a strong basis for version control approaches.</w:t>
      </w:r>
    </w:p>
    <w:p w14:paraId="7FBA5B03" w14:textId="77777777" w:rsidR="00116D6D" w:rsidRPr="00116D6D" w:rsidRDefault="00000000" w:rsidP="00154592">
      <w:pPr>
        <w:keepNext/>
        <w:spacing w:line="480" w:lineRule="auto"/>
        <w:jc w:val="center"/>
        <w:rPr>
          <w:rFonts w:asciiTheme="majorBidi" w:hAnsiTheme="majorBidi" w:cstheme="majorBidi"/>
          <w:sz w:val="28"/>
          <w:szCs w:val="28"/>
        </w:rPr>
      </w:pPr>
      <w:r w:rsidRPr="00116D6D">
        <w:rPr>
          <w:rFonts w:asciiTheme="majorBidi" w:hAnsiTheme="majorBidi" w:cstheme="majorBidi"/>
          <w:b/>
          <w:bCs/>
          <w:noProof/>
          <w:sz w:val="28"/>
          <w:szCs w:val="28"/>
        </w:rPr>
        <w:drawing>
          <wp:inline distT="0" distB="0" distL="0" distR="0" wp14:anchorId="678398E1" wp14:editId="0631B14E">
            <wp:extent cx="5413561" cy="3371455"/>
            <wp:effectExtent l="0" t="0" r="0" b="635"/>
            <wp:docPr id="174117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7965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13561" cy="3371455"/>
                    </a:xfrm>
                    <a:prstGeom prst="rect">
                      <a:avLst/>
                    </a:prstGeom>
                  </pic:spPr>
                </pic:pic>
              </a:graphicData>
            </a:graphic>
          </wp:inline>
        </w:drawing>
      </w:r>
    </w:p>
    <w:p w14:paraId="2B42836B" w14:textId="637F7D22" w:rsidR="00DD1893" w:rsidRPr="00116D6D" w:rsidRDefault="00000000" w:rsidP="00154592">
      <w:pPr>
        <w:pStyle w:val="Caption"/>
        <w:spacing w:line="480" w:lineRule="auto"/>
        <w:jc w:val="center"/>
        <w:rPr>
          <w:rFonts w:asciiTheme="majorBidi" w:hAnsiTheme="majorBidi" w:cstheme="majorBidi"/>
          <w:b/>
          <w:bCs/>
          <w:i w:val="0"/>
          <w:iCs w:val="0"/>
          <w:sz w:val="22"/>
          <w:szCs w:val="22"/>
        </w:rPr>
      </w:pPr>
      <w:bookmarkStart w:id="10" w:name="_Toc164381531"/>
      <w:r w:rsidRPr="00116D6D">
        <w:rPr>
          <w:rFonts w:asciiTheme="majorBidi" w:hAnsiTheme="majorBidi" w:cstheme="majorBidi"/>
          <w:i w:val="0"/>
          <w:iCs w:val="0"/>
          <w:sz w:val="22"/>
          <w:szCs w:val="22"/>
        </w:rPr>
        <w:t xml:space="preserve">Figure </w:t>
      </w:r>
      <w:r w:rsidRPr="00116D6D">
        <w:rPr>
          <w:rFonts w:asciiTheme="majorBidi" w:hAnsiTheme="majorBidi" w:cstheme="majorBidi"/>
          <w:i w:val="0"/>
          <w:iCs w:val="0"/>
          <w:sz w:val="22"/>
          <w:szCs w:val="22"/>
        </w:rPr>
        <w:fldChar w:fldCharType="begin"/>
      </w:r>
      <w:r w:rsidRPr="00116D6D">
        <w:rPr>
          <w:rFonts w:asciiTheme="majorBidi" w:hAnsiTheme="majorBidi" w:cstheme="majorBidi"/>
          <w:i w:val="0"/>
          <w:iCs w:val="0"/>
          <w:sz w:val="22"/>
          <w:szCs w:val="22"/>
        </w:rPr>
        <w:instrText xml:space="preserve"> SEQ Figure \* ARABIC </w:instrText>
      </w:r>
      <w:r w:rsidRPr="00116D6D">
        <w:rPr>
          <w:rFonts w:asciiTheme="majorBidi" w:hAnsiTheme="majorBidi" w:cstheme="majorBidi"/>
          <w:i w:val="0"/>
          <w:iCs w:val="0"/>
          <w:sz w:val="22"/>
          <w:szCs w:val="22"/>
        </w:rPr>
        <w:fldChar w:fldCharType="separate"/>
      </w:r>
      <w:r w:rsidR="00F0767C">
        <w:rPr>
          <w:rFonts w:asciiTheme="majorBidi" w:hAnsiTheme="majorBidi" w:cstheme="majorBidi"/>
          <w:i w:val="0"/>
          <w:iCs w:val="0"/>
          <w:noProof/>
          <w:sz w:val="22"/>
          <w:szCs w:val="22"/>
        </w:rPr>
        <w:t>3</w:t>
      </w:r>
      <w:r w:rsidRPr="00116D6D">
        <w:rPr>
          <w:rFonts w:asciiTheme="majorBidi" w:hAnsiTheme="majorBidi" w:cstheme="majorBidi"/>
          <w:i w:val="0"/>
          <w:iCs w:val="0"/>
          <w:sz w:val="22"/>
          <w:szCs w:val="22"/>
        </w:rPr>
        <w:fldChar w:fldCharType="end"/>
      </w:r>
      <w:r w:rsidRPr="00116D6D">
        <w:rPr>
          <w:rFonts w:asciiTheme="majorBidi" w:hAnsiTheme="majorBidi" w:cstheme="majorBidi"/>
          <w:i w:val="0"/>
          <w:iCs w:val="0"/>
          <w:sz w:val="22"/>
          <w:szCs w:val="22"/>
        </w:rPr>
        <w:t xml:space="preserve">: </w:t>
      </w:r>
      <w:r w:rsidR="00226E7C">
        <w:rPr>
          <w:rFonts w:asciiTheme="majorBidi" w:hAnsiTheme="majorBidi" w:cstheme="majorBidi"/>
          <w:i w:val="0"/>
          <w:iCs w:val="0"/>
          <w:sz w:val="22"/>
          <w:szCs w:val="22"/>
        </w:rPr>
        <w:t>Going back to earlier</w:t>
      </w:r>
      <w:r w:rsidRPr="00116D6D">
        <w:rPr>
          <w:rFonts w:asciiTheme="majorBidi" w:hAnsiTheme="majorBidi" w:cstheme="majorBidi"/>
          <w:i w:val="0"/>
          <w:iCs w:val="0"/>
          <w:sz w:val="22"/>
          <w:szCs w:val="22"/>
        </w:rPr>
        <w:t xml:space="preserve"> Version of a File and Hash Calculation</w:t>
      </w:r>
      <w:bookmarkEnd w:id="10"/>
    </w:p>
    <w:p w14:paraId="30665E23" w14:textId="7203AEF7" w:rsidR="00226E7C" w:rsidRPr="00226E7C" w:rsidRDefault="00226E7C" w:rsidP="00226E7C">
      <w:pPr>
        <w:spacing w:line="480" w:lineRule="auto"/>
        <w:jc w:val="both"/>
        <w:rPr>
          <w:rFonts w:asciiTheme="majorBidi" w:hAnsiTheme="majorBidi" w:cstheme="majorBidi"/>
          <w:b/>
          <w:bCs/>
        </w:rPr>
      </w:pPr>
      <w:r>
        <w:rPr>
          <w:rFonts w:asciiTheme="majorBidi" w:hAnsiTheme="majorBidi" w:cstheme="majorBidi"/>
          <w:b/>
          <w:bCs/>
        </w:rPr>
        <w:t>Overview</w:t>
      </w:r>
      <w:r w:rsidRPr="00226E7C">
        <w:rPr>
          <w:rFonts w:asciiTheme="majorBidi" w:hAnsiTheme="majorBidi" w:cstheme="majorBidi"/>
          <w:b/>
          <w:bCs/>
        </w:rPr>
        <w:t>:</w:t>
      </w:r>
    </w:p>
    <w:p w14:paraId="269B78F6" w14:textId="77777777" w:rsidR="00DD2D19" w:rsidRPr="00DD2D19" w:rsidRDefault="00DD2D19" w:rsidP="00DD2D19">
      <w:pPr>
        <w:spacing w:line="480" w:lineRule="auto"/>
        <w:jc w:val="both"/>
        <w:rPr>
          <w:rFonts w:asciiTheme="majorBidi" w:hAnsiTheme="majorBidi" w:cstheme="majorBidi"/>
        </w:rPr>
      </w:pPr>
      <w:r w:rsidRPr="00DD2D19">
        <w:rPr>
          <w:rFonts w:asciiTheme="majorBidi" w:hAnsiTheme="majorBidi" w:cstheme="majorBidi"/>
        </w:rPr>
        <w:t xml:space="preserve">This regulation snippet familiarizes the pivotal functionality of the </w:t>
      </w:r>
      <w:proofErr w:type="spellStart"/>
      <w:r w:rsidRPr="00DD2D19">
        <w:rPr>
          <w:rFonts w:asciiTheme="majorBidi" w:hAnsiTheme="majorBidi" w:cstheme="majorBidi"/>
          <w:b/>
          <w:bCs/>
        </w:rPr>
        <w:t>VersionControlSystem</w:t>
      </w:r>
      <w:proofErr w:type="spellEnd"/>
      <w:r w:rsidRPr="00DD2D19">
        <w:rPr>
          <w:rFonts w:asciiTheme="majorBidi" w:hAnsiTheme="majorBidi" w:cstheme="majorBidi"/>
        </w:rPr>
        <w:t xml:space="preserve"> class, exemplifying its interconnected possessions:</w:t>
      </w:r>
    </w:p>
    <w:p w14:paraId="357C471D" w14:textId="32DF36A7" w:rsidR="00DD2D19" w:rsidRPr="00DD2D19" w:rsidRDefault="00DD2D19" w:rsidP="00DD2D19">
      <w:pPr>
        <w:pStyle w:val="ListParagraph"/>
        <w:numPr>
          <w:ilvl w:val="0"/>
          <w:numId w:val="28"/>
        </w:numPr>
        <w:spacing w:line="480" w:lineRule="auto"/>
        <w:jc w:val="both"/>
        <w:rPr>
          <w:rFonts w:asciiTheme="majorBidi" w:hAnsiTheme="majorBidi" w:cstheme="majorBidi"/>
        </w:rPr>
      </w:pPr>
      <w:proofErr w:type="spellStart"/>
      <w:proofErr w:type="gramStart"/>
      <w:r w:rsidRPr="00DD2D19">
        <w:rPr>
          <w:rFonts w:asciiTheme="majorBidi" w:hAnsiTheme="majorBidi" w:cstheme="majorBidi"/>
          <w:b/>
          <w:bCs/>
        </w:rPr>
        <w:t>revertToFile</w:t>
      </w:r>
      <w:proofErr w:type="spellEnd"/>
      <w:r w:rsidRPr="00DD2D19">
        <w:rPr>
          <w:rFonts w:asciiTheme="majorBidi" w:hAnsiTheme="majorBidi" w:cstheme="majorBidi"/>
          <w:b/>
          <w:bCs/>
        </w:rPr>
        <w:t>(</w:t>
      </w:r>
      <w:proofErr w:type="gramEnd"/>
      <w:r w:rsidRPr="00DD2D19">
        <w:rPr>
          <w:rFonts w:asciiTheme="majorBidi" w:hAnsiTheme="majorBidi" w:cstheme="majorBidi"/>
          <w:b/>
          <w:bCs/>
        </w:rPr>
        <w:t xml:space="preserve">const string&amp; filename, const string&amp; </w:t>
      </w:r>
      <w:proofErr w:type="spellStart"/>
      <w:r w:rsidRPr="00DD2D19">
        <w:rPr>
          <w:rFonts w:asciiTheme="majorBidi" w:hAnsiTheme="majorBidi" w:cstheme="majorBidi"/>
          <w:b/>
          <w:bCs/>
        </w:rPr>
        <w:t>commitHash</w:t>
      </w:r>
      <w:proofErr w:type="spellEnd"/>
      <w:r w:rsidRPr="00DD2D19">
        <w:rPr>
          <w:rFonts w:asciiTheme="majorBidi" w:hAnsiTheme="majorBidi" w:cstheme="majorBidi"/>
          <w:b/>
          <w:bCs/>
        </w:rPr>
        <w:t xml:space="preserve">): </w:t>
      </w:r>
      <w:r w:rsidRPr="00DD2D19">
        <w:rPr>
          <w:rFonts w:asciiTheme="majorBidi" w:hAnsiTheme="majorBidi" w:cstheme="majorBidi"/>
        </w:rPr>
        <w:t xml:space="preserve">This operation authorizes users to retrogress a distinct file to a aforesaid version, utilizing the commit braise. </w:t>
      </w:r>
      <w:r w:rsidRPr="00DD2D19">
        <w:rPr>
          <w:rFonts w:asciiTheme="majorBidi" w:hAnsiTheme="majorBidi" w:cstheme="majorBidi"/>
        </w:rPr>
        <w:lastRenderedPageBreak/>
        <w:t xml:space="preserve">By employing the </w:t>
      </w:r>
      <w:proofErr w:type="spellStart"/>
      <w:r w:rsidRPr="00DD2D19">
        <w:rPr>
          <w:rFonts w:asciiTheme="majorBidi" w:hAnsiTheme="majorBidi" w:cstheme="majorBidi"/>
        </w:rPr>
        <w:t>find_if</w:t>
      </w:r>
      <w:proofErr w:type="spellEnd"/>
      <w:r w:rsidRPr="00DD2D19">
        <w:rPr>
          <w:rFonts w:asciiTheme="majorBidi" w:hAnsiTheme="majorBidi" w:cstheme="majorBidi"/>
        </w:rPr>
        <w:t xml:space="preserve"> mode, it sees commits linked to the contemporary commit. If the file is encountered, it is reformed to the form it was in during this commit.</w:t>
      </w:r>
    </w:p>
    <w:p w14:paraId="7BC103E4" w14:textId="4D7BD35E" w:rsidR="00DD2D19" w:rsidRPr="00DD2D19" w:rsidRDefault="00DD2D19" w:rsidP="00DD2D19">
      <w:pPr>
        <w:pStyle w:val="ListParagraph"/>
        <w:numPr>
          <w:ilvl w:val="0"/>
          <w:numId w:val="28"/>
        </w:numPr>
        <w:spacing w:line="480" w:lineRule="auto"/>
        <w:jc w:val="both"/>
        <w:rPr>
          <w:rFonts w:asciiTheme="majorBidi" w:hAnsiTheme="majorBidi" w:cstheme="majorBidi"/>
        </w:rPr>
      </w:pPr>
      <w:proofErr w:type="spellStart"/>
      <w:r w:rsidRPr="00DD2D19">
        <w:rPr>
          <w:rFonts w:asciiTheme="majorBidi" w:hAnsiTheme="majorBidi" w:cstheme="majorBidi"/>
          <w:b/>
          <w:bCs/>
        </w:rPr>
        <w:t>calculateHash</w:t>
      </w:r>
      <w:proofErr w:type="spellEnd"/>
      <w:r w:rsidRPr="00DD2D19">
        <w:rPr>
          <w:rFonts w:asciiTheme="majorBidi" w:hAnsiTheme="majorBidi" w:cstheme="majorBidi"/>
          <w:b/>
          <w:bCs/>
        </w:rPr>
        <w:t xml:space="preserve"> (const Commit&amp; commit): </w:t>
      </w:r>
      <w:r w:rsidRPr="00DD2D19">
        <w:rPr>
          <w:rFonts w:asciiTheme="majorBidi" w:hAnsiTheme="majorBidi" w:cstheme="majorBidi"/>
        </w:rPr>
        <w:t>This secret procedure computes the SHA-256 hash of a commit. It induces a single hash series that retains the filename, range, commit transmission, and timestamp. The SHA-256 procedure secures that per commit acquires an unusual identifier.</w:t>
      </w:r>
    </w:p>
    <w:p w14:paraId="26D742C6" w14:textId="5FF959CF" w:rsidR="00DD1893" w:rsidRPr="00226E7C" w:rsidRDefault="00DD2D19" w:rsidP="00DD2D19">
      <w:pPr>
        <w:spacing w:line="480" w:lineRule="auto"/>
        <w:jc w:val="both"/>
        <w:rPr>
          <w:rFonts w:asciiTheme="majorBidi" w:hAnsiTheme="majorBidi" w:cstheme="majorBidi"/>
        </w:rPr>
      </w:pPr>
      <w:r w:rsidRPr="00DD2D19">
        <w:rPr>
          <w:rFonts w:asciiTheme="majorBidi" w:hAnsiTheme="majorBidi" w:cstheme="majorBidi"/>
        </w:rPr>
        <w:t>These segments permit users to assemble commit narrative general and reform files to prior forms, thereby advancing the interpretation and usability of a version control procedure</w:t>
      </w:r>
      <w:r w:rsidR="00226E7C" w:rsidRPr="00226E7C">
        <w:rPr>
          <w:rFonts w:asciiTheme="majorBidi" w:hAnsiTheme="majorBidi" w:cstheme="majorBidi"/>
        </w:rPr>
        <w:t>.</w:t>
      </w:r>
    </w:p>
    <w:p w14:paraId="2B2979B3" w14:textId="77777777" w:rsidR="00116D6D" w:rsidRPr="00116D6D" w:rsidRDefault="00000000" w:rsidP="00154592">
      <w:pPr>
        <w:keepNext/>
        <w:spacing w:line="480" w:lineRule="auto"/>
        <w:jc w:val="center"/>
        <w:rPr>
          <w:rFonts w:asciiTheme="majorBidi" w:hAnsiTheme="majorBidi" w:cstheme="majorBidi"/>
          <w:sz w:val="28"/>
          <w:szCs w:val="28"/>
        </w:rPr>
      </w:pPr>
      <w:r w:rsidRPr="00116D6D">
        <w:rPr>
          <w:rFonts w:asciiTheme="majorBidi" w:hAnsiTheme="majorBidi" w:cstheme="majorBidi"/>
          <w:b/>
          <w:bCs/>
          <w:noProof/>
          <w:sz w:val="28"/>
          <w:szCs w:val="28"/>
        </w:rPr>
        <w:drawing>
          <wp:inline distT="0" distB="0" distL="0" distR="0" wp14:anchorId="3F006C2E" wp14:editId="3BB5E9F4">
            <wp:extent cx="5448772" cy="3270791"/>
            <wp:effectExtent l="0" t="0" r="0" b="6350"/>
            <wp:docPr id="21911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1411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48772" cy="3270791"/>
                    </a:xfrm>
                    <a:prstGeom prst="rect">
                      <a:avLst/>
                    </a:prstGeom>
                  </pic:spPr>
                </pic:pic>
              </a:graphicData>
            </a:graphic>
          </wp:inline>
        </w:drawing>
      </w:r>
    </w:p>
    <w:p w14:paraId="712EA4B6" w14:textId="5AFE71A8" w:rsidR="008C355F" w:rsidRPr="00116D6D" w:rsidRDefault="00000000" w:rsidP="00154592">
      <w:pPr>
        <w:pStyle w:val="Caption"/>
        <w:spacing w:line="480" w:lineRule="auto"/>
        <w:jc w:val="center"/>
        <w:rPr>
          <w:rFonts w:asciiTheme="majorBidi" w:hAnsiTheme="majorBidi" w:cstheme="majorBidi"/>
          <w:b/>
          <w:bCs/>
          <w:i w:val="0"/>
          <w:iCs w:val="0"/>
          <w:sz w:val="22"/>
          <w:szCs w:val="22"/>
        </w:rPr>
      </w:pPr>
      <w:bookmarkStart w:id="11" w:name="_Toc164381532"/>
      <w:r w:rsidRPr="00116D6D">
        <w:rPr>
          <w:rFonts w:asciiTheme="majorBidi" w:hAnsiTheme="majorBidi" w:cstheme="majorBidi"/>
          <w:i w:val="0"/>
          <w:iCs w:val="0"/>
          <w:sz w:val="22"/>
          <w:szCs w:val="22"/>
        </w:rPr>
        <w:t xml:space="preserve">Figure </w:t>
      </w:r>
      <w:r w:rsidRPr="00116D6D">
        <w:rPr>
          <w:rFonts w:asciiTheme="majorBidi" w:hAnsiTheme="majorBidi" w:cstheme="majorBidi"/>
          <w:i w:val="0"/>
          <w:iCs w:val="0"/>
          <w:sz w:val="22"/>
          <w:szCs w:val="22"/>
        </w:rPr>
        <w:fldChar w:fldCharType="begin"/>
      </w:r>
      <w:r w:rsidRPr="00116D6D">
        <w:rPr>
          <w:rFonts w:asciiTheme="majorBidi" w:hAnsiTheme="majorBidi" w:cstheme="majorBidi"/>
          <w:i w:val="0"/>
          <w:iCs w:val="0"/>
          <w:sz w:val="22"/>
          <w:szCs w:val="22"/>
        </w:rPr>
        <w:instrText xml:space="preserve"> SEQ Figure \* ARABIC </w:instrText>
      </w:r>
      <w:r w:rsidRPr="00116D6D">
        <w:rPr>
          <w:rFonts w:asciiTheme="majorBidi" w:hAnsiTheme="majorBidi" w:cstheme="majorBidi"/>
          <w:i w:val="0"/>
          <w:iCs w:val="0"/>
          <w:sz w:val="22"/>
          <w:szCs w:val="22"/>
        </w:rPr>
        <w:fldChar w:fldCharType="separate"/>
      </w:r>
      <w:r w:rsidR="00F0767C">
        <w:rPr>
          <w:rFonts w:asciiTheme="majorBidi" w:hAnsiTheme="majorBidi" w:cstheme="majorBidi"/>
          <w:i w:val="0"/>
          <w:iCs w:val="0"/>
          <w:noProof/>
          <w:sz w:val="22"/>
          <w:szCs w:val="22"/>
        </w:rPr>
        <w:t>4</w:t>
      </w:r>
      <w:r w:rsidRPr="00116D6D">
        <w:rPr>
          <w:rFonts w:asciiTheme="majorBidi" w:hAnsiTheme="majorBidi" w:cstheme="majorBidi"/>
          <w:i w:val="0"/>
          <w:iCs w:val="0"/>
          <w:sz w:val="22"/>
          <w:szCs w:val="22"/>
        </w:rPr>
        <w:fldChar w:fldCharType="end"/>
      </w:r>
      <w:r w:rsidRPr="00116D6D">
        <w:rPr>
          <w:rFonts w:asciiTheme="majorBidi" w:hAnsiTheme="majorBidi" w:cstheme="majorBidi"/>
          <w:i w:val="0"/>
          <w:iCs w:val="0"/>
          <w:sz w:val="22"/>
          <w:szCs w:val="22"/>
        </w:rPr>
        <w:t xml:space="preserve">: </w:t>
      </w:r>
      <w:r w:rsidR="00226E7C" w:rsidRPr="00116D6D">
        <w:rPr>
          <w:rFonts w:asciiTheme="majorBidi" w:hAnsiTheme="majorBidi" w:cstheme="majorBidi"/>
          <w:i w:val="0"/>
          <w:iCs w:val="0"/>
          <w:sz w:val="22"/>
          <w:szCs w:val="22"/>
        </w:rPr>
        <w:t xml:space="preserve">Timestamp, Reading, and Writing File Content </w:t>
      </w:r>
      <w:r w:rsidRPr="00116D6D">
        <w:rPr>
          <w:rFonts w:asciiTheme="majorBidi" w:hAnsiTheme="majorBidi" w:cstheme="majorBidi"/>
          <w:i w:val="0"/>
          <w:iCs w:val="0"/>
          <w:sz w:val="22"/>
          <w:szCs w:val="22"/>
        </w:rPr>
        <w:t>Utility Functions</w:t>
      </w:r>
      <w:bookmarkEnd w:id="11"/>
      <w:r w:rsidRPr="00116D6D">
        <w:rPr>
          <w:rFonts w:asciiTheme="majorBidi" w:hAnsiTheme="majorBidi" w:cstheme="majorBidi"/>
          <w:i w:val="0"/>
          <w:iCs w:val="0"/>
          <w:sz w:val="22"/>
          <w:szCs w:val="22"/>
        </w:rPr>
        <w:t xml:space="preserve"> </w:t>
      </w:r>
    </w:p>
    <w:p w14:paraId="2571CE68" w14:textId="0E117F3A" w:rsidR="008C355F" w:rsidRPr="00116D6D" w:rsidRDefault="00226E7C" w:rsidP="00154592">
      <w:pPr>
        <w:spacing w:line="480" w:lineRule="auto"/>
        <w:jc w:val="both"/>
        <w:rPr>
          <w:rFonts w:asciiTheme="majorBidi" w:hAnsiTheme="majorBidi" w:cstheme="majorBidi"/>
        </w:rPr>
      </w:pPr>
      <w:r>
        <w:rPr>
          <w:rFonts w:asciiTheme="majorBidi" w:hAnsiTheme="majorBidi" w:cstheme="majorBidi"/>
          <w:b/>
          <w:bCs/>
        </w:rPr>
        <w:t>Overview</w:t>
      </w:r>
      <w:r w:rsidRPr="00116D6D">
        <w:rPr>
          <w:rFonts w:asciiTheme="majorBidi" w:hAnsiTheme="majorBidi" w:cstheme="majorBidi"/>
          <w:b/>
          <w:bCs/>
        </w:rPr>
        <w:t>:</w:t>
      </w:r>
    </w:p>
    <w:p w14:paraId="2413CF31" w14:textId="77777777" w:rsidR="00D27B22" w:rsidRPr="00D27B22" w:rsidRDefault="00D27B22" w:rsidP="00D27B22">
      <w:pPr>
        <w:spacing w:line="480" w:lineRule="auto"/>
        <w:jc w:val="both"/>
        <w:rPr>
          <w:rFonts w:asciiTheme="majorBidi" w:hAnsiTheme="majorBidi" w:cstheme="majorBidi"/>
        </w:rPr>
      </w:pPr>
      <w:r w:rsidRPr="00D27B22">
        <w:rPr>
          <w:rFonts w:asciiTheme="majorBidi" w:hAnsiTheme="majorBidi" w:cstheme="majorBidi"/>
        </w:rPr>
        <w:t xml:space="preserve">In this bureau, the </w:t>
      </w:r>
      <w:proofErr w:type="spellStart"/>
      <w:r w:rsidRPr="00D27B22">
        <w:rPr>
          <w:rFonts w:asciiTheme="majorBidi" w:hAnsiTheme="majorBidi" w:cstheme="majorBidi"/>
          <w:b/>
          <w:bCs/>
        </w:rPr>
        <w:t>VersionControlSystem</w:t>
      </w:r>
      <w:proofErr w:type="spellEnd"/>
      <w:r w:rsidRPr="00D27B22">
        <w:rPr>
          <w:rFonts w:asciiTheme="majorBidi" w:hAnsiTheme="majorBidi" w:cstheme="majorBidi"/>
        </w:rPr>
        <w:t xml:space="preserve"> class disseminates the resources crucial to handling timing and file procedures:</w:t>
      </w:r>
    </w:p>
    <w:p w14:paraId="270056C8" w14:textId="3A960B4C" w:rsidR="00D27B22" w:rsidRPr="00D27B22" w:rsidRDefault="00D27B22" w:rsidP="00D27B22">
      <w:pPr>
        <w:pStyle w:val="ListParagraph"/>
        <w:numPr>
          <w:ilvl w:val="0"/>
          <w:numId w:val="28"/>
        </w:numPr>
        <w:spacing w:line="480" w:lineRule="auto"/>
        <w:jc w:val="both"/>
        <w:rPr>
          <w:rFonts w:asciiTheme="majorBidi" w:hAnsiTheme="majorBidi" w:cstheme="majorBidi"/>
        </w:rPr>
      </w:pPr>
      <w:proofErr w:type="spellStart"/>
      <w:r w:rsidRPr="00D27B22">
        <w:rPr>
          <w:rFonts w:asciiTheme="majorBidi" w:hAnsiTheme="majorBidi" w:cstheme="majorBidi"/>
          <w:b/>
          <w:bCs/>
        </w:rPr>
        <w:t>getTimestamp</w:t>
      </w:r>
      <w:proofErr w:type="spellEnd"/>
      <w:r w:rsidRPr="00D27B22">
        <w:rPr>
          <w:rFonts w:asciiTheme="majorBidi" w:hAnsiTheme="majorBidi" w:cstheme="majorBidi"/>
          <w:b/>
          <w:bCs/>
        </w:rPr>
        <w:t xml:space="preserve"> ():</w:t>
      </w:r>
      <w:r w:rsidRPr="00D27B22">
        <w:rPr>
          <w:rFonts w:asciiTheme="majorBidi" w:hAnsiTheme="majorBidi" w:cstheme="majorBidi"/>
        </w:rPr>
        <w:t xml:space="preserve"> This procedure employs the existing timestamp, acquired as a formatted string, to register the date and time of possibilities within the </w:t>
      </w:r>
      <w:proofErr w:type="spellStart"/>
      <w:r w:rsidRPr="00D27B22">
        <w:rPr>
          <w:rFonts w:asciiTheme="majorBidi" w:hAnsiTheme="majorBidi" w:cstheme="majorBidi"/>
          <w:b/>
          <w:bCs/>
        </w:rPr>
        <w:t>VersionControlSystem</w:t>
      </w:r>
      <w:proofErr w:type="spellEnd"/>
      <w:r w:rsidRPr="00D27B22">
        <w:rPr>
          <w:rFonts w:asciiTheme="majorBidi" w:hAnsiTheme="majorBidi" w:cstheme="majorBidi"/>
          <w:b/>
          <w:bCs/>
        </w:rPr>
        <w:t>.</w:t>
      </w:r>
    </w:p>
    <w:p w14:paraId="26AD0137" w14:textId="77777777" w:rsidR="00D27B22" w:rsidRDefault="00D27B22" w:rsidP="00D27B22">
      <w:pPr>
        <w:pStyle w:val="ListParagraph"/>
        <w:numPr>
          <w:ilvl w:val="0"/>
          <w:numId w:val="28"/>
        </w:numPr>
        <w:spacing w:line="480" w:lineRule="auto"/>
        <w:jc w:val="both"/>
        <w:rPr>
          <w:rFonts w:asciiTheme="majorBidi" w:hAnsiTheme="majorBidi" w:cstheme="majorBidi"/>
        </w:rPr>
      </w:pPr>
      <w:proofErr w:type="spellStart"/>
      <w:r w:rsidRPr="00D27B22">
        <w:rPr>
          <w:rFonts w:asciiTheme="majorBidi" w:hAnsiTheme="majorBidi" w:cstheme="majorBidi"/>
          <w:b/>
          <w:bCs/>
        </w:rPr>
        <w:lastRenderedPageBreak/>
        <w:t>readFileContent</w:t>
      </w:r>
      <w:proofErr w:type="spellEnd"/>
      <w:r w:rsidRPr="00D27B22">
        <w:rPr>
          <w:rFonts w:asciiTheme="majorBidi" w:hAnsiTheme="majorBidi" w:cstheme="majorBidi"/>
          <w:b/>
          <w:bCs/>
        </w:rPr>
        <w:t xml:space="preserve"> (const string&amp; filename):</w:t>
      </w:r>
      <w:r w:rsidRPr="00D27B22">
        <w:rPr>
          <w:rFonts w:asciiTheme="majorBidi" w:hAnsiTheme="majorBidi" w:cstheme="majorBidi"/>
        </w:rPr>
        <w:t xml:space="preserve"> This conveys the text from the appointed file and registers it as a string. This procedure is necessary for apprehending the state of the file during commit procedures.</w:t>
      </w:r>
    </w:p>
    <w:p w14:paraId="58EA1FDE" w14:textId="3014BD40" w:rsidR="00D27B22" w:rsidRPr="00D27B22" w:rsidRDefault="00D27B22" w:rsidP="00D27B22">
      <w:pPr>
        <w:pStyle w:val="ListParagraph"/>
        <w:numPr>
          <w:ilvl w:val="0"/>
          <w:numId w:val="28"/>
        </w:numPr>
        <w:spacing w:line="480" w:lineRule="auto"/>
        <w:jc w:val="both"/>
        <w:rPr>
          <w:rFonts w:asciiTheme="majorBidi" w:hAnsiTheme="majorBidi" w:cstheme="majorBidi"/>
        </w:rPr>
      </w:pPr>
      <w:proofErr w:type="spellStart"/>
      <w:r w:rsidRPr="00D27B22">
        <w:rPr>
          <w:rFonts w:asciiTheme="majorBidi" w:hAnsiTheme="majorBidi" w:cstheme="majorBidi"/>
          <w:b/>
          <w:bCs/>
        </w:rPr>
        <w:t>writeFileContent</w:t>
      </w:r>
      <w:proofErr w:type="spellEnd"/>
      <w:r w:rsidRPr="00D27B22">
        <w:rPr>
          <w:rFonts w:asciiTheme="majorBidi" w:hAnsiTheme="majorBidi" w:cstheme="majorBidi"/>
          <w:b/>
          <w:bCs/>
        </w:rPr>
        <w:t xml:space="preserve"> (const string&amp; filename, const string&amp; content):</w:t>
      </w:r>
      <w:r w:rsidRPr="00D27B22">
        <w:rPr>
          <w:rFonts w:asciiTheme="majorBidi" w:hAnsiTheme="majorBidi" w:cstheme="majorBidi"/>
        </w:rPr>
        <w:t xml:space="preserve"> This procedure registers the provisioned scope to the stipulated file, assembling it effortless to rejuvenate files to their aforesaid commit conditions.</w:t>
      </w:r>
    </w:p>
    <w:p w14:paraId="624FBCCB" w14:textId="202CCEF1" w:rsidR="008C355F" w:rsidRDefault="00D27B22" w:rsidP="00D27B22">
      <w:pPr>
        <w:spacing w:line="480" w:lineRule="auto"/>
        <w:jc w:val="both"/>
        <w:rPr>
          <w:rFonts w:asciiTheme="majorBidi" w:hAnsiTheme="majorBidi" w:cstheme="majorBidi"/>
        </w:rPr>
      </w:pPr>
      <w:r w:rsidRPr="00D27B22">
        <w:rPr>
          <w:rFonts w:asciiTheme="majorBidi" w:hAnsiTheme="majorBidi" w:cstheme="majorBidi"/>
        </w:rPr>
        <w:t>These resource credentials enrich the entire procedure of the version control system, boosting the efficient transfer of file content and the era of timestamps.</w:t>
      </w:r>
    </w:p>
    <w:p w14:paraId="1CDD2D63" w14:textId="77777777" w:rsidR="00F0767C" w:rsidRDefault="00F0767C" w:rsidP="00F0767C">
      <w:pPr>
        <w:keepNext/>
        <w:spacing w:line="480" w:lineRule="auto"/>
        <w:jc w:val="center"/>
      </w:pPr>
      <w:r w:rsidRPr="00F0767C">
        <w:rPr>
          <w:rFonts w:asciiTheme="majorBidi" w:hAnsiTheme="majorBidi" w:cstheme="majorBidi"/>
        </w:rPr>
        <w:drawing>
          <wp:inline distT="0" distB="0" distL="0" distR="0" wp14:anchorId="5EB2DBCF" wp14:editId="25233931">
            <wp:extent cx="5731510" cy="4319270"/>
            <wp:effectExtent l="0" t="0" r="2540" b="5080"/>
            <wp:docPr id="104369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93480" name=""/>
                    <pic:cNvPicPr/>
                  </pic:nvPicPr>
                  <pic:blipFill>
                    <a:blip r:embed="rId10"/>
                    <a:stretch>
                      <a:fillRect/>
                    </a:stretch>
                  </pic:blipFill>
                  <pic:spPr>
                    <a:xfrm>
                      <a:off x="0" y="0"/>
                      <a:ext cx="5731510" cy="4319270"/>
                    </a:xfrm>
                    <a:prstGeom prst="rect">
                      <a:avLst/>
                    </a:prstGeom>
                  </pic:spPr>
                </pic:pic>
              </a:graphicData>
            </a:graphic>
          </wp:inline>
        </w:drawing>
      </w:r>
    </w:p>
    <w:p w14:paraId="4250083B" w14:textId="1CFB47EB" w:rsidR="00F0767C" w:rsidRPr="00F0767C" w:rsidRDefault="00F0767C" w:rsidP="00F0767C">
      <w:pPr>
        <w:pStyle w:val="Caption"/>
        <w:jc w:val="center"/>
        <w:rPr>
          <w:rFonts w:asciiTheme="majorBidi" w:hAnsiTheme="majorBidi" w:cstheme="majorBidi"/>
          <w:i w:val="0"/>
          <w:iCs w:val="0"/>
          <w:sz w:val="22"/>
          <w:szCs w:val="22"/>
        </w:rPr>
      </w:pPr>
      <w:bookmarkStart w:id="12" w:name="_Toc164381533"/>
      <w:r w:rsidRPr="00F0767C">
        <w:rPr>
          <w:i w:val="0"/>
          <w:iCs w:val="0"/>
          <w:sz w:val="22"/>
          <w:szCs w:val="22"/>
        </w:rPr>
        <w:t xml:space="preserve">Figure </w:t>
      </w:r>
      <w:r w:rsidRPr="00F0767C">
        <w:rPr>
          <w:i w:val="0"/>
          <w:iCs w:val="0"/>
          <w:sz w:val="22"/>
          <w:szCs w:val="22"/>
        </w:rPr>
        <w:fldChar w:fldCharType="begin"/>
      </w:r>
      <w:r w:rsidRPr="00F0767C">
        <w:rPr>
          <w:i w:val="0"/>
          <w:iCs w:val="0"/>
          <w:sz w:val="22"/>
          <w:szCs w:val="22"/>
        </w:rPr>
        <w:instrText xml:space="preserve"> SEQ Figure \* ARABIC </w:instrText>
      </w:r>
      <w:r w:rsidRPr="00F0767C">
        <w:rPr>
          <w:i w:val="0"/>
          <w:iCs w:val="0"/>
          <w:sz w:val="22"/>
          <w:szCs w:val="22"/>
        </w:rPr>
        <w:fldChar w:fldCharType="separate"/>
      </w:r>
      <w:r w:rsidRPr="00F0767C">
        <w:rPr>
          <w:i w:val="0"/>
          <w:iCs w:val="0"/>
          <w:noProof/>
          <w:sz w:val="22"/>
          <w:szCs w:val="22"/>
        </w:rPr>
        <w:t>5</w:t>
      </w:r>
      <w:r w:rsidRPr="00F0767C">
        <w:rPr>
          <w:i w:val="0"/>
          <w:iCs w:val="0"/>
          <w:sz w:val="22"/>
          <w:szCs w:val="22"/>
        </w:rPr>
        <w:fldChar w:fldCharType="end"/>
      </w:r>
      <w:r w:rsidRPr="00F0767C">
        <w:rPr>
          <w:i w:val="0"/>
          <w:iCs w:val="0"/>
          <w:sz w:val="22"/>
          <w:szCs w:val="22"/>
        </w:rPr>
        <w:t xml:space="preserve">: Function to read, write and </w:t>
      </w:r>
      <w:proofErr w:type="gramStart"/>
      <w:r w:rsidRPr="00F0767C">
        <w:rPr>
          <w:i w:val="0"/>
          <w:iCs w:val="0"/>
          <w:sz w:val="22"/>
          <w:szCs w:val="22"/>
        </w:rPr>
        <w:t>calculate</w:t>
      </w:r>
      <w:bookmarkEnd w:id="12"/>
      <w:proofErr w:type="gramEnd"/>
    </w:p>
    <w:p w14:paraId="280AA1B2" w14:textId="77777777" w:rsidR="00116D6D" w:rsidRPr="00116D6D" w:rsidRDefault="00000000" w:rsidP="00154592">
      <w:pPr>
        <w:keepNext/>
        <w:spacing w:line="480" w:lineRule="auto"/>
        <w:jc w:val="center"/>
        <w:rPr>
          <w:rFonts w:asciiTheme="majorBidi" w:hAnsiTheme="majorBidi" w:cstheme="majorBidi"/>
          <w:sz w:val="28"/>
          <w:szCs w:val="28"/>
        </w:rPr>
      </w:pPr>
      <w:r w:rsidRPr="00116D6D">
        <w:rPr>
          <w:rFonts w:asciiTheme="majorBidi" w:hAnsiTheme="majorBidi" w:cstheme="majorBidi"/>
          <w:noProof/>
          <w:sz w:val="28"/>
          <w:szCs w:val="28"/>
        </w:rPr>
        <w:lastRenderedPageBreak/>
        <w:drawing>
          <wp:inline distT="0" distB="0" distL="0" distR="0" wp14:anchorId="3C1113B2" wp14:editId="7C89A992">
            <wp:extent cx="4820454" cy="3741080"/>
            <wp:effectExtent l="0" t="0" r="0" b="0"/>
            <wp:docPr id="213917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7852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20454" cy="3741080"/>
                    </a:xfrm>
                    <a:prstGeom prst="rect">
                      <a:avLst/>
                    </a:prstGeom>
                  </pic:spPr>
                </pic:pic>
              </a:graphicData>
            </a:graphic>
          </wp:inline>
        </w:drawing>
      </w:r>
    </w:p>
    <w:p w14:paraId="3AE9FD5C" w14:textId="1018B6ED" w:rsidR="008C355F" w:rsidRPr="00116D6D" w:rsidRDefault="00000000" w:rsidP="00154592">
      <w:pPr>
        <w:pStyle w:val="Caption"/>
        <w:spacing w:line="480" w:lineRule="auto"/>
        <w:jc w:val="center"/>
        <w:rPr>
          <w:rFonts w:asciiTheme="majorBidi" w:hAnsiTheme="majorBidi" w:cstheme="majorBidi"/>
          <w:i w:val="0"/>
          <w:iCs w:val="0"/>
          <w:sz w:val="22"/>
          <w:szCs w:val="22"/>
        </w:rPr>
      </w:pPr>
      <w:bookmarkStart w:id="13" w:name="_Toc164381534"/>
      <w:r w:rsidRPr="00116D6D">
        <w:rPr>
          <w:rFonts w:asciiTheme="majorBidi" w:hAnsiTheme="majorBidi" w:cstheme="majorBidi"/>
          <w:i w:val="0"/>
          <w:iCs w:val="0"/>
          <w:sz w:val="22"/>
          <w:szCs w:val="22"/>
        </w:rPr>
        <w:t xml:space="preserve">Figure </w:t>
      </w:r>
      <w:r w:rsidRPr="00116D6D">
        <w:rPr>
          <w:rFonts w:asciiTheme="majorBidi" w:hAnsiTheme="majorBidi" w:cstheme="majorBidi"/>
          <w:i w:val="0"/>
          <w:iCs w:val="0"/>
          <w:sz w:val="22"/>
          <w:szCs w:val="22"/>
        </w:rPr>
        <w:fldChar w:fldCharType="begin"/>
      </w:r>
      <w:r w:rsidRPr="00116D6D">
        <w:rPr>
          <w:rFonts w:asciiTheme="majorBidi" w:hAnsiTheme="majorBidi" w:cstheme="majorBidi"/>
          <w:i w:val="0"/>
          <w:iCs w:val="0"/>
          <w:sz w:val="22"/>
          <w:szCs w:val="22"/>
        </w:rPr>
        <w:instrText xml:space="preserve"> SEQ Figure \* ARABIC </w:instrText>
      </w:r>
      <w:r w:rsidRPr="00116D6D">
        <w:rPr>
          <w:rFonts w:asciiTheme="majorBidi" w:hAnsiTheme="majorBidi" w:cstheme="majorBidi"/>
          <w:i w:val="0"/>
          <w:iCs w:val="0"/>
          <w:sz w:val="22"/>
          <w:szCs w:val="22"/>
        </w:rPr>
        <w:fldChar w:fldCharType="separate"/>
      </w:r>
      <w:r w:rsidR="00F0767C">
        <w:rPr>
          <w:rFonts w:asciiTheme="majorBidi" w:hAnsiTheme="majorBidi" w:cstheme="majorBidi"/>
          <w:i w:val="0"/>
          <w:iCs w:val="0"/>
          <w:noProof/>
          <w:sz w:val="22"/>
          <w:szCs w:val="22"/>
        </w:rPr>
        <w:t>6</w:t>
      </w:r>
      <w:r w:rsidRPr="00116D6D">
        <w:rPr>
          <w:rFonts w:asciiTheme="majorBidi" w:hAnsiTheme="majorBidi" w:cstheme="majorBidi"/>
          <w:i w:val="0"/>
          <w:iCs w:val="0"/>
          <w:sz w:val="22"/>
          <w:szCs w:val="22"/>
        </w:rPr>
        <w:fldChar w:fldCharType="end"/>
      </w:r>
      <w:r w:rsidRPr="00116D6D">
        <w:rPr>
          <w:rFonts w:asciiTheme="majorBidi" w:hAnsiTheme="majorBidi" w:cstheme="majorBidi"/>
          <w:i w:val="0"/>
          <w:iCs w:val="0"/>
          <w:sz w:val="22"/>
          <w:szCs w:val="22"/>
        </w:rPr>
        <w:t>: Main Function</w:t>
      </w:r>
      <w:bookmarkEnd w:id="13"/>
      <w:r w:rsidRPr="00116D6D">
        <w:rPr>
          <w:rFonts w:asciiTheme="majorBidi" w:hAnsiTheme="majorBidi" w:cstheme="majorBidi"/>
          <w:i w:val="0"/>
          <w:iCs w:val="0"/>
          <w:sz w:val="22"/>
          <w:szCs w:val="22"/>
        </w:rPr>
        <w:t xml:space="preserve"> </w:t>
      </w:r>
    </w:p>
    <w:p w14:paraId="3DA98824" w14:textId="77777777" w:rsidR="008C355F" w:rsidRPr="00154592" w:rsidRDefault="00000000" w:rsidP="00154592">
      <w:pPr>
        <w:spacing w:line="480" w:lineRule="auto"/>
        <w:jc w:val="both"/>
        <w:rPr>
          <w:rFonts w:asciiTheme="majorBidi" w:hAnsiTheme="majorBidi" w:cstheme="majorBidi"/>
        </w:rPr>
      </w:pPr>
      <w:r w:rsidRPr="00154592">
        <w:rPr>
          <w:rFonts w:asciiTheme="majorBidi" w:hAnsiTheme="majorBidi" w:cstheme="majorBidi"/>
          <w:b/>
          <w:bCs/>
        </w:rPr>
        <w:t>Description:</w:t>
      </w:r>
    </w:p>
    <w:p w14:paraId="538BF05B" w14:textId="77777777" w:rsidR="0005717F" w:rsidRPr="0005717F" w:rsidRDefault="0005717F" w:rsidP="0005717F">
      <w:pPr>
        <w:spacing w:line="480" w:lineRule="auto"/>
        <w:jc w:val="both"/>
        <w:rPr>
          <w:rFonts w:asciiTheme="majorBidi" w:hAnsiTheme="majorBidi" w:cstheme="majorBidi"/>
        </w:rPr>
      </w:pPr>
      <w:r w:rsidRPr="0005717F">
        <w:rPr>
          <w:rFonts w:asciiTheme="majorBidi" w:hAnsiTheme="majorBidi" w:cstheme="majorBidi"/>
        </w:rPr>
        <w:t>This code instance describes a distinct use, depicting the functionality of the version control system:</w:t>
      </w:r>
    </w:p>
    <w:p w14:paraId="3A90B464" w14:textId="7738A04F"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05717F">
        <w:rPr>
          <w:rFonts w:asciiTheme="majorBidi" w:hAnsiTheme="majorBidi" w:cstheme="majorBidi"/>
          <w:b/>
          <w:bCs/>
        </w:rPr>
        <w:t>Repository initialization:</w:t>
      </w:r>
      <w:r w:rsidRPr="0005717F">
        <w:rPr>
          <w:rFonts w:asciiTheme="majorBidi" w:hAnsiTheme="majorBidi" w:cstheme="majorBidi"/>
        </w:rPr>
        <w:t xml:space="preserve"> Initializes the procedure, suggesting the commencement of project versioning.</w:t>
      </w:r>
    </w:p>
    <w:p w14:paraId="5C65384B" w14:textId="0BD21C19"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05717F">
        <w:rPr>
          <w:rFonts w:asciiTheme="majorBidi" w:hAnsiTheme="majorBidi" w:cstheme="majorBidi"/>
          <w:b/>
          <w:bCs/>
        </w:rPr>
        <w:t>Assembling file modifications:</w:t>
      </w:r>
      <w:r w:rsidRPr="0005717F">
        <w:rPr>
          <w:rFonts w:asciiTheme="majorBidi" w:hAnsiTheme="majorBidi" w:cstheme="majorBidi"/>
        </w:rPr>
        <w:t xml:space="preserve"> Content is added to "example.txt", furnishing example outcome of project files.</w:t>
      </w:r>
    </w:p>
    <w:p w14:paraId="322D7887" w14:textId="0891BBA1"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05717F">
        <w:rPr>
          <w:rFonts w:asciiTheme="majorBidi" w:hAnsiTheme="majorBidi" w:cstheme="majorBidi"/>
          <w:b/>
          <w:bCs/>
        </w:rPr>
        <w:t>Committing Changes - Initial Commit:</w:t>
      </w:r>
      <w:r w:rsidRPr="0005717F">
        <w:rPr>
          <w:rFonts w:asciiTheme="majorBidi" w:hAnsiTheme="majorBidi" w:cstheme="majorBidi"/>
        </w:rPr>
        <w:t xml:space="preserve"> Transformations to "example.txt" are executed with an "initial commit" message, which is the foremost vestibule in the commit chronology.</w:t>
      </w:r>
    </w:p>
    <w:p w14:paraId="1575A05F" w14:textId="78D9DED1"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05717F">
        <w:rPr>
          <w:rFonts w:asciiTheme="majorBidi" w:hAnsiTheme="majorBidi" w:cstheme="majorBidi"/>
          <w:b/>
          <w:bCs/>
        </w:rPr>
        <w:t>Assembling more transformations to the file:</w:t>
      </w:r>
      <w:r w:rsidRPr="0005717F">
        <w:rPr>
          <w:rFonts w:asciiTheme="majorBidi" w:hAnsiTheme="majorBidi" w:cstheme="majorBidi"/>
        </w:rPr>
        <w:t xml:space="preserve"> More additional amendments are made to "example.txt", furnishing an instance of persistent project updates.</w:t>
      </w:r>
    </w:p>
    <w:p w14:paraId="5C96215F" w14:textId="7A9D6A15"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05717F">
        <w:rPr>
          <w:rFonts w:asciiTheme="majorBidi" w:hAnsiTheme="majorBidi" w:cstheme="majorBidi"/>
          <w:b/>
          <w:bCs/>
        </w:rPr>
        <w:t>Committing Changes - Second Commit:</w:t>
      </w:r>
      <w:r w:rsidRPr="0005717F">
        <w:rPr>
          <w:rFonts w:asciiTheme="majorBidi" w:hAnsiTheme="majorBidi" w:cstheme="majorBidi"/>
        </w:rPr>
        <w:t xml:space="preserve"> Further mutations are achieved with a "second commit" message, which adds another entry to the commit narrative.</w:t>
      </w:r>
    </w:p>
    <w:p w14:paraId="068B1095" w14:textId="5D9C3358"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05717F">
        <w:rPr>
          <w:rFonts w:asciiTheme="majorBidi" w:hAnsiTheme="majorBidi" w:cstheme="majorBidi"/>
          <w:b/>
          <w:bCs/>
        </w:rPr>
        <w:lastRenderedPageBreak/>
        <w:t xml:space="preserve">Viewing the commit log: </w:t>
      </w:r>
      <w:r w:rsidRPr="0005717F">
        <w:rPr>
          <w:rFonts w:asciiTheme="majorBidi" w:hAnsiTheme="majorBidi" w:cstheme="majorBidi"/>
        </w:rPr>
        <w:t>The commit chronology, which possesses attributes such as braise, timestamp, commit message, and associated file, is depicted.</w:t>
      </w:r>
    </w:p>
    <w:p w14:paraId="2007DA28" w14:textId="5C213E6B" w:rsidR="0005717F" w:rsidRPr="0005717F" w:rsidRDefault="0005717F" w:rsidP="0005717F">
      <w:pPr>
        <w:pStyle w:val="ListParagraph"/>
        <w:numPr>
          <w:ilvl w:val="0"/>
          <w:numId w:val="28"/>
        </w:numPr>
        <w:spacing w:line="480" w:lineRule="auto"/>
        <w:jc w:val="both"/>
        <w:rPr>
          <w:rFonts w:asciiTheme="majorBidi" w:hAnsiTheme="majorBidi" w:cstheme="majorBidi"/>
        </w:rPr>
      </w:pPr>
      <w:r w:rsidRPr="008965DA">
        <w:rPr>
          <w:rFonts w:asciiTheme="majorBidi" w:hAnsiTheme="majorBidi" w:cstheme="majorBidi"/>
          <w:b/>
          <w:bCs/>
        </w:rPr>
        <w:t>Rollback to an earlier version:</w:t>
      </w:r>
      <w:r w:rsidRPr="0005717F">
        <w:rPr>
          <w:rFonts w:asciiTheme="majorBidi" w:hAnsiTheme="majorBidi" w:cstheme="majorBidi"/>
        </w:rPr>
        <w:t xml:space="preserve"> The technique depicts that "example.txt" is habilitated to the condition of the later commit from the prior second if the commit narrative comprises at least two commits.</w:t>
      </w:r>
    </w:p>
    <w:p w14:paraId="6517AB3E" w14:textId="2A1A42BF" w:rsidR="008C355F" w:rsidRPr="00154592" w:rsidRDefault="0005717F" w:rsidP="0005717F">
      <w:pPr>
        <w:spacing w:line="480" w:lineRule="auto"/>
        <w:jc w:val="both"/>
        <w:rPr>
          <w:rFonts w:asciiTheme="majorBidi" w:hAnsiTheme="majorBidi" w:cstheme="majorBidi"/>
        </w:rPr>
      </w:pPr>
      <w:r w:rsidRPr="0005717F">
        <w:rPr>
          <w:rFonts w:asciiTheme="majorBidi" w:hAnsiTheme="majorBidi" w:cstheme="majorBidi"/>
        </w:rPr>
        <w:t>This illustration furnishes a comprehensive familiarity of version control system segments, initialization procedures, commit log appraisal, dedicating transformations, and rollback credentials.</w:t>
      </w:r>
    </w:p>
    <w:p w14:paraId="58114BFA" w14:textId="6697139E" w:rsidR="00DD1893" w:rsidRPr="00154592" w:rsidRDefault="00457D1F" w:rsidP="00154592">
      <w:pPr>
        <w:pStyle w:val="Heading1"/>
        <w:spacing w:line="480" w:lineRule="auto"/>
        <w:jc w:val="both"/>
        <w:rPr>
          <w:rFonts w:asciiTheme="majorBidi" w:hAnsiTheme="majorBidi"/>
        </w:rPr>
      </w:pPr>
      <w:bookmarkStart w:id="14" w:name="_Toc164381558"/>
      <w:r>
        <w:rPr>
          <w:rFonts w:asciiTheme="majorBidi" w:hAnsiTheme="majorBidi"/>
        </w:rPr>
        <w:t>Summary</w:t>
      </w:r>
      <w:bookmarkEnd w:id="14"/>
    </w:p>
    <w:p w14:paraId="2A9CA996" w14:textId="0D0C68F8" w:rsidR="0052199B" w:rsidRDefault="00B22FD2" w:rsidP="00154592">
      <w:pPr>
        <w:spacing w:line="480" w:lineRule="auto"/>
        <w:jc w:val="both"/>
        <w:rPr>
          <w:rFonts w:asciiTheme="majorBidi" w:hAnsiTheme="majorBidi" w:cstheme="majorBidi"/>
        </w:rPr>
      </w:pPr>
      <w:r w:rsidRPr="00B22FD2">
        <w:rPr>
          <w:rFonts w:asciiTheme="majorBidi" w:hAnsiTheme="majorBidi" w:cstheme="majorBidi"/>
        </w:rPr>
        <w:t>In closing, it has been an enlightening expedition to be concerned with the innovation of a bespoke C++ version control system, which affects the sophistication of shared software consequences. We have constructed an unmoving and efficient version control environment with rugged content validation instruments using file pursuit, commit narrative administration, and hashing. Our task is not thoroughly a continued narrative, but instead a vigorous program consequence repository, guarded by a distinct metadata warehouse design. This creation develops our knowledge of C++ and delivers us the capability to steer the intricate world of version control systems, which is consequential for any adept software craftsman. It demonstrates the association between programming expertise and the finesse of version control code, via which a version control system discreetly possesses project integrity, ushering our pilgrimage toward software craftsmansh</w:t>
      </w:r>
      <w:r w:rsidR="00457D1F" w:rsidRPr="00457D1F">
        <w:rPr>
          <w:rFonts w:asciiTheme="majorBidi" w:hAnsiTheme="majorBidi" w:cstheme="majorBidi"/>
        </w:rPr>
        <w:t>ip</w:t>
      </w:r>
      <w:r w:rsidR="00457D1F" w:rsidRPr="00154592">
        <w:rPr>
          <w:rFonts w:asciiTheme="majorBidi" w:hAnsiTheme="majorBidi" w:cstheme="majorBidi"/>
        </w:rPr>
        <w:t>.</w:t>
      </w:r>
    </w:p>
    <w:p w14:paraId="5722AB52" w14:textId="77777777" w:rsidR="0052199B" w:rsidRDefault="00000000">
      <w:pPr>
        <w:rPr>
          <w:rFonts w:asciiTheme="majorBidi" w:hAnsiTheme="majorBidi" w:cstheme="majorBidi"/>
        </w:rPr>
      </w:pPr>
      <w:r>
        <w:rPr>
          <w:rFonts w:asciiTheme="majorBidi" w:hAnsiTheme="majorBidi" w:cstheme="majorBidi"/>
        </w:rPr>
        <w:br w:type="page"/>
      </w:r>
    </w:p>
    <w:bookmarkStart w:id="15" w:name="_Toc164381559" w:displacedByCustomXml="next"/>
    <w:sdt>
      <w:sdtPr>
        <w:rPr>
          <w:rFonts w:asciiTheme="minorHAnsi" w:eastAsiaTheme="minorHAnsi" w:hAnsiTheme="minorHAnsi" w:cstheme="minorBidi"/>
          <w:color w:val="auto"/>
          <w:sz w:val="22"/>
          <w:szCs w:val="22"/>
        </w:rPr>
        <w:id w:val="525611981"/>
        <w:docPartObj>
          <w:docPartGallery w:val="Bibliographies"/>
          <w:docPartUnique/>
        </w:docPartObj>
      </w:sdtPr>
      <w:sdtContent>
        <w:p w14:paraId="68133BBC" w14:textId="77777777" w:rsidR="0052199B" w:rsidRPr="0052199B" w:rsidRDefault="00000000" w:rsidP="0052199B">
          <w:pPr>
            <w:pStyle w:val="Heading1"/>
            <w:spacing w:line="480" w:lineRule="auto"/>
            <w:jc w:val="both"/>
            <w:rPr>
              <w:rFonts w:asciiTheme="majorBidi" w:hAnsiTheme="majorBidi"/>
            </w:rPr>
          </w:pPr>
          <w:r w:rsidRPr="0052199B">
            <w:rPr>
              <w:rFonts w:asciiTheme="majorBidi" w:hAnsiTheme="majorBidi"/>
            </w:rPr>
            <w:t>References</w:t>
          </w:r>
          <w:bookmarkEnd w:id="15"/>
        </w:p>
        <w:sdt>
          <w:sdtPr>
            <w:rPr>
              <w:rFonts w:asciiTheme="majorBidi" w:hAnsiTheme="majorBidi" w:cstheme="majorBidi"/>
            </w:rPr>
            <w:id w:val="-573587230"/>
            <w:bibliography/>
          </w:sdtPr>
          <w:sdtEndPr>
            <w:rPr>
              <w:rFonts w:asciiTheme="minorHAnsi" w:hAnsiTheme="minorHAnsi" w:cstheme="minorBidi"/>
            </w:rPr>
          </w:sdtEndPr>
          <w:sdtContent>
            <w:p w14:paraId="0720E6C1" w14:textId="77777777" w:rsidR="00BE7D9F" w:rsidRDefault="00000000" w:rsidP="00BE7D9F">
              <w:pPr>
                <w:pStyle w:val="Bibliography"/>
                <w:rPr>
                  <w:noProof/>
                  <w:kern w:val="0"/>
                  <w:sz w:val="24"/>
                  <w:szCs w:val="24"/>
                  <w14:ligatures w14:val="none"/>
                </w:rPr>
              </w:pPr>
              <w:r w:rsidRPr="0052199B">
                <w:rPr>
                  <w:rFonts w:asciiTheme="majorBidi" w:hAnsiTheme="majorBidi" w:cstheme="majorBidi"/>
                </w:rPr>
                <w:fldChar w:fldCharType="begin"/>
              </w:r>
              <w:r w:rsidRPr="0052199B">
                <w:rPr>
                  <w:rFonts w:asciiTheme="majorBidi" w:hAnsiTheme="majorBidi" w:cstheme="majorBidi"/>
                </w:rPr>
                <w:instrText xml:space="preserve"> BIBLIOGRAPHY </w:instrText>
              </w:r>
              <w:r w:rsidRPr="0052199B">
                <w:rPr>
                  <w:rFonts w:asciiTheme="majorBidi" w:hAnsiTheme="majorBidi" w:cstheme="majorBidi"/>
                </w:rPr>
                <w:fldChar w:fldCharType="separate"/>
              </w:r>
              <w:r w:rsidR="00BE7D9F">
                <w:rPr>
                  <w:noProof/>
                </w:rPr>
                <w:t>AbediniAla, M. a. R. B., 2022. Facilitating Asynchronous Collaboration in Scientific Workflow Composition Using Provenance. Proceedings of the ACM on Human-Computer Interaction, 6(EICS). pp. 1-26.</w:t>
              </w:r>
            </w:p>
            <w:p w14:paraId="14413ED3" w14:textId="77777777" w:rsidR="00BE7D9F" w:rsidRDefault="00BE7D9F" w:rsidP="00BE7D9F">
              <w:pPr>
                <w:pStyle w:val="Bibliography"/>
                <w:rPr>
                  <w:noProof/>
                </w:rPr>
              </w:pPr>
              <w:r>
                <w:rPr>
                  <w:noProof/>
                </w:rPr>
                <w:t>Aniche, M. T. C. a. Z. A., 2021. How developers engineer test cases: An observational study. IEEE Transactions on Software Engineering. Volume 48(12), pp. 4925-4946.</w:t>
              </w:r>
            </w:p>
            <w:p w14:paraId="2613EDC9" w14:textId="77777777" w:rsidR="00BE7D9F" w:rsidRDefault="00BE7D9F" w:rsidP="00BE7D9F">
              <w:pPr>
                <w:pStyle w:val="Bibliography"/>
                <w:rPr>
                  <w:noProof/>
                </w:rPr>
              </w:pPr>
              <w:r>
                <w:rPr>
                  <w:noProof/>
                </w:rPr>
                <w:t xml:space="preserve">Chin, S. M. M. R. I. a. S. B., 2022. DevOps Tools for Java Developers. " O'Reilly Media, Inc.".. </w:t>
              </w:r>
            </w:p>
            <w:p w14:paraId="6595F648" w14:textId="77777777" w:rsidR="00BE7D9F" w:rsidRDefault="00BE7D9F" w:rsidP="00BE7D9F">
              <w:pPr>
                <w:pStyle w:val="Bibliography"/>
                <w:rPr>
                  <w:noProof/>
                </w:rPr>
              </w:pPr>
              <w:r>
                <w:rPr>
                  <w:noProof/>
                </w:rPr>
                <w:t xml:space="preserve">Elliott, M. P. J. a. F. J., 2022. Signed Citations: Making Persistent and Verifiable Citations of Digital Scientific Content.. </w:t>
              </w:r>
            </w:p>
            <w:p w14:paraId="45162630" w14:textId="77777777" w:rsidR="00BE7D9F" w:rsidRDefault="00BE7D9F" w:rsidP="00BE7D9F">
              <w:pPr>
                <w:pStyle w:val="Bibliography"/>
                <w:rPr>
                  <w:noProof/>
                </w:rPr>
              </w:pPr>
              <w:r>
                <w:rPr>
                  <w:noProof/>
                </w:rPr>
                <w:t>Janardhanan, P., 2020. Project repositories for machine learning with TensorFlow. Procedia Computer Science. Volume 171, pp. 188-196.</w:t>
              </w:r>
            </w:p>
            <w:p w14:paraId="7DC3C6D7" w14:textId="77777777" w:rsidR="00BE7D9F" w:rsidRDefault="00BE7D9F" w:rsidP="00BE7D9F">
              <w:pPr>
                <w:pStyle w:val="Bibliography"/>
                <w:rPr>
                  <w:noProof/>
                </w:rPr>
              </w:pPr>
              <w:r>
                <w:rPr>
                  <w:noProof/>
                </w:rPr>
                <w:t>Lytvyn, V. V. V. O. M. S. O. a. S. Y., 2019. Development of Intellectual System for Data De-Duplication and Distribution in Cloud Storage. Webology. Volume 16(2).</w:t>
              </w:r>
            </w:p>
            <w:p w14:paraId="5AB02A47" w14:textId="77777777" w:rsidR="00BE7D9F" w:rsidRDefault="00BE7D9F" w:rsidP="00BE7D9F">
              <w:pPr>
                <w:pStyle w:val="Bibliography"/>
                <w:rPr>
                  <w:noProof/>
                </w:rPr>
              </w:pPr>
              <w:r>
                <w:rPr>
                  <w:noProof/>
                </w:rPr>
                <w:t>Schultz, W. A. T. a. C. A., 2019. Tunable consistency in mongodb. Proceedings of the VLDB Endowment. Volume 12(12), pp. 2071-2081.</w:t>
              </w:r>
            </w:p>
            <w:p w14:paraId="3352CF85" w14:textId="77777777" w:rsidR="00BE7D9F" w:rsidRDefault="00BE7D9F" w:rsidP="00BE7D9F">
              <w:pPr>
                <w:pStyle w:val="Bibliography"/>
                <w:rPr>
                  <w:noProof/>
                </w:rPr>
              </w:pPr>
              <w:r>
                <w:rPr>
                  <w:noProof/>
                </w:rPr>
                <w:t>Tsantalis, N. K. A. a. D. D., 2020. RefactoringMiner 2.0. IEEE Transactions on Software Engineering. Volume 48(3), pp. 930-950.</w:t>
              </w:r>
            </w:p>
            <w:p w14:paraId="0AEFE01C" w14:textId="77777777" w:rsidR="00BE7D9F" w:rsidRDefault="00BE7D9F" w:rsidP="00BE7D9F">
              <w:pPr>
                <w:pStyle w:val="Bibliography"/>
                <w:rPr>
                  <w:noProof/>
                </w:rPr>
              </w:pPr>
              <w:r>
                <w:rPr>
                  <w:noProof/>
                </w:rPr>
                <w:t>Xu, G., 2020. IoT-assisted ECG monitoring framework with secure data transmission for health care applications. IEEE Access. Volume 8, pp. 74586-74594.</w:t>
              </w:r>
            </w:p>
            <w:p w14:paraId="2363317C" w14:textId="77777777" w:rsidR="0052199B" w:rsidRDefault="00000000" w:rsidP="00BE7D9F">
              <w:pPr>
                <w:spacing w:line="480" w:lineRule="auto"/>
                <w:jc w:val="both"/>
              </w:pPr>
              <w:r w:rsidRPr="0052199B">
                <w:rPr>
                  <w:rFonts w:asciiTheme="majorBidi" w:hAnsiTheme="majorBidi" w:cstheme="majorBidi"/>
                  <w:b/>
                  <w:bCs/>
                  <w:noProof/>
                </w:rPr>
                <w:fldChar w:fldCharType="end"/>
              </w:r>
            </w:p>
          </w:sdtContent>
        </w:sdt>
      </w:sdtContent>
    </w:sdt>
    <w:p w14:paraId="2F6E2077" w14:textId="77777777" w:rsidR="00DD1893" w:rsidRPr="00154592" w:rsidRDefault="00DD1893" w:rsidP="00154592">
      <w:pPr>
        <w:spacing w:line="480" w:lineRule="auto"/>
        <w:jc w:val="both"/>
        <w:rPr>
          <w:rFonts w:asciiTheme="majorBidi" w:hAnsiTheme="majorBidi" w:cstheme="majorBidi"/>
        </w:rPr>
      </w:pPr>
    </w:p>
    <w:p w14:paraId="2EE03479" w14:textId="77777777" w:rsidR="00DD1893" w:rsidRDefault="00DD1893" w:rsidP="00154592">
      <w:pPr>
        <w:spacing w:line="480" w:lineRule="auto"/>
      </w:pPr>
    </w:p>
    <w:sectPr w:rsidR="00DD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162"/>
    <w:multiLevelType w:val="multilevel"/>
    <w:tmpl w:val="E10AF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23C92"/>
    <w:multiLevelType w:val="multilevel"/>
    <w:tmpl w:val="CC3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20457"/>
    <w:multiLevelType w:val="hybridMultilevel"/>
    <w:tmpl w:val="63B8FDDE"/>
    <w:lvl w:ilvl="0" w:tplc="AA9CBD2E">
      <w:start w:val="1"/>
      <w:numFmt w:val="bullet"/>
      <w:lvlText w:val=""/>
      <w:lvlJc w:val="left"/>
      <w:pPr>
        <w:ind w:left="720" w:hanging="360"/>
      </w:pPr>
      <w:rPr>
        <w:rFonts w:ascii="Symbol" w:hAnsi="Symbol" w:hint="default"/>
      </w:rPr>
    </w:lvl>
    <w:lvl w:ilvl="1" w:tplc="34286C8A" w:tentative="1">
      <w:start w:val="1"/>
      <w:numFmt w:val="bullet"/>
      <w:lvlText w:val="o"/>
      <w:lvlJc w:val="left"/>
      <w:pPr>
        <w:ind w:left="1440" w:hanging="360"/>
      </w:pPr>
      <w:rPr>
        <w:rFonts w:ascii="Courier New" w:hAnsi="Courier New" w:cs="Courier New" w:hint="default"/>
      </w:rPr>
    </w:lvl>
    <w:lvl w:ilvl="2" w:tplc="6FD6DE88" w:tentative="1">
      <w:start w:val="1"/>
      <w:numFmt w:val="bullet"/>
      <w:lvlText w:val=""/>
      <w:lvlJc w:val="left"/>
      <w:pPr>
        <w:ind w:left="2160" w:hanging="360"/>
      </w:pPr>
      <w:rPr>
        <w:rFonts w:ascii="Wingdings" w:hAnsi="Wingdings" w:hint="default"/>
      </w:rPr>
    </w:lvl>
    <w:lvl w:ilvl="3" w:tplc="C780218A" w:tentative="1">
      <w:start w:val="1"/>
      <w:numFmt w:val="bullet"/>
      <w:lvlText w:val=""/>
      <w:lvlJc w:val="left"/>
      <w:pPr>
        <w:ind w:left="2880" w:hanging="360"/>
      </w:pPr>
      <w:rPr>
        <w:rFonts w:ascii="Symbol" w:hAnsi="Symbol" w:hint="default"/>
      </w:rPr>
    </w:lvl>
    <w:lvl w:ilvl="4" w:tplc="01766630" w:tentative="1">
      <w:start w:val="1"/>
      <w:numFmt w:val="bullet"/>
      <w:lvlText w:val="o"/>
      <w:lvlJc w:val="left"/>
      <w:pPr>
        <w:ind w:left="3600" w:hanging="360"/>
      </w:pPr>
      <w:rPr>
        <w:rFonts w:ascii="Courier New" w:hAnsi="Courier New" w:cs="Courier New" w:hint="default"/>
      </w:rPr>
    </w:lvl>
    <w:lvl w:ilvl="5" w:tplc="D102C382" w:tentative="1">
      <w:start w:val="1"/>
      <w:numFmt w:val="bullet"/>
      <w:lvlText w:val=""/>
      <w:lvlJc w:val="left"/>
      <w:pPr>
        <w:ind w:left="4320" w:hanging="360"/>
      </w:pPr>
      <w:rPr>
        <w:rFonts w:ascii="Wingdings" w:hAnsi="Wingdings" w:hint="default"/>
      </w:rPr>
    </w:lvl>
    <w:lvl w:ilvl="6" w:tplc="0A862ED2" w:tentative="1">
      <w:start w:val="1"/>
      <w:numFmt w:val="bullet"/>
      <w:lvlText w:val=""/>
      <w:lvlJc w:val="left"/>
      <w:pPr>
        <w:ind w:left="5040" w:hanging="360"/>
      </w:pPr>
      <w:rPr>
        <w:rFonts w:ascii="Symbol" w:hAnsi="Symbol" w:hint="default"/>
      </w:rPr>
    </w:lvl>
    <w:lvl w:ilvl="7" w:tplc="8DD6D49E" w:tentative="1">
      <w:start w:val="1"/>
      <w:numFmt w:val="bullet"/>
      <w:lvlText w:val="o"/>
      <w:lvlJc w:val="left"/>
      <w:pPr>
        <w:ind w:left="5760" w:hanging="360"/>
      </w:pPr>
      <w:rPr>
        <w:rFonts w:ascii="Courier New" w:hAnsi="Courier New" w:cs="Courier New" w:hint="default"/>
      </w:rPr>
    </w:lvl>
    <w:lvl w:ilvl="8" w:tplc="436AA51C" w:tentative="1">
      <w:start w:val="1"/>
      <w:numFmt w:val="bullet"/>
      <w:lvlText w:val=""/>
      <w:lvlJc w:val="left"/>
      <w:pPr>
        <w:ind w:left="6480" w:hanging="360"/>
      </w:pPr>
      <w:rPr>
        <w:rFonts w:ascii="Wingdings" w:hAnsi="Wingdings" w:hint="default"/>
      </w:rPr>
    </w:lvl>
  </w:abstractNum>
  <w:abstractNum w:abstractNumId="3" w15:restartNumberingAfterBreak="0">
    <w:nsid w:val="15185C5E"/>
    <w:multiLevelType w:val="multilevel"/>
    <w:tmpl w:val="ACC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936DF"/>
    <w:multiLevelType w:val="hybridMultilevel"/>
    <w:tmpl w:val="9EE43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62E6F"/>
    <w:multiLevelType w:val="multilevel"/>
    <w:tmpl w:val="257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311F9"/>
    <w:multiLevelType w:val="multilevel"/>
    <w:tmpl w:val="3D1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45391"/>
    <w:multiLevelType w:val="multilevel"/>
    <w:tmpl w:val="4C3A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94652"/>
    <w:multiLevelType w:val="multilevel"/>
    <w:tmpl w:val="F00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576B9"/>
    <w:multiLevelType w:val="hybridMultilevel"/>
    <w:tmpl w:val="ECD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F3DC8"/>
    <w:multiLevelType w:val="multilevel"/>
    <w:tmpl w:val="E154D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526B7"/>
    <w:multiLevelType w:val="multilevel"/>
    <w:tmpl w:val="F73A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5023A"/>
    <w:multiLevelType w:val="multilevel"/>
    <w:tmpl w:val="4E769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A564E"/>
    <w:multiLevelType w:val="multilevel"/>
    <w:tmpl w:val="629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70028"/>
    <w:multiLevelType w:val="multilevel"/>
    <w:tmpl w:val="49D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4703E"/>
    <w:multiLevelType w:val="multilevel"/>
    <w:tmpl w:val="97E82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8D2F71"/>
    <w:multiLevelType w:val="multilevel"/>
    <w:tmpl w:val="8F7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5F77E6"/>
    <w:multiLevelType w:val="multilevel"/>
    <w:tmpl w:val="0CF6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A0E51"/>
    <w:multiLevelType w:val="multilevel"/>
    <w:tmpl w:val="D9F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6A6F43"/>
    <w:multiLevelType w:val="hybridMultilevel"/>
    <w:tmpl w:val="23DC0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E02F85"/>
    <w:multiLevelType w:val="multilevel"/>
    <w:tmpl w:val="70C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707B4"/>
    <w:multiLevelType w:val="multilevel"/>
    <w:tmpl w:val="BA282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7C33AA"/>
    <w:multiLevelType w:val="multilevel"/>
    <w:tmpl w:val="73E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4119EA"/>
    <w:multiLevelType w:val="multilevel"/>
    <w:tmpl w:val="D1CC0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22A1F"/>
    <w:multiLevelType w:val="multilevel"/>
    <w:tmpl w:val="2CA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6925F0"/>
    <w:multiLevelType w:val="multilevel"/>
    <w:tmpl w:val="3484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E81719"/>
    <w:multiLevelType w:val="multilevel"/>
    <w:tmpl w:val="88F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922A99"/>
    <w:multiLevelType w:val="multilevel"/>
    <w:tmpl w:val="C92C2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AA239A"/>
    <w:multiLevelType w:val="multilevel"/>
    <w:tmpl w:val="F39E7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082F42"/>
    <w:multiLevelType w:val="hybridMultilevel"/>
    <w:tmpl w:val="7D3C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27467"/>
    <w:multiLevelType w:val="multilevel"/>
    <w:tmpl w:val="CE5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E1C71"/>
    <w:multiLevelType w:val="multilevel"/>
    <w:tmpl w:val="C3EA6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155EB1"/>
    <w:multiLevelType w:val="multilevel"/>
    <w:tmpl w:val="C722F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58465F"/>
    <w:multiLevelType w:val="multilevel"/>
    <w:tmpl w:val="CCDE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9B66BB"/>
    <w:multiLevelType w:val="multilevel"/>
    <w:tmpl w:val="B950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0B66E4"/>
    <w:multiLevelType w:val="multilevel"/>
    <w:tmpl w:val="F93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C45D8F"/>
    <w:multiLevelType w:val="multilevel"/>
    <w:tmpl w:val="E22E9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8106E"/>
    <w:multiLevelType w:val="multilevel"/>
    <w:tmpl w:val="22E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D10614"/>
    <w:multiLevelType w:val="multilevel"/>
    <w:tmpl w:val="9E24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A079D6"/>
    <w:multiLevelType w:val="multilevel"/>
    <w:tmpl w:val="989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82778">
    <w:abstractNumId w:val="23"/>
  </w:num>
  <w:num w:numId="2" w16cid:durableId="566762724">
    <w:abstractNumId w:val="36"/>
  </w:num>
  <w:num w:numId="3" w16cid:durableId="1328823971">
    <w:abstractNumId w:val="12"/>
  </w:num>
  <w:num w:numId="4" w16cid:durableId="1026440899">
    <w:abstractNumId w:val="25"/>
  </w:num>
  <w:num w:numId="5" w16cid:durableId="248471268">
    <w:abstractNumId w:val="35"/>
  </w:num>
  <w:num w:numId="6" w16cid:durableId="1360663675">
    <w:abstractNumId w:val="15"/>
  </w:num>
  <w:num w:numId="7" w16cid:durableId="1225683027">
    <w:abstractNumId w:val="27"/>
  </w:num>
  <w:num w:numId="8" w16cid:durableId="965888585">
    <w:abstractNumId w:val="38"/>
  </w:num>
  <w:num w:numId="9" w16cid:durableId="732659450">
    <w:abstractNumId w:val="11"/>
  </w:num>
  <w:num w:numId="10" w16cid:durableId="965699339">
    <w:abstractNumId w:val="10"/>
  </w:num>
  <w:num w:numId="11" w16cid:durableId="1577860390">
    <w:abstractNumId w:val="28"/>
  </w:num>
  <w:num w:numId="12" w16cid:durableId="176887162">
    <w:abstractNumId w:val="14"/>
  </w:num>
  <w:num w:numId="13" w16cid:durableId="1813863920">
    <w:abstractNumId w:val="8"/>
  </w:num>
  <w:num w:numId="14" w16cid:durableId="2107336220">
    <w:abstractNumId w:val="6"/>
  </w:num>
  <w:num w:numId="15" w16cid:durableId="817914910">
    <w:abstractNumId w:val="39"/>
  </w:num>
  <w:num w:numId="16" w16cid:durableId="350224613">
    <w:abstractNumId w:val="34"/>
  </w:num>
  <w:num w:numId="17" w16cid:durableId="1662854093">
    <w:abstractNumId w:val="33"/>
  </w:num>
  <w:num w:numId="18" w16cid:durableId="611132678">
    <w:abstractNumId w:val="5"/>
  </w:num>
  <w:num w:numId="19" w16cid:durableId="1291477835">
    <w:abstractNumId w:val="7"/>
  </w:num>
  <w:num w:numId="20" w16cid:durableId="1380401397">
    <w:abstractNumId w:val="1"/>
  </w:num>
  <w:num w:numId="21" w16cid:durableId="1917741075">
    <w:abstractNumId w:val="16"/>
  </w:num>
  <w:num w:numId="22" w16cid:durableId="403383820">
    <w:abstractNumId w:val="31"/>
  </w:num>
  <w:num w:numId="23" w16cid:durableId="1263342933">
    <w:abstractNumId w:val="30"/>
  </w:num>
  <w:num w:numId="24" w16cid:durableId="1398629790">
    <w:abstractNumId w:val="0"/>
  </w:num>
  <w:num w:numId="25" w16cid:durableId="222259882">
    <w:abstractNumId w:val="13"/>
  </w:num>
  <w:num w:numId="26" w16cid:durableId="937106235">
    <w:abstractNumId w:val="22"/>
  </w:num>
  <w:num w:numId="27" w16cid:durableId="145781379">
    <w:abstractNumId w:val="24"/>
  </w:num>
  <w:num w:numId="28" w16cid:durableId="175268926">
    <w:abstractNumId w:val="32"/>
  </w:num>
  <w:num w:numId="29" w16cid:durableId="1347823722">
    <w:abstractNumId w:val="37"/>
  </w:num>
  <w:num w:numId="30" w16cid:durableId="1075081741">
    <w:abstractNumId w:val="20"/>
  </w:num>
  <w:num w:numId="31" w16cid:durableId="726730544">
    <w:abstractNumId w:val="3"/>
  </w:num>
  <w:num w:numId="32" w16cid:durableId="1907181972">
    <w:abstractNumId w:val="18"/>
  </w:num>
  <w:num w:numId="33" w16cid:durableId="1473061482">
    <w:abstractNumId w:val="26"/>
  </w:num>
  <w:num w:numId="34" w16cid:durableId="1219054081">
    <w:abstractNumId w:val="17"/>
  </w:num>
  <w:num w:numId="35" w16cid:durableId="2106031305">
    <w:abstractNumId w:val="2"/>
  </w:num>
  <w:num w:numId="36" w16cid:durableId="1791583289">
    <w:abstractNumId w:val="19"/>
  </w:num>
  <w:num w:numId="37" w16cid:durableId="1455713320">
    <w:abstractNumId w:val="9"/>
  </w:num>
  <w:num w:numId="38" w16cid:durableId="442307734">
    <w:abstractNumId w:val="29"/>
  </w:num>
  <w:num w:numId="39" w16cid:durableId="1324628212">
    <w:abstractNumId w:val="4"/>
  </w:num>
  <w:num w:numId="40" w16cid:durableId="8034308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BA"/>
    <w:rsid w:val="00031A2E"/>
    <w:rsid w:val="00041953"/>
    <w:rsid w:val="0004373B"/>
    <w:rsid w:val="0005717F"/>
    <w:rsid w:val="00084B99"/>
    <w:rsid w:val="000E029A"/>
    <w:rsid w:val="000F4558"/>
    <w:rsid w:val="00116D6D"/>
    <w:rsid w:val="00127BAB"/>
    <w:rsid w:val="00154592"/>
    <w:rsid w:val="00161F7B"/>
    <w:rsid w:val="00197B03"/>
    <w:rsid w:val="001D3A2A"/>
    <w:rsid w:val="001D68BA"/>
    <w:rsid w:val="001E362E"/>
    <w:rsid w:val="001E52B1"/>
    <w:rsid w:val="00226E7C"/>
    <w:rsid w:val="00243C8C"/>
    <w:rsid w:val="00271FF1"/>
    <w:rsid w:val="00287181"/>
    <w:rsid w:val="002D1FD7"/>
    <w:rsid w:val="003257EE"/>
    <w:rsid w:val="003350D0"/>
    <w:rsid w:val="0043025A"/>
    <w:rsid w:val="00457D1F"/>
    <w:rsid w:val="004C3F25"/>
    <w:rsid w:val="0052199B"/>
    <w:rsid w:val="00525B5E"/>
    <w:rsid w:val="00540630"/>
    <w:rsid w:val="0055014F"/>
    <w:rsid w:val="00622D67"/>
    <w:rsid w:val="0064452D"/>
    <w:rsid w:val="006B3AA7"/>
    <w:rsid w:val="006D2A05"/>
    <w:rsid w:val="006F11AF"/>
    <w:rsid w:val="006F54BA"/>
    <w:rsid w:val="0077376A"/>
    <w:rsid w:val="00792213"/>
    <w:rsid w:val="007C0439"/>
    <w:rsid w:val="00811D52"/>
    <w:rsid w:val="00822E83"/>
    <w:rsid w:val="00850A27"/>
    <w:rsid w:val="008717C6"/>
    <w:rsid w:val="00896351"/>
    <w:rsid w:val="008965DA"/>
    <w:rsid w:val="008A126A"/>
    <w:rsid w:val="008B0BE4"/>
    <w:rsid w:val="008B15D5"/>
    <w:rsid w:val="008C355F"/>
    <w:rsid w:val="008D55D0"/>
    <w:rsid w:val="009127E1"/>
    <w:rsid w:val="00916939"/>
    <w:rsid w:val="00942FD6"/>
    <w:rsid w:val="009C0B9B"/>
    <w:rsid w:val="009D7B57"/>
    <w:rsid w:val="00A65EF1"/>
    <w:rsid w:val="00AB2468"/>
    <w:rsid w:val="00AE7C5D"/>
    <w:rsid w:val="00AF680A"/>
    <w:rsid w:val="00B035AE"/>
    <w:rsid w:val="00B22FD2"/>
    <w:rsid w:val="00B568FD"/>
    <w:rsid w:val="00B6141E"/>
    <w:rsid w:val="00B97731"/>
    <w:rsid w:val="00BA1657"/>
    <w:rsid w:val="00BA32B2"/>
    <w:rsid w:val="00BC04BD"/>
    <w:rsid w:val="00BE7D9F"/>
    <w:rsid w:val="00BF039C"/>
    <w:rsid w:val="00C150FC"/>
    <w:rsid w:val="00CB18CD"/>
    <w:rsid w:val="00CD49C1"/>
    <w:rsid w:val="00CD513D"/>
    <w:rsid w:val="00CF578E"/>
    <w:rsid w:val="00D25FA0"/>
    <w:rsid w:val="00D27B22"/>
    <w:rsid w:val="00D63DD6"/>
    <w:rsid w:val="00D81603"/>
    <w:rsid w:val="00DB4C8A"/>
    <w:rsid w:val="00DD1893"/>
    <w:rsid w:val="00DD2D19"/>
    <w:rsid w:val="00E4501A"/>
    <w:rsid w:val="00E4677C"/>
    <w:rsid w:val="00E47D7E"/>
    <w:rsid w:val="00E5034C"/>
    <w:rsid w:val="00E538EB"/>
    <w:rsid w:val="00E55339"/>
    <w:rsid w:val="00E61A3A"/>
    <w:rsid w:val="00EB56EA"/>
    <w:rsid w:val="00EF1A45"/>
    <w:rsid w:val="00EF5566"/>
    <w:rsid w:val="00F0767C"/>
    <w:rsid w:val="00F55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17F7"/>
  <w15:chartTrackingRefBased/>
  <w15:docId w15:val="{50357F07-4E8E-4A11-B449-9FEBD021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717C6"/>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717C6"/>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C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717C6"/>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8D55D0"/>
    <w:pPr>
      <w:ind w:left="720"/>
      <w:contextualSpacing/>
    </w:pPr>
  </w:style>
  <w:style w:type="paragraph" w:styleId="Caption">
    <w:name w:val="caption"/>
    <w:basedOn w:val="Normal"/>
    <w:next w:val="Normal"/>
    <w:uiPriority w:val="35"/>
    <w:unhideWhenUsed/>
    <w:qFormat/>
    <w:rsid w:val="0054063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4592"/>
    <w:pPr>
      <w:outlineLvl w:val="9"/>
    </w:pPr>
    <w:rPr>
      <w:rFonts w:asciiTheme="majorHAnsi" w:hAnsiTheme="majorHAnsi"/>
      <w:kern w:val="0"/>
      <w14:ligatures w14:val="none"/>
    </w:rPr>
  </w:style>
  <w:style w:type="paragraph" w:styleId="TOC1">
    <w:name w:val="toc 1"/>
    <w:basedOn w:val="Normal"/>
    <w:next w:val="Normal"/>
    <w:autoRedefine/>
    <w:uiPriority w:val="39"/>
    <w:unhideWhenUsed/>
    <w:rsid w:val="00154592"/>
    <w:pPr>
      <w:spacing w:after="100"/>
    </w:pPr>
  </w:style>
  <w:style w:type="character" w:styleId="Hyperlink">
    <w:name w:val="Hyperlink"/>
    <w:basedOn w:val="DefaultParagraphFont"/>
    <w:uiPriority w:val="99"/>
    <w:unhideWhenUsed/>
    <w:rsid w:val="00154592"/>
    <w:rPr>
      <w:color w:val="0563C1" w:themeColor="hyperlink"/>
      <w:u w:val="single"/>
    </w:rPr>
  </w:style>
  <w:style w:type="paragraph" w:styleId="Bibliography">
    <w:name w:val="Bibliography"/>
    <w:basedOn w:val="Normal"/>
    <w:next w:val="Normal"/>
    <w:uiPriority w:val="37"/>
    <w:unhideWhenUsed/>
    <w:rsid w:val="0052199B"/>
  </w:style>
  <w:style w:type="paragraph" w:styleId="TableofFigures">
    <w:name w:val="table of figures"/>
    <w:basedOn w:val="Normal"/>
    <w:next w:val="Normal"/>
    <w:uiPriority w:val="99"/>
    <w:unhideWhenUsed/>
    <w:rsid w:val="00B035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50118">
      <w:bodyDiv w:val="1"/>
      <w:marLeft w:val="0"/>
      <w:marRight w:val="0"/>
      <w:marTop w:val="0"/>
      <w:marBottom w:val="0"/>
      <w:divBdr>
        <w:top w:val="none" w:sz="0" w:space="0" w:color="auto"/>
        <w:left w:val="none" w:sz="0" w:space="0" w:color="auto"/>
        <w:bottom w:val="none" w:sz="0" w:space="0" w:color="auto"/>
        <w:right w:val="none" w:sz="0" w:space="0" w:color="auto"/>
      </w:divBdr>
    </w:div>
    <w:div w:id="510145193">
      <w:bodyDiv w:val="1"/>
      <w:marLeft w:val="0"/>
      <w:marRight w:val="0"/>
      <w:marTop w:val="0"/>
      <w:marBottom w:val="0"/>
      <w:divBdr>
        <w:top w:val="none" w:sz="0" w:space="0" w:color="auto"/>
        <w:left w:val="none" w:sz="0" w:space="0" w:color="auto"/>
        <w:bottom w:val="none" w:sz="0" w:space="0" w:color="auto"/>
        <w:right w:val="none" w:sz="0" w:space="0" w:color="auto"/>
      </w:divBdr>
    </w:div>
    <w:div w:id="5116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Abe22</b:Tag>
    <b:SourceType>JournalArticle</b:SourceType>
    <b:Guid>{FB7144C1-3C81-49A2-888B-A3B15CB3D9EA}</b:Guid>
    <b:Author>
      <b:Author>
        <b:NameList>
          <b:Person>
            <b:Last>AbediniAla</b:Last>
            <b:First>M.</b:First>
            <b:Middle>and Roy, B</b:Middle>
          </b:Person>
        </b:NameList>
      </b:Author>
    </b:Author>
    <b:Title>Facilitating Asynchronous Collaboration in Scientific Workflow Composition Using Provenance. Proceedings of the ACM on Human-Computer Interaction, 6(EICS)</b:Title>
    <b:Year>2022</b:Year>
    <b:Pages>1-26</b:Pages>
    <b:RefOrder>1</b:RefOrder>
  </b:Source>
  <b:Source>
    <b:Tag>Jan202</b:Tag>
    <b:SourceType>JournalArticle</b:SourceType>
    <b:Guid>{5EC3CDDD-8694-4E92-91F5-3FAAD259157F}</b:Guid>
    <b:Author>
      <b:Author>
        <b:NameList>
          <b:Person>
            <b:Last>Janardhanan</b:Last>
            <b:First>P.S</b:First>
          </b:Person>
        </b:NameList>
      </b:Author>
    </b:Author>
    <b:Title>Project repositories for machine learning with TensorFlow. Procedia Computer Science</b:Title>
    <b:Year>2020</b:Year>
    <b:Pages>188-196</b:Pages>
    <b:Volume>171</b:Volume>
    <b:RefOrder>2</b:RefOrder>
  </b:Source>
  <b:Source>
    <b:Tag>Chi22</b:Tag>
    <b:SourceType>JournalArticle</b:SourceType>
    <b:Guid>{CDCF9C22-F2D9-4EBF-BA2E-DFCC0CA4FB6F}</b:Guid>
    <b:Author>
      <b:Author>
        <b:NameList>
          <b:Person>
            <b:Last>Chin</b:Last>
            <b:First>S.,</b:First>
            <b:Middle>McKay, M., Ruiz, I. and Sadogursky, B</b:Middle>
          </b:Person>
        </b:NameList>
      </b:Author>
    </b:Author>
    <b:Title>DevOps Tools for Java Developers. " O'Reilly Media, Inc.".</b:Title>
    <b:Year>2022</b:Year>
    <b:RefOrder>3</b:RefOrder>
  </b:Source>
  <b:Source>
    <b:Tag>Ani21</b:Tag>
    <b:SourceType>JournalArticle</b:SourceType>
    <b:Guid>{7D22DFDD-56FD-4455-B9F9-289A0D66DF10}</b:Guid>
    <b:Author>
      <b:Author>
        <b:NameList>
          <b:Person>
            <b:Last>Aniche</b:Last>
            <b:First>M.,</b:First>
            <b:Middle>Treude, C. and Zaidman, A</b:Middle>
          </b:Person>
        </b:NameList>
      </b:Author>
    </b:Author>
    <b:Title>How developers engineer test cases: An observational study. IEEE Transactions on Software Engineering</b:Title>
    <b:Year>2021</b:Year>
    <b:Pages>4925-4946</b:Pages>
    <b:Volume> 48(12)</b:Volume>
    <b:RefOrder>4</b:RefOrder>
  </b:Source>
  <b:Source>
    <b:Tag>Sch19</b:Tag>
    <b:SourceType>JournalArticle</b:SourceType>
    <b:Guid>{5B176653-CC3D-4ECE-B0CD-DB871277E1BC}</b:Guid>
    <b:Author>
      <b:Author>
        <b:NameList>
          <b:Person>
            <b:Last>Schultz</b:Last>
            <b:First>W.,</b:First>
            <b:Middle>Avitabile, T. and Cabral, A</b:Middle>
          </b:Person>
        </b:NameList>
      </b:Author>
    </b:Author>
    <b:Title>Tunable consistency in mongodb. Proceedings of the VLDB Endowment</b:Title>
    <b:Year>2019</b:Year>
    <b:Pages>2071-2081</b:Pages>
    <b:Volume> 12(12)</b:Volume>
    <b:RefOrder>5</b:RefOrder>
  </b:Source>
  <b:Source>
    <b:Tag>XuG20</b:Tag>
    <b:SourceType>JournalArticle</b:SourceType>
    <b:Guid>{81C655AF-330C-4240-9936-6C13CB302F81}</b:Guid>
    <b:Author>
      <b:Author>
        <b:NameList>
          <b:Person>
            <b:Last>Xu</b:Last>
            <b:First>G</b:First>
          </b:Person>
        </b:NameList>
      </b:Author>
    </b:Author>
    <b:Title> IoT-assisted ECG monitoring framework with secure data transmission for health care applications. IEEE Access</b:Title>
    <b:Year>2020</b:Year>
    <b:Pages>74586-74594</b:Pages>
    <b:Volume>8</b:Volume>
    <b:RefOrder>6</b:RefOrder>
  </b:Source>
  <b:Source>
    <b:Tag>Ell22</b:Tag>
    <b:SourceType>JournalArticle</b:SourceType>
    <b:Guid>{D8E046E6-17C3-408A-BACE-B09CC2EB0BCA}</b:Guid>
    <b:Author>
      <b:Author>
        <b:NameList>
          <b:Person>
            <b:Last>Elliott</b:Last>
            <b:First>M.,</b:First>
            <b:Middle>Poelen, J.H. and Fortes, J</b:Middle>
          </b:Person>
        </b:NameList>
      </b:Author>
    </b:Author>
    <b:Title>Signed Citations: Making Persistent and Verifiable Citations of Digital Scientific Content.</b:Title>
    <b:Year>2022</b:Year>
    <b:RefOrder>7</b:RefOrder>
  </b:Source>
  <b:Source>
    <b:Tag>Lyt</b:Tag>
    <b:SourceType>JournalArticle</b:SourceType>
    <b:Guid>{376586F7-7391-4884-B310-ADA3DFA54FF6}</b:Guid>
    <b:Author>
      <b:Author>
        <b:NameList>
          <b:Person>
            <b:Last>Lytvyn</b:Last>
            <b:First>V.,</b:First>
            <b:Middle>Vysotska, V., Osypov, M., Slyusarchuk, O. and Slyusarchuk, Y</b:Middle>
          </b:Person>
        </b:NameList>
      </b:Author>
    </b:Author>
    <b:Title>Development of Intellectual System for Data De-Duplication and Distribution in Cloud Storage. Webology</b:Title>
    <b:Volume>16(2)</b:Volume>
    <b:Year>2019</b:Year>
    <b:RefOrder>8</b:RefOrder>
  </b:Source>
  <b:Source>
    <b:Tag>Tsa20</b:Tag>
    <b:SourceType>JournalArticle</b:SourceType>
    <b:Guid>{2AB65455-C464-476D-974C-E8039D470FE7}</b:Guid>
    <b:Author>
      <b:Author>
        <b:NameList>
          <b:Person>
            <b:Last>Tsantalis</b:Last>
            <b:First>N.,</b:First>
            <b:Middle>Ketkar, A. and Dig, D</b:Middle>
          </b:Person>
        </b:NameList>
      </b:Author>
    </b:Author>
    <b:Title>RefactoringMiner 2.0. IEEE Transactions on Software Engineering</b:Title>
    <b:Year>2020</b:Year>
    <b:Pages>930-950</b:Pages>
    <b:Volume> 48(3)</b:Volume>
    <b:RefOrder>9</b:RefOrder>
  </b:Source>
</b:Sources>
</file>

<file path=customXml/itemProps1.xml><?xml version="1.0" encoding="utf-8"?>
<ds:datastoreItem xmlns:ds="http://schemas.openxmlformats.org/officeDocument/2006/customXml" ds:itemID="{69D6F64B-C734-400E-9716-90BF2151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19</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Khalil</cp:lastModifiedBy>
  <cp:revision>64</cp:revision>
  <dcterms:created xsi:type="dcterms:W3CDTF">2023-12-04T08:13:00Z</dcterms:created>
  <dcterms:modified xsi:type="dcterms:W3CDTF">2024-04-18T20:12:00Z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f92ed2c5-88a4-49c0-96c5-d6846a9ad16d</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2023-12-04T08:25:28Z</vt:lpwstr>
  </property>
  <property fmtid="{D5CDD505-2E9C-101B-9397-08002B2CF9AE}" pid="8" name="MSIP_Label_defa4170-0d19-0005-0004-bc88714345d2_SiteId">
    <vt:lpwstr>8c09de2e-ca3f-4f1b-acf6-00ea60be9006</vt:lpwstr>
  </property>
</Properties>
</file>