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155" w:rsidRPr="000F57AD" w:rsidRDefault="003F41D3" w:rsidP="00CF3155">
      <w:pPr>
        <w:jc w:val="center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Solution Requirements</w:t>
      </w:r>
    </w:p>
    <w:tbl>
      <w:tblPr>
        <w:tblW w:w="9340" w:type="dxa"/>
        <w:tblInd w:w="10" w:type="dxa"/>
        <w:tblCellMar>
          <w:left w:w="110" w:type="dxa"/>
          <w:right w:w="115" w:type="dxa"/>
        </w:tblCellMar>
        <w:tblLook w:val="04A0"/>
      </w:tblPr>
      <w:tblGrid>
        <w:gridCol w:w="3220"/>
        <w:gridCol w:w="6120"/>
      </w:tblGrid>
      <w:tr w:rsidR="00CF3155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0F57AD" w:rsidRDefault="00CF3155" w:rsidP="008700AF">
            <w:r w:rsidRPr="000F57AD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0F57AD" w:rsidRDefault="00CF3155" w:rsidP="008700AF">
            <w:r>
              <w:t xml:space="preserve"> 2</w:t>
            </w:r>
            <w:r w:rsidR="00213BB1">
              <w:t>5</w:t>
            </w:r>
            <w:r>
              <w:t xml:space="preserve"> September 2026</w:t>
            </w:r>
          </w:p>
        </w:tc>
      </w:tr>
      <w:tr w:rsidR="00CF3155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0F57AD" w:rsidRDefault="00CF3155" w:rsidP="008700AF">
            <w:r w:rsidRPr="000F57AD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0F57AD" w:rsidRDefault="006D37EC" w:rsidP="008700AF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SWTID-2026-9113</w:t>
            </w:r>
          </w:p>
        </w:tc>
      </w:tr>
      <w:tr w:rsidR="00CF3155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0F57AD" w:rsidRDefault="00CF3155" w:rsidP="008700AF">
            <w:r w:rsidRPr="000F57AD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6D37EC" w:rsidRDefault="006D37EC" w:rsidP="008700AF">
            <w:pPr>
              <w:rPr>
                <w:sz w:val="22"/>
                <w:szCs w:val="22"/>
              </w:rPr>
            </w:pPr>
            <w:r w:rsidRPr="006D37EC">
              <w:rPr>
                <w:rFonts w:ascii="Helvetica" w:hAnsi="Helvetica"/>
                <w:color w:val="1F1F1F"/>
                <w:sz w:val="22"/>
                <w:szCs w:val="22"/>
                <w:shd w:val="clear" w:color="auto" w:fill="FFFFFF"/>
              </w:rPr>
              <w:t>Import Data using Transform Maps (Spreadsheet)</w:t>
            </w:r>
          </w:p>
        </w:tc>
      </w:tr>
      <w:tr w:rsidR="00CF3155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0F57AD" w:rsidRDefault="00CF3155" w:rsidP="008700AF">
            <w:r w:rsidRPr="000F57AD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F3155" w:rsidRPr="000F57AD" w:rsidRDefault="00CF3155" w:rsidP="008700AF">
            <w:r w:rsidRPr="000F57AD">
              <w:t xml:space="preserve">3 Marks </w:t>
            </w:r>
          </w:p>
        </w:tc>
      </w:tr>
    </w:tbl>
    <w:p w:rsidR="003F41D3" w:rsidRDefault="00CB65B0" w:rsidP="003F41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right="670"/>
        <w:rPr>
          <w:b/>
        </w:rPr>
      </w:pPr>
      <w:r w:rsidRPr="00CB65B0">
        <w:rPr>
          <w:noProof/>
          <w:lang w:val="en-IN"/>
        </w:rPr>
        <w:pict>
          <v:group id="Group 4" o:spid="_x0000_s1026" style="position:absolute;margin-left:34.5pt;margin-top:7.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936041114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">
              <v:imagedata r:id="rId6" o:title=""/>
            </v:shape>
            <v:rect id="Rectangle 1231489960" o:spid="_x0000_s1028" style="position:absolute;left:4762;top:3912;width:516;height:17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" filled="f" stroked="f">
              <v:textbox inset="0,0,0,0">
                <w:txbxContent>
                  <w:p w:rsidR="00CF3155" w:rsidRDefault="00CF3155" w:rsidP="00CF3155"/>
                </w:txbxContent>
              </v:textbox>
            </v:rect>
            <w10:wrap type="topAndBottom" anchorx="page" anchory="page"/>
          </v:group>
        </w:pict>
      </w:r>
      <w:r w:rsidR="00CF3155" w:rsidRPr="000F57AD"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9525" b="9525"/>
            <wp:wrapTopAndBottom/>
            <wp:docPr id="2115969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F3155" w:rsidRPr="00CF3155">
        <w:rPr>
          <w:b/>
        </w:rPr>
        <w:t xml:space="preserve">Define Functional and Non-Functional Requirements: </w:t>
      </w:r>
    </w:p>
    <w:p w:rsidR="003F41D3" w:rsidRDefault="003F41D3" w:rsidP="003F41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1416" w:right="670" w:hanging="347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Functional Requirements (FR) </w:t>
      </w:r>
      <w:r>
        <w:rPr>
          <w:color w:val="000000"/>
        </w:rPr>
        <w:t xml:space="preserve">define specific behaviors, functions, or features of the system (What the system should </w:t>
      </w:r>
      <w:r>
        <w:rPr>
          <w:i/>
          <w:iCs/>
          <w:color w:val="000000"/>
        </w:rPr>
        <w:t>do</w:t>
      </w:r>
      <w:r>
        <w:rPr>
          <w:color w:val="000000"/>
        </w:rPr>
        <w:t xml:space="preserve">). </w:t>
      </w:r>
    </w:p>
    <w:p w:rsidR="003F41D3" w:rsidRDefault="003F41D3" w:rsidP="003F41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416" w:right="634" w:hanging="347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Non-Functional Requirements (NFR) </w:t>
      </w:r>
      <w:r>
        <w:rPr>
          <w:color w:val="000000"/>
        </w:rPr>
        <w:t xml:space="preserve">specify the criteria that judge the operation of a system, rather than specific behaviors (How the system should </w:t>
      </w:r>
      <w:r>
        <w:rPr>
          <w:i/>
          <w:iCs/>
          <w:color w:val="000000"/>
        </w:rPr>
        <w:t>be</w:t>
      </w:r>
      <w:r>
        <w:rPr>
          <w:color w:val="000000"/>
        </w:rPr>
        <w:t xml:space="preserve">). </w:t>
      </w:r>
    </w:p>
    <w:p w:rsidR="00CF3155" w:rsidRPr="00CF3155" w:rsidRDefault="00CF3155" w:rsidP="00CF3155">
      <w:pPr>
        <w:spacing w:line="240" w:lineRule="auto"/>
      </w:pPr>
    </w:p>
    <w:p w:rsidR="00CF3155" w:rsidRDefault="00CF3155" w:rsidP="00CF3155">
      <w:pPr>
        <w:spacing w:line="240" w:lineRule="auto"/>
        <w:rPr>
          <w:b/>
        </w:rPr>
      </w:pPr>
      <w:r w:rsidRPr="00CF3155">
        <w:rPr>
          <w:b/>
        </w:rPr>
        <w:t xml:space="preserve">Step 1: Functional Requirements (FR) </w:t>
      </w:r>
    </w:p>
    <w:p w:rsidR="00CF3155" w:rsidRPr="00CF3155" w:rsidRDefault="00CF3155" w:rsidP="00CF3155">
      <w:pPr>
        <w:spacing w:line="240" w:lineRule="auto"/>
      </w:pPr>
    </w:p>
    <w:tbl>
      <w:tblPr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/>
      </w:tblPr>
      <w:tblGrid>
        <w:gridCol w:w="920"/>
        <w:gridCol w:w="2060"/>
        <w:gridCol w:w="3140"/>
        <w:gridCol w:w="2660"/>
      </w:tblGrid>
      <w:tr w:rsidR="00CF3155" w:rsidRPr="00CF3155" w:rsidTr="00CF3155">
        <w:trPr>
          <w:trHeight w:val="934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rPr>
                <w:b/>
                <w:bCs/>
              </w:rPr>
              <w:t>S.No.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rPr>
                <w:b/>
                <w:bCs/>
              </w:rPr>
              <w:t>Requirement Category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rPr>
                <w:b/>
                <w:bCs/>
              </w:rPr>
              <w:t>Priority</w:t>
            </w:r>
          </w:p>
        </w:tc>
      </w:tr>
      <w:tr w:rsidR="00CF3155" w:rsidRPr="00CF3155" w:rsidTr="00AC5876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1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Authentication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6D37EC" w:rsidP="00CF3155">
            <w:pPr>
              <w:spacing w:line="240" w:lineRule="auto"/>
            </w:pPr>
            <w:r>
              <w:t>The system should allow only authorized users to access the data import and transform functions.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High</w:t>
            </w:r>
          </w:p>
        </w:tc>
      </w:tr>
      <w:tr w:rsidR="00CF3155" w:rsidRPr="00CF3155" w:rsidTr="00AC5876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2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Authorization levels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6D37EC" w:rsidP="00CF3155">
            <w:pPr>
              <w:spacing w:line="240" w:lineRule="auto"/>
            </w:pPr>
            <w:r>
              <w:t>Different users should have appropriate permissions to import and transform data.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High</w:t>
            </w:r>
          </w:p>
        </w:tc>
      </w:tr>
      <w:tr w:rsidR="00CF3155" w:rsidRPr="00CF3155" w:rsidTr="00AC5876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3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External interfaces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6D37EC" w:rsidP="00CF3155">
            <w:pPr>
              <w:spacing w:line="240" w:lineRule="auto"/>
            </w:pPr>
            <w:r>
              <w:t>The system should support importing data from spreadsheet files such as Excel/CSV.</w:t>
            </w:r>
            <w:r w:rsidR="00CF3155"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5B03B2" w:rsidP="00CF3155">
            <w:pPr>
              <w:spacing w:line="240" w:lineRule="auto"/>
            </w:pPr>
            <w:r>
              <w:t>High</w:t>
            </w:r>
          </w:p>
        </w:tc>
      </w:tr>
      <w:tr w:rsidR="00CF3155" w:rsidRPr="00CF3155" w:rsidTr="00CF3155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CF3155" w:rsidRPr="00CF3155" w:rsidRDefault="00CF3155" w:rsidP="00CF3155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CF3155" w:rsidRPr="00CF3155" w:rsidRDefault="00CF3155" w:rsidP="00CF3155">
            <w:pPr>
              <w:spacing w:line="240" w:lineRule="auto"/>
            </w:pPr>
            <w:r>
              <w:t>Transactions processing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CF3155" w:rsidRPr="00CF3155" w:rsidRDefault="005B03B2" w:rsidP="00CF3155">
            <w:pPr>
              <w:spacing w:after="0" w:line="240" w:lineRule="auto"/>
            </w:pPr>
            <w:r>
              <w:t>The system should import, transform and load spreadsheet records into the target table correctly.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CF3155" w:rsidRPr="00CF3155" w:rsidRDefault="00CF3155" w:rsidP="00CF3155">
            <w:pPr>
              <w:spacing w:line="240" w:lineRule="auto"/>
            </w:pPr>
            <w:r>
              <w:t>High</w:t>
            </w:r>
          </w:p>
        </w:tc>
      </w:tr>
      <w:tr w:rsidR="00CF3155" w:rsidRPr="00CF3155" w:rsidTr="00AC5876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5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Reporting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5B03B2" w:rsidP="00CF3155">
            <w:pPr>
              <w:spacing w:line="240" w:lineRule="auto"/>
            </w:pPr>
            <w:r>
              <w:t>The system should provide information about successful imports, transformed records and errors.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Medium</w:t>
            </w:r>
          </w:p>
        </w:tc>
      </w:tr>
      <w:tr w:rsidR="00CF3155" w:rsidRPr="00CF3155" w:rsidTr="00AC5876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6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Business rules, etc.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5B03B2" w:rsidP="00CF3155">
            <w:pPr>
              <w:spacing w:line="240" w:lineRule="auto"/>
            </w:pPr>
            <w:r>
              <w:t>The system should validate data and apply the required transformation rules before loading it.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High</w:t>
            </w:r>
          </w:p>
        </w:tc>
      </w:tr>
      <w:tr w:rsidR="00CF3155" w:rsidRPr="00CF3155" w:rsidTr="00AC5876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7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Compliance to laws or regulations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5B03B2" w:rsidP="00CF3155">
            <w:pPr>
              <w:spacing w:line="240" w:lineRule="auto"/>
            </w:pPr>
            <w:r>
              <w:t>The system should protect imported data and follow applicable data security and privacy requirements.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Medium</w:t>
            </w:r>
          </w:p>
        </w:tc>
      </w:tr>
      <w:tr w:rsidR="00CF3155" w:rsidRPr="00CF3155" w:rsidTr="00AC5876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8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CF3155" w:rsidP="00CF3155">
            <w:pPr>
              <w:spacing w:line="240" w:lineRule="auto"/>
            </w:pPr>
            <w:r>
              <w:t>Other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5B03B2" w:rsidP="00CF3155">
            <w:pPr>
              <w:spacing w:line="240" w:lineRule="auto"/>
            </w:pPr>
            <w:r>
              <w:t>The system should provide clear error messages and allow users to verify the imported records</w:t>
            </w:r>
            <w:r w:rsidR="00CF3155"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3155" w:rsidRPr="00CF3155" w:rsidRDefault="005B03B2" w:rsidP="00CF3155">
            <w:pPr>
              <w:spacing w:line="240" w:lineRule="auto"/>
            </w:pPr>
            <w:r>
              <w:t>Medium</w:t>
            </w:r>
          </w:p>
        </w:tc>
      </w:tr>
    </w:tbl>
    <w:tbl>
      <w:tblPr>
        <w:tblpPr w:vertAnchor="page" w:horzAnchor="page" w:tblpX="1450" w:tblpY="12310"/>
        <w:tblOverlap w:val="never"/>
        <w:tblW w:w="8760" w:type="dxa"/>
        <w:tblCellMar>
          <w:top w:w="177" w:type="dxa"/>
          <w:left w:w="170" w:type="dxa"/>
          <w:right w:w="115" w:type="dxa"/>
        </w:tblCellMar>
        <w:tblLook w:val="04A0"/>
      </w:tblPr>
      <w:tblGrid>
        <w:gridCol w:w="920"/>
        <w:gridCol w:w="2000"/>
        <w:gridCol w:w="3380"/>
        <w:gridCol w:w="2460"/>
      </w:tblGrid>
      <w:tr w:rsidR="00CF3155" w:rsidRPr="00CF3155" w:rsidTr="00213BB1">
        <w:trPr>
          <w:trHeight w:val="937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CF3155" w:rsidRPr="00CF3155" w:rsidRDefault="00CF3155" w:rsidP="00CF3155">
            <w:pPr>
              <w:spacing w:after="0" w:line="240" w:lineRule="auto"/>
            </w:pPr>
            <w:r w:rsidRPr="00CF3155">
              <w:rPr>
                <w:b/>
              </w:rPr>
              <w:t>S.No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CF3155" w:rsidRPr="00CF3155" w:rsidRDefault="00CF3155" w:rsidP="00CF3155">
            <w:pPr>
              <w:spacing w:line="240" w:lineRule="auto"/>
            </w:pPr>
            <w:r w:rsidRPr="00CF3155">
              <w:rPr>
                <w:b/>
              </w:rPr>
              <w:t>NFR 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CF3155" w:rsidRPr="00CF3155" w:rsidRDefault="00CF3155" w:rsidP="00CF3155">
            <w:pPr>
              <w:spacing w:line="240" w:lineRule="auto"/>
            </w:pPr>
            <w:r w:rsidRPr="00CF3155">
              <w:rPr>
                <w:b/>
              </w:rPr>
              <w:t>Requirement 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CF3155" w:rsidRPr="00CF3155" w:rsidRDefault="00CF3155" w:rsidP="00CF3155">
            <w:pPr>
              <w:spacing w:line="240" w:lineRule="auto"/>
            </w:pPr>
            <w:r w:rsidRPr="00CF3155">
              <w:rPr>
                <w:b/>
              </w:rPr>
              <w:t>Target Metric / Acceptance Criteria</w:t>
            </w:r>
          </w:p>
        </w:tc>
      </w:tr>
    </w:tbl>
    <w:p w:rsidR="00CF3155" w:rsidRDefault="00CF3155" w:rsidP="00CF3155">
      <w:pPr>
        <w:spacing w:line="240" w:lineRule="auto"/>
        <w:rPr>
          <w:b/>
        </w:rPr>
      </w:pPr>
    </w:p>
    <w:p w:rsidR="003F41D3" w:rsidRPr="00CF3155" w:rsidRDefault="003F41D3" w:rsidP="003F41D3">
      <w:pPr>
        <w:spacing w:after="0" w:line="240" w:lineRule="auto"/>
        <w:rPr>
          <w:b/>
        </w:rPr>
      </w:pPr>
      <w:r w:rsidRPr="00CF3155">
        <w:rPr>
          <w:b/>
        </w:rPr>
        <w:t xml:space="preserve">Step 2: Non-Functional Requirements (NFR) </w:t>
      </w:r>
    </w:p>
    <w:p w:rsidR="00CF3155" w:rsidRDefault="00CF3155" w:rsidP="00CF3155">
      <w:pPr>
        <w:spacing w:line="240" w:lineRule="auto"/>
        <w:rPr>
          <w:b/>
        </w:rPr>
      </w:pPr>
    </w:p>
    <w:p w:rsidR="00CF3155" w:rsidRDefault="00CF3155" w:rsidP="00CF3155">
      <w:pPr>
        <w:spacing w:after="0" w:line="240" w:lineRule="auto"/>
        <w:rPr>
          <w:b/>
        </w:rPr>
      </w:pPr>
    </w:p>
    <w:p w:rsidR="003F41D3" w:rsidRDefault="003F41D3" w:rsidP="00CF3155">
      <w:pPr>
        <w:spacing w:after="0" w:line="240" w:lineRule="auto"/>
        <w:rPr>
          <w:b/>
        </w:rPr>
      </w:pPr>
    </w:p>
    <w:p w:rsidR="003F41D3" w:rsidRDefault="003F41D3" w:rsidP="00CF3155">
      <w:pPr>
        <w:spacing w:after="0" w:line="240" w:lineRule="auto"/>
        <w:rPr>
          <w:b/>
        </w:rPr>
      </w:pPr>
    </w:p>
    <w:p w:rsidR="003F41D3" w:rsidRDefault="003F41D3" w:rsidP="00CF3155">
      <w:pPr>
        <w:spacing w:after="0" w:line="240" w:lineRule="auto"/>
        <w:rPr>
          <w:b/>
        </w:rPr>
      </w:pPr>
    </w:p>
    <w:p w:rsidR="003F41D3" w:rsidRDefault="003F41D3" w:rsidP="00CF3155">
      <w:pPr>
        <w:spacing w:after="0" w:line="240" w:lineRule="auto"/>
        <w:rPr>
          <w:b/>
        </w:rPr>
      </w:pPr>
    </w:p>
    <w:p w:rsidR="003F41D3" w:rsidRDefault="003F41D3" w:rsidP="00CF3155">
      <w:pPr>
        <w:spacing w:after="0" w:line="240" w:lineRule="auto"/>
        <w:rPr>
          <w:b/>
        </w:rPr>
      </w:pPr>
    </w:p>
    <w:p w:rsidR="00CF3155" w:rsidRPr="00CF3155" w:rsidRDefault="00CF3155" w:rsidP="00CF3155">
      <w:pPr>
        <w:spacing w:after="0" w:line="240" w:lineRule="auto"/>
        <w:rPr>
          <w:b/>
        </w:rPr>
      </w:pPr>
    </w:p>
    <w:tbl>
      <w:tblPr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/>
      </w:tblPr>
      <w:tblGrid>
        <w:gridCol w:w="920"/>
        <w:gridCol w:w="2000"/>
        <w:gridCol w:w="3380"/>
        <w:gridCol w:w="2460"/>
      </w:tblGrid>
      <w:tr w:rsidR="00213BB1" w:rsidRPr="00CF3155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rPr>
                <w:b/>
              </w:rPr>
              <w:lastRenderedPageBreak/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t>Performance &amp;</w:t>
            </w:r>
          </w:p>
          <w:p w:rsidR="00213BB1" w:rsidRPr="00CF3155" w:rsidRDefault="00213BB1" w:rsidP="00213BB1">
            <w:pPr>
              <w:spacing w:line="240" w:lineRule="auto"/>
            </w:pPr>
            <w:r w:rsidRPr="00CF3155"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95"/>
            </w:tblGrid>
            <w:tr w:rsidR="00213BB1" w:rsidRPr="009563DB" w:rsidTr="00422F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BB1" w:rsidRPr="009563DB" w:rsidRDefault="005B03B2" w:rsidP="00213BB1">
                  <w:pPr>
                    <w:pStyle w:val="w6asjqtextbase"/>
                  </w:pPr>
                  <w:r>
                    <w:t>The system should import and transform spreadsheet data quickly and efficiently.</w:t>
                  </w:r>
                </w:p>
              </w:tc>
            </w:tr>
          </w:tbl>
          <w:p w:rsidR="00213BB1" w:rsidRPr="00CF3155" w:rsidRDefault="00213BB1" w:rsidP="00213BB1">
            <w:pPr>
              <w:spacing w:line="240" w:lineRule="auto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75"/>
            </w:tblGrid>
            <w:tr w:rsidR="00213BB1" w:rsidRPr="009563DB" w:rsidTr="00422F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BB1" w:rsidRPr="009563DB" w:rsidRDefault="00213BB1" w:rsidP="00213BB1">
                  <w:pPr>
                    <w:pStyle w:val="w6asjqtextbase"/>
                  </w:pPr>
                  <w:r w:rsidRPr="009563DB">
                    <w:t>UI Policies and Client Scripts should execute quickly when users interact with Incident forms.</w:t>
                  </w:r>
                </w:p>
              </w:tc>
            </w:tr>
          </w:tbl>
          <w:p w:rsidR="00213BB1" w:rsidRPr="00CF3155" w:rsidRDefault="00213BB1" w:rsidP="00213BB1">
            <w:pPr>
              <w:spacing w:line="240" w:lineRule="auto"/>
            </w:pPr>
          </w:p>
        </w:tc>
      </w:tr>
      <w:tr w:rsidR="00213BB1" w:rsidRPr="00CF3155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rPr>
                <w:b/>
              </w:rPr>
              <w:t>2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95"/>
            </w:tblGrid>
            <w:tr w:rsidR="00213BB1" w:rsidRPr="00D07C5E" w:rsidTr="001451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BB1" w:rsidRPr="00D07C5E" w:rsidRDefault="005B03B2" w:rsidP="00213BB1">
                  <w:pPr>
                    <w:pStyle w:val="w6asjqtextbase"/>
                  </w:pPr>
                  <w:r>
                    <w:t>The system should be able to handle increasing amounts of spreadsheet data without major performance issues.</w:t>
                  </w:r>
                </w:p>
              </w:tc>
            </w:tr>
          </w:tbl>
          <w:p w:rsidR="00213BB1" w:rsidRPr="00CF3155" w:rsidRDefault="00213BB1" w:rsidP="00213BB1">
            <w:pPr>
              <w:spacing w:line="240" w:lineRule="auto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213BB1" w:rsidRPr="00D07C5E" w:rsidTr="001451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BB1" w:rsidRPr="00D07C5E" w:rsidRDefault="00213BB1" w:rsidP="006361AF">
                  <w:pPr>
                    <w:pStyle w:val="w6asjqtextbase"/>
                  </w:pPr>
                </w:p>
              </w:tc>
            </w:tr>
          </w:tbl>
          <w:p w:rsidR="00213BB1" w:rsidRPr="00CF3155" w:rsidRDefault="006361AF" w:rsidP="00213BB1">
            <w:pPr>
              <w:spacing w:line="240" w:lineRule="auto"/>
            </w:pPr>
            <w:r>
              <w:t>System should successfully process large spreadsheets without major performance issues.</w:t>
            </w:r>
          </w:p>
        </w:tc>
      </w:tr>
      <w:tr w:rsidR="00213BB1" w:rsidRPr="00CF3155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rPr>
                <w:b/>
              </w:rPr>
              <w:t>3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t xml:space="preserve">Security &amp; Data </w:t>
            </w:r>
          </w:p>
          <w:p w:rsidR="00213BB1" w:rsidRPr="00CF3155" w:rsidRDefault="00213BB1" w:rsidP="00213BB1">
            <w:pPr>
              <w:spacing w:line="240" w:lineRule="auto"/>
            </w:pPr>
            <w:r w:rsidRPr="00CF3155"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5"/>
              <w:gridCol w:w="33"/>
              <w:gridCol w:w="48"/>
            </w:tblGrid>
            <w:tr w:rsidR="00213BB1" w:rsidRPr="00E54FD5" w:rsidTr="00590BDF">
              <w:trPr>
                <w:gridBefore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213BB1" w:rsidRPr="00E54FD5" w:rsidRDefault="00213BB1" w:rsidP="00213BB1">
                  <w:pPr>
                    <w:pStyle w:val="w6asjqtextbase"/>
                  </w:pPr>
                </w:p>
              </w:tc>
            </w:tr>
            <w:tr w:rsidR="005B03B2" w:rsidRPr="005B03B2" w:rsidTr="005B03B2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5B03B2" w:rsidRPr="005B03B2" w:rsidRDefault="005B03B2" w:rsidP="005B03B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</w:rPr>
                  </w:pPr>
                </w:p>
              </w:tc>
            </w:tr>
          </w:tbl>
          <w:p w:rsidR="005B03B2" w:rsidRPr="005B03B2" w:rsidRDefault="005B03B2" w:rsidP="005B03B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95"/>
            </w:tblGrid>
            <w:tr w:rsidR="005B03B2" w:rsidRPr="005B03B2" w:rsidTr="005B03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03B2" w:rsidRPr="005B03B2" w:rsidRDefault="005B03B2" w:rsidP="005B03B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</w:rPr>
                  </w:pPr>
                  <w:r w:rsidRPr="005B03B2">
                    <w:rPr>
                      <w:rFonts w:ascii="Times New Roman" w:eastAsia="Times New Roman" w:hAnsi="Times New Roman" w:cs="Times New Roman"/>
                      <w:kern w:val="0"/>
                      <w:lang w:val="en-US"/>
                    </w:rPr>
                    <w:t>The system should protect imported data from unauthorized access and maintain data privacy.</w:t>
                  </w:r>
                </w:p>
              </w:tc>
            </w:tr>
          </w:tbl>
          <w:p w:rsidR="00213BB1" w:rsidRPr="00CF3155" w:rsidRDefault="00213BB1" w:rsidP="00213BB1">
            <w:pPr>
              <w:spacing w:line="240" w:lineRule="auto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75"/>
            </w:tblGrid>
            <w:tr w:rsidR="00213BB1" w:rsidRPr="00E54FD5" w:rsidTr="00590B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BB1" w:rsidRPr="00E54FD5" w:rsidRDefault="006361AF" w:rsidP="00213BB1">
                  <w:pPr>
                    <w:pStyle w:val="w6asjqtextbase"/>
                  </w:pPr>
                  <w:r>
                    <w:t>Only authorized users should access the imported data</w:t>
                  </w:r>
                  <w:r w:rsidR="00213BB1" w:rsidRPr="00E54FD5">
                    <w:t>.</w:t>
                  </w:r>
                </w:p>
              </w:tc>
            </w:tr>
          </w:tbl>
          <w:p w:rsidR="00213BB1" w:rsidRPr="00CF3155" w:rsidRDefault="00213BB1" w:rsidP="00213BB1">
            <w:pPr>
              <w:spacing w:line="240" w:lineRule="auto"/>
            </w:pPr>
          </w:p>
        </w:tc>
      </w:tr>
      <w:tr w:rsidR="00213BB1" w:rsidRPr="00CF3155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rPr>
                <w:b/>
              </w:rPr>
              <w:t>4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t>Reliability &amp;</w:t>
            </w:r>
          </w:p>
          <w:p w:rsidR="00213BB1" w:rsidRPr="00CF3155" w:rsidRDefault="00213BB1" w:rsidP="00213BB1">
            <w:pPr>
              <w:spacing w:line="240" w:lineRule="auto"/>
            </w:pPr>
            <w:r w:rsidRPr="00CF3155"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5B03B2" w:rsidP="00213BB1">
            <w:pPr>
              <w:spacing w:line="240" w:lineRule="auto"/>
            </w:pPr>
            <w:r>
              <w:t>The system should perform the import and transformation process reliably and be available when required.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75"/>
            </w:tblGrid>
            <w:tr w:rsidR="00213BB1" w:rsidRPr="00463B4E" w:rsidTr="00291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BB1" w:rsidRPr="00463B4E" w:rsidRDefault="006361AF" w:rsidP="00213BB1">
                  <w:pPr>
                    <w:pStyle w:val="w6asjqtextbase"/>
                  </w:pPr>
                  <w:r>
                    <w:t>Import and transformation should complete successfully without data loss</w:t>
                  </w:r>
                  <w:r w:rsidR="00213BB1" w:rsidRPr="00463B4E">
                    <w:t>.</w:t>
                  </w:r>
                </w:p>
              </w:tc>
            </w:tr>
          </w:tbl>
          <w:p w:rsidR="00213BB1" w:rsidRPr="00CF3155" w:rsidRDefault="00213BB1" w:rsidP="00213BB1">
            <w:pPr>
              <w:spacing w:line="240" w:lineRule="auto"/>
            </w:pPr>
          </w:p>
        </w:tc>
      </w:tr>
      <w:tr w:rsidR="00213BB1" w:rsidRPr="00CF3155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rPr>
                <w:b/>
              </w:rPr>
              <w:t>5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t>Usability &amp;</w:t>
            </w:r>
          </w:p>
          <w:p w:rsidR="00213BB1" w:rsidRPr="00CF3155" w:rsidRDefault="00213BB1" w:rsidP="00213BB1">
            <w:pPr>
              <w:spacing w:line="240" w:lineRule="auto"/>
            </w:pPr>
            <w:r w:rsidRPr="00CF3155"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5B03B2" w:rsidP="00213BB1">
            <w:pPr>
              <w:spacing w:line="240" w:lineRule="auto"/>
            </w:pPr>
            <w:r>
              <w:t>The system should provide a simple and user-friendly interface for importing and transforming data.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75"/>
            </w:tblGrid>
            <w:tr w:rsidR="00213BB1" w:rsidRPr="0010731D" w:rsidTr="00FE6F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BB1" w:rsidRPr="0010731D" w:rsidRDefault="006361AF" w:rsidP="00213BB1">
                  <w:pPr>
                    <w:pStyle w:val="w6asjqtextbase"/>
                  </w:pPr>
                  <w:r>
                    <w:t>Users should be able to complete the import process with clear and understandable steps</w:t>
                  </w:r>
                  <w:r w:rsidR="00213BB1" w:rsidRPr="0010731D">
                    <w:t>.</w:t>
                  </w:r>
                </w:p>
              </w:tc>
            </w:tr>
          </w:tbl>
          <w:p w:rsidR="00213BB1" w:rsidRPr="00CF3155" w:rsidRDefault="00213BB1" w:rsidP="00213BB1">
            <w:pPr>
              <w:spacing w:line="240" w:lineRule="auto"/>
            </w:pPr>
          </w:p>
        </w:tc>
      </w:tr>
      <w:tr w:rsidR="00213BB1" w:rsidRPr="00CF3155" w:rsidTr="001948CF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rPr>
                <w:b/>
              </w:rPr>
              <w:t>6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213BB1" w:rsidRPr="00CF3155" w:rsidRDefault="00213BB1" w:rsidP="00213BB1">
            <w:pPr>
              <w:spacing w:line="240" w:lineRule="auto"/>
            </w:pPr>
            <w:r w:rsidRPr="00CF3155">
              <w:rPr>
                <w:i/>
              </w:rPr>
              <w:t>Other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213BB1" w:rsidRPr="00CF3155" w:rsidRDefault="00213BB1" w:rsidP="00213BB1">
            <w:pPr>
              <w:spacing w:line="240" w:lineRule="auto"/>
            </w:pPr>
            <w:r>
              <w:t>UI Policies and Client Scripts should be clearly named and easy to modify when business requirements change.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6361AF" w:rsidRDefault="006361AF" w:rsidP="006361AF">
            <w:r>
              <w:t>Errors should be clearly displayed and the system should be easy to maintain.</w:t>
            </w:r>
          </w:p>
          <w:p w:rsidR="00213BB1" w:rsidRPr="00CF3155" w:rsidRDefault="00213BB1" w:rsidP="00213BB1">
            <w:pPr>
              <w:spacing w:line="240" w:lineRule="auto"/>
            </w:pPr>
          </w:p>
        </w:tc>
      </w:tr>
    </w:tbl>
    <w:p w:rsidR="00CF3155" w:rsidRPr="00CF3155" w:rsidRDefault="00CF3155" w:rsidP="00CF3155">
      <w:pPr>
        <w:spacing w:line="240" w:lineRule="auto"/>
      </w:pPr>
    </w:p>
    <w:p w:rsidR="00CF3155" w:rsidRPr="00CF3155" w:rsidRDefault="00CF3155" w:rsidP="00CF3155">
      <w:pPr>
        <w:spacing w:line="240" w:lineRule="auto"/>
      </w:pPr>
    </w:p>
    <w:p w:rsidR="00CF3155" w:rsidRPr="000F57AD" w:rsidRDefault="00CF3155" w:rsidP="00CF3155">
      <w:pPr>
        <w:spacing w:line="240" w:lineRule="auto"/>
      </w:pPr>
    </w:p>
    <w:p w:rsidR="00CF3155" w:rsidRPr="000F57AD" w:rsidRDefault="00CF3155" w:rsidP="00CF3155"/>
    <w:p w:rsidR="00CF3155" w:rsidRDefault="00CF3155" w:rsidP="00CF3155"/>
    <w:p w:rsidR="00942E8F" w:rsidRDefault="00942E8F"/>
    <w:sectPr w:rsidR="00942E8F" w:rsidSect="00CF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11C6" w:rsidRDefault="007E11C6" w:rsidP="006361AF">
      <w:pPr>
        <w:spacing w:after="0" w:line="240" w:lineRule="auto"/>
      </w:pPr>
      <w:r>
        <w:separator/>
      </w:r>
    </w:p>
  </w:endnote>
  <w:endnote w:type="continuationSeparator" w:id="1">
    <w:p w:rsidR="007E11C6" w:rsidRDefault="007E11C6" w:rsidP="00636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11C6" w:rsidRDefault="007E11C6" w:rsidP="006361AF">
      <w:pPr>
        <w:spacing w:after="0" w:line="240" w:lineRule="auto"/>
      </w:pPr>
      <w:r>
        <w:separator/>
      </w:r>
    </w:p>
  </w:footnote>
  <w:footnote w:type="continuationSeparator" w:id="1">
    <w:p w:rsidR="007E11C6" w:rsidRDefault="007E11C6" w:rsidP="006361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3155"/>
    <w:rsid w:val="001D4651"/>
    <w:rsid w:val="00213BB1"/>
    <w:rsid w:val="003F41D3"/>
    <w:rsid w:val="005B03B2"/>
    <w:rsid w:val="006361AF"/>
    <w:rsid w:val="006D37EC"/>
    <w:rsid w:val="007D282B"/>
    <w:rsid w:val="007E11C6"/>
    <w:rsid w:val="00942E8F"/>
    <w:rsid w:val="00CB65B0"/>
    <w:rsid w:val="00CF3155"/>
    <w:rsid w:val="00D64D86"/>
    <w:rsid w:val="00DB12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155"/>
  </w:style>
  <w:style w:type="paragraph" w:styleId="Heading1">
    <w:name w:val="heading 1"/>
    <w:basedOn w:val="Normal"/>
    <w:next w:val="Normal"/>
    <w:link w:val="Heading1Char"/>
    <w:uiPriority w:val="9"/>
    <w:qFormat/>
    <w:rsid w:val="00CF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55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21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paragraph" w:customStyle="1" w:styleId="normal0">
    <w:name w:val="normal"/>
    <w:rsid w:val="003F41D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5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S0823464</dc:creator>
  <cp:lastModifiedBy>acer</cp:lastModifiedBy>
  <cp:revision>2</cp:revision>
  <dcterms:created xsi:type="dcterms:W3CDTF">2026-10-04T16:57:00Z</dcterms:created>
  <dcterms:modified xsi:type="dcterms:W3CDTF">2026-10-04T16:57:00Z</dcterms:modified>
</cp:coreProperties>
</file>