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QUESTION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What is your ip-address?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what is your subnet mask?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What is your Network address?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What is your Broadcast address?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How many end devices can your network support?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Committed by:-Chandra Kamal Singh.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5" w:dyaOrig="1620">
          <v:rect xmlns:o="urn:schemas-microsoft-com:office:office" xmlns:v="urn:schemas-microsoft-com:vml" id="rectole0000000000" style="width:393.750000pt;height:8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IP address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192.168.231.1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subnet mask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255.255.255.0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Network address,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IP address </w:t>
        <w:tab/>
        <w:t xml:space="preserve">&amp; </w:t>
        <w:tab/>
        <w:t xml:space="preserve">Subnet mask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192.168.231.1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&amp;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255.255.255.0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address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192.168.231.0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Broadcast address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192.168.231.255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network can support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- 2 = 254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devices.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