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Test Plan for Home Loan EMI Calculator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5865"/>
        <w:tblGridChange w:id="0">
          <w:tblGrid>
            <w:gridCol w:w="3135"/>
            <w:gridCol w:w="5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under test (AUT)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Loan EMI Calculator</w:t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https://emicalculator.net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Aagan Maskey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/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 / 2026-10-04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Calculation accuracy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UI/UX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Performance (light)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Security (light)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AND OBJECTIVE</w:t>
        <w:br w:type="textWrapping"/>
        <w:t xml:space="preserve">The AUT calculates the Equated Monthly Instalment (EMI) for a loan from three inputs - Loan Amount, Interest Rate, Loan Tenure - set by slider or typed value. It refreshes the EMI, total interest, total payment, a pie chart (principal vs interest), a bar/line chart and a year-wise amortisation table, and offers an Excel download.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 give confidence that: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number shown is financially correct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numbers agree across every place they appear (cards, pie, bar chart, table, Excel)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app is usable and robust with valid, boundary and hostile inputs.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t xml:space="preserve">Because this is a financial tool, calculation correctness is the highest-risk area and receives the deepest testing.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scope</w:t>
        <w:br w:type="textWrapping"/>
      </w:r>
    </w:p>
    <w:tbl>
      <w:tblPr>
        <w:tblStyle w:val="Table2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7065"/>
        <w:tblGridChange w:id="0">
          <w:tblGrid>
            <w:gridCol w:w="495"/>
            <w:gridCol w:w="7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Loan tab: amount, rate, tenure inputs (text box + slider)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Tenure unit toggle (Yr / Mo)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cards: Loan EMI, Total Interest Payable, Total Payment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 chart "Break-up of Total Payment"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+ line chart (Principal, Interest, Balance per year)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Year-wise payment table (Principal, Interest, Total, Balance, Loan Paid To Date) incl. expandable month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&amp; Excel download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 switching (Home / Personal / Car) - smoke only, same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Responsive layout, cross-browser, keyboard accessibility</w:t>
            </w:r>
          </w:p>
        </w:tc>
      </w:tr>
    </w:tbl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 of scope</w:t>
        <w:br w:type="textWrapping"/>
        <w:t xml:space="preserve">The following areas are outside the primary scope of this assessment: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widgets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Content/articles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and stress testing of the hosting infrastructure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penetration testing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calculators available on the website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Personal Loan and Car Loan tabs will receive smoke coverage only, primarily to verify that tab switching and the common calculation engine do not introduce obvious issues.\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hanging="360"/>
        <w:rPr>
          <w:u w:val="none"/>
        </w:rPr>
      </w:pPr>
      <w:r w:rsidDel="00000000" w:rsidR="00000000" w:rsidRPr="00000000">
        <w:rPr>
          <w:rtl w:val="0"/>
        </w:rPr>
        <w:t xml:space="preserve">TEST ITEMS AND ASSUMPTIONS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Slider ranges (from the spec image): Amount 0-200L (Rs 2 crore), Rate 5-20 %, Tenure 0-30 years.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values: Rs 50,00,000 / 9 % / 20 years -&gt; EMI Rs 44,986; interest Rs 57,96,711; total Rs 1,07,96,711; split 46.3 % / 53.7 %.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 reducing-balance formula: </w:t>
        <w:br w:type="textWrapping"/>
        <w:t xml:space="preserve">EMI = P*r*(1+r)^n / ((1+r)^n - 1), </w:t>
        <w:br w:type="textWrapping"/>
        <w:t xml:space="preserve">r = rate/12/100, </w:t>
        <w:br w:type="textWrapping"/>
        <w:t xml:space="preserve">n = months.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year table starts in the current calendar year and the first/last years are partial: the spec shows 11 payments in 2026 and 1 in 2046 (11 + 19x12 + 1 = 240). Automation derives the first-year instalment count from the page rather than hard-coding it, so it does not break when the calendar rolls.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Displayed values are rounded to whole rupees; therefore tolerance rules in section 8 apply.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hanging="360"/>
        <w:rPr>
          <w:u w:val="none"/>
        </w:rPr>
      </w:pPr>
      <w:r w:rsidDel="00000000" w:rsidR="00000000" w:rsidRPr="00000000">
        <w:rPr>
          <w:rtl w:val="0"/>
        </w:rPr>
        <w:t xml:space="preserve">Test strategy / approach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Oracle self-test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 our own formula reproduces the spec screenshot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tests/unit - no browser, runs in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 (UI)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Inputs, sliders, toggle, outputs, charts, table,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 + TypeScript, Page Object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Calculation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vs independent formula, data-driven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Oracle in src/emi.ts (shares no code with app)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Cards &lt;-&gt; pie &lt;-&gt; chart &lt;-&gt; table &lt;-&gt;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3-way reconciliation in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 /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letters, negatives, zero, overflow, decimals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Parametrised tests asserting "no NaN/Infinity/JS error"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Rapid slider/typing interplay, rotation, zoom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session charters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Chrome, Firefox, mobile Chrome viewport (Safari/Edge manual)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(light)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Keyboard on sliders, labels, 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keyboard test + manual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(light)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to first EMI, recalculation latency while dragging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DevTools / Lighthouse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TEST DESIGN TECHNIQUES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Equivalence partitioning, boundary-value analysis (min / min+1 / max-1 / max for each input), pairwise combination of inputs, decision-table for unit toggle x input, state-transition for tab/units, error guessing, and oracle-based (formula) testing for all numeric output.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hanging="360"/>
        <w:rPr>
          <w:u w:val="none"/>
        </w:rPr>
      </w:pPr>
      <w:r w:rsidDel="00000000" w:rsidR="00000000" w:rsidRPr="00000000">
        <w:rPr>
          <w:rtl w:val="0"/>
        </w:rPr>
        <w:t xml:space="preserve">ENTRY AND EXIT CRITERIA</w:t>
        <w:br w:type="textWrapping"/>
        <w:t xml:space="preserve">Entry: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 reachable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20+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Playwright browsers installed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oracle self-test green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Exit: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100 % of P0 and &gt;= 95 % of P1 cases executed; 0 open Critical/High defects (or approved waiver).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calculation-accuracy tests pass within tolerance.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Summary Report issued with recommendations.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Suspension: AUT down &gt; 30 min, or a blocker defect in input handling prevents all calculation tests.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hanging="360"/>
        <w:rPr>
          <w:u w:val="none"/>
        </w:rPr>
      </w:pPr>
      <w:r w:rsidDel="00000000" w:rsidR="00000000" w:rsidRPr="00000000">
        <w:rPr>
          <w:rtl w:val="0"/>
        </w:rPr>
        <w:t xml:space="preserve">TEST ENVIRONMENT</w:t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 Chrome, Firefox (automated); Safari, Edge (manual smoke)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1920x1080, laptop 1366x768, Pixel 7 emulation (automated), iPhone-size viewport (manual)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Playwright, TypeScript, exceljs, GitHub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in code - no DB, no accounts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</w:t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1380"/>
        <w:gridCol w:w="1125"/>
        <w:gridCol w:w="2235"/>
        <w:tblGridChange w:id="0">
          <w:tblGrid>
            <w:gridCol w:w="4200"/>
            <w:gridCol w:w="1380"/>
            <w:gridCol w:w="112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Wrong EMI/interest from rounding or edge inputs (0 %, 1 month, 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Oracle tests + boundary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Chart/table/Excel disagree with the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3-way reconciliation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Slider/text-box desync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Dual-direction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Third-party site DOM changes -&gt; flaky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selector map, auto-wait, retries in 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Year-table depends on today's date -&gt; time-dependent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 start year/instalments from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Ads / consent overlays intercept clicks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Scroll-into-view, locator actionability, handle overlay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jQuery-UI/Highcharts not reachable from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 skip with message, tooltip fallback documented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micalculator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