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C12" w:rsidRPr="00437C12" w:rsidRDefault="00437C12" w:rsidP="00437C12">
      <w:pPr>
        <w:jc w:val="center"/>
        <w:rPr>
          <w:rFonts w:ascii="Times New Roman" w:hAnsi="Times New Roman" w:cs="Times New Roman"/>
          <w:b/>
        </w:rPr>
      </w:pPr>
      <w:r w:rsidRPr="00437C12">
        <w:rPr>
          <w:rFonts w:ascii="Times New Roman" w:hAnsi="Times New Roman" w:cs="Times New Roman"/>
          <w:b/>
        </w:rPr>
        <w:t>EMPLOYEES’ PROVIDENT FUNDS &amp; MISC. PROVISIONS ACT, 1952 &amp; THE SCHEMES</w:t>
      </w:r>
    </w:p>
    <w:p w:rsidR="00437C12" w:rsidRPr="00437C12" w:rsidRDefault="00437C12" w:rsidP="00437C12">
      <w:pPr>
        <w:jc w:val="both"/>
        <w:rPr>
          <w:rFonts w:ascii="Times New Roman" w:hAnsi="Times New Roman" w:cs="Times New Roman"/>
          <w:b/>
        </w:rPr>
      </w:pPr>
      <w:r w:rsidRPr="00437C12">
        <w:rPr>
          <w:rFonts w:ascii="Times New Roman" w:hAnsi="Times New Roman" w:cs="Times New Roman"/>
          <w:b/>
        </w:rPr>
        <w:t xml:space="preserve">Object of the Act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To provide wider terminal benefits to the Workers on completion of their employment.  </w:t>
      </w:r>
    </w:p>
    <w:p w:rsidR="00437C12" w:rsidRPr="00437C12" w:rsidRDefault="00437C12" w:rsidP="00437C12">
      <w:pPr>
        <w:jc w:val="both"/>
        <w:rPr>
          <w:rFonts w:ascii="Times New Roman" w:hAnsi="Times New Roman" w:cs="Times New Roman"/>
          <w:b/>
        </w:rPr>
      </w:pPr>
      <w:r w:rsidRPr="00437C12">
        <w:rPr>
          <w:rFonts w:ascii="Times New Roman" w:hAnsi="Times New Roman" w:cs="Times New Roman"/>
          <w:b/>
        </w:rPr>
        <w:t xml:space="preserve">Applicability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Every specified factory OR establishment in which 20 or more persons are employed. Any factory or Establishment can also voluntarily cover under the Act, even if the number of employees are less than 20.  </w:t>
      </w:r>
    </w:p>
    <w:p w:rsidR="00437C12" w:rsidRPr="00437C12" w:rsidRDefault="00437C12" w:rsidP="00437C12">
      <w:pPr>
        <w:jc w:val="both"/>
        <w:rPr>
          <w:rFonts w:ascii="Times New Roman" w:hAnsi="Times New Roman" w:cs="Times New Roman"/>
          <w:b/>
        </w:rPr>
      </w:pPr>
      <w:r w:rsidRPr="00437C12">
        <w:rPr>
          <w:rFonts w:ascii="Times New Roman" w:hAnsi="Times New Roman" w:cs="Times New Roman"/>
          <w:b/>
        </w:rPr>
        <w:t xml:space="preserve">Eligibility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Any person who is employed for work of an establishment or employed through contractor in or in connection with the work of an establishment and drawing salary </w:t>
      </w:r>
      <w:proofErr w:type="spellStart"/>
      <w:r w:rsidRPr="00437C12">
        <w:rPr>
          <w:rFonts w:ascii="Times New Roman" w:hAnsi="Times New Roman" w:cs="Times New Roman"/>
        </w:rPr>
        <w:t>upto</w:t>
      </w:r>
      <w:proofErr w:type="spellEnd"/>
      <w:r w:rsidRPr="00437C12">
        <w:rPr>
          <w:rFonts w:ascii="Times New Roman" w:hAnsi="Times New Roman" w:cs="Times New Roman"/>
        </w:rPr>
        <w:t xml:space="preserve"> Rs.6,500/- p.m. (Basic + DA). • Any disabled employee appointed after 1.4.2008 drawing salary </w:t>
      </w:r>
      <w:proofErr w:type="spellStart"/>
      <w:r w:rsidRPr="00437C12">
        <w:rPr>
          <w:rFonts w:ascii="Times New Roman" w:hAnsi="Times New Roman" w:cs="Times New Roman"/>
        </w:rPr>
        <w:t>upto</w:t>
      </w:r>
      <w:proofErr w:type="spellEnd"/>
      <w:r w:rsidRPr="00437C12">
        <w:rPr>
          <w:rFonts w:ascii="Times New Roman" w:hAnsi="Times New Roman" w:cs="Times New Roman"/>
        </w:rPr>
        <w:t xml:space="preserve"> Rs.25</w:t>
      </w:r>
      <w:proofErr w:type="gramStart"/>
      <w:r w:rsidRPr="00437C12">
        <w:rPr>
          <w:rFonts w:ascii="Times New Roman" w:hAnsi="Times New Roman" w:cs="Times New Roman"/>
        </w:rPr>
        <w:t>,000</w:t>
      </w:r>
      <w:proofErr w:type="gramEnd"/>
      <w:r w:rsidRPr="00437C12">
        <w:rPr>
          <w:rFonts w:ascii="Times New Roman" w:hAnsi="Times New Roman" w:cs="Times New Roman"/>
        </w:rPr>
        <w:t xml:space="preserve">/- • Any international worker (irrespective of salary limit)  </w:t>
      </w:r>
    </w:p>
    <w:p w:rsidR="00437C12" w:rsidRPr="00437C12" w:rsidRDefault="00437C12" w:rsidP="00437C12">
      <w:pPr>
        <w:jc w:val="both"/>
        <w:rPr>
          <w:rFonts w:ascii="Times New Roman" w:hAnsi="Times New Roman" w:cs="Times New Roman"/>
          <w:b/>
        </w:rPr>
      </w:pPr>
      <w:r w:rsidRPr="00437C12">
        <w:rPr>
          <w:rFonts w:ascii="Times New Roman" w:hAnsi="Times New Roman" w:cs="Times New Roman"/>
          <w:b/>
        </w:rPr>
        <w:t xml:space="preserve">Payment of Contribution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The employer shall pay the contribution payable to the EPF, DLI and Employees’ Pension Fund in respect of the member of the Employees’ Pension Fund employed by him directly by or through a contractor. • It shall be the responsibility of the principal employer to pay the contributions payable to the EPF, DLI and Employees’ Pension Fund by himself in respect of the employees directly employed by him and also in respect of the employees directly employed by him and also in respect of the employees employed by or through a contractor.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Rates of Contribution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Employer   -   12</w:t>
      </w:r>
      <w:proofErr w:type="gramStart"/>
      <w:r w:rsidRPr="00437C12">
        <w:rPr>
          <w:rFonts w:ascii="Times New Roman" w:hAnsi="Times New Roman" w:cs="Times New Roman"/>
        </w:rPr>
        <w:t>%  •</w:t>
      </w:r>
      <w:proofErr w:type="gramEnd"/>
      <w:r w:rsidRPr="00437C12">
        <w:rPr>
          <w:rFonts w:ascii="Times New Roman" w:hAnsi="Times New Roman" w:cs="Times New Roman"/>
        </w:rPr>
        <w:t xml:space="preserve"> Employee   -  12% • Govt.      -   1.16%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SCHEME EMPLOYEE’S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EMPLOYER’S CENTRAL GOVT’S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Provident Fund Scheme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12%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Amount &gt; 8.33% (in case where contribution is 12% of 10%) 10% (in case of certain Establishments as per details given earlier)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NIL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Insurance Scheme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NIL 0.5 NIL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Pension Scheme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NIL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8.33% (Diverted out of Provident Fund (12) 1.16%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Benefits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Withdrawal of accumulated amount with interest on exit from employment. • Advances in severely restricted circumstances like buying house, marriage/education, etc. • Pension to the employees under Employees’ Pension Scheme a • Insurance under Employees’ Deposit Linked Insurance Scheme.  </w:t>
      </w:r>
    </w:p>
    <w:p w:rsidR="00437C12" w:rsidRPr="00437C12" w:rsidRDefault="00437C12" w:rsidP="00437C12">
      <w:pPr>
        <w:jc w:val="center"/>
        <w:rPr>
          <w:rFonts w:ascii="Times New Roman" w:hAnsi="Times New Roman" w:cs="Times New Roman"/>
          <w:b/>
        </w:rPr>
      </w:pPr>
      <w:r w:rsidRPr="00437C12">
        <w:rPr>
          <w:rFonts w:ascii="Times New Roman" w:hAnsi="Times New Roman" w:cs="Times New Roman"/>
          <w:b/>
        </w:rPr>
        <w:lastRenderedPageBreak/>
        <w:t>EMPLOYEES’ STATE INSURANCE ACT, 1948 &amp; SCHEME</w:t>
      </w:r>
    </w:p>
    <w:p w:rsidR="00437C12" w:rsidRPr="00437C12" w:rsidRDefault="00437C12" w:rsidP="00437C12">
      <w:pPr>
        <w:jc w:val="both"/>
        <w:rPr>
          <w:rFonts w:ascii="Times New Roman" w:hAnsi="Times New Roman" w:cs="Times New Roman"/>
          <w:b/>
        </w:rPr>
      </w:pPr>
      <w:r w:rsidRPr="00437C12">
        <w:rPr>
          <w:rFonts w:ascii="Times New Roman" w:hAnsi="Times New Roman" w:cs="Times New Roman"/>
          <w:b/>
        </w:rPr>
        <w:t xml:space="preserve">Object of the Act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To provide social insurance for the employees.   </w:t>
      </w:r>
    </w:p>
    <w:p w:rsidR="00437C12" w:rsidRPr="00437C12" w:rsidRDefault="00437C12" w:rsidP="00437C12">
      <w:pPr>
        <w:jc w:val="both"/>
        <w:rPr>
          <w:rFonts w:ascii="Times New Roman" w:hAnsi="Times New Roman" w:cs="Times New Roman"/>
          <w:b/>
        </w:rPr>
      </w:pPr>
      <w:r w:rsidRPr="00437C12">
        <w:rPr>
          <w:rFonts w:ascii="Times New Roman" w:hAnsi="Times New Roman" w:cs="Times New Roman"/>
          <w:b/>
        </w:rPr>
        <w:t xml:space="preserve">Applicability of the Act &amp; Scheme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Is extended in area-wise to factories employing 10 or more persons and establish-</w:t>
      </w:r>
      <w:proofErr w:type="spellStart"/>
      <w:r w:rsidRPr="00437C12">
        <w:rPr>
          <w:rFonts w:ascii="Times New Roman" w:hAnsi="Times New Roman" w:cs="Times New Roman"/>
        </w:rPr>
        <w:t>ments</w:t>
      </w:r>
      <w:proofErr w:type="spellEnd"/>
      <w:r w:rsidRPr="00437C12">
        <w:rPr>
          <w:rFonts w:ascii="Times New Roman" w:hAnsi="Times New Roman" w:cs="Times New Roman"/>
        </w:rPr>
        <w:t xml:space="preserve"> employing 20 or more person.    </w:t>
      </w:r>
    </w:p>
    <w:p w:rsidR="00437C12" w:rsidRPr="00437C12" w:rsidRDefault="003F20D8" w:rsidP="00437C12">
      <w:pPr>
        <w:jc w:val="both"/>
        <w:rPr>
          <w:rFonts w:ascii="Times New Roman" w:hAnsi="Times New Roman" w:cs="Times New Roman"/>
        </w:rPr>
      </w:pPr>
      <w:r>
        <w:rPr>
          <w:rFonts w:ascii="Times New Roman" w:hAnsi="Times New Roman" w:cs="Times New Roman"/>
        </w:rPr>
        <w:t>Coverage of employees</w:t>
      </w:r>
      <w:r w:rsidRPr="00437C12">
        <w:rPr>
          <w:rFonts w:ascii="Times New Roman" w:hAnsi="Times New Roman" w:cs="Times New Roman"/>
        </w:rPr>
        <w:t>,</w:t>
      </w:r>
      <w:r>
        <w:rPr>
          <w:rFonts w:ascii="Times New Roman" w:hAnsi="Times New Roman" w:cs="Times New Roman"/>
        </w:rPr>
        <w:t xml:space="preserve"> </w:t>
      </w:r>
      <w:r w:rsidR="00437C12" w:rsidRPr="00437C12">
        <w:rPr>
          <w:rFonts w:ascii="Times New Roman" w:hAnsi="Times New Roman" w:cs="Times New Roman"/>
        </w:rPr>
        <w:t xml:space="preserve">Employees drawing gross wages </w:t>
      </w:r>
      <w:proofErr w:type="spellStart"/>
      <w:r w:rsidR="00437C12" w:rsidRPr="00437C12">
        <w:rPr>
          <w:rFonts w:ascii="Times New Roman" w:hAnsi="Times New Roman" w:cs="Times New Roman"/>
        </w:rPr>
        <w:t>upto</w:t>
      </w:r>
      <w:proofErr w:type="spellEnd"/>
      <w:r w:rsidR="00437C12" w:rsidRPr="00437C12">
        <w:rPr>
          <w:rFonts w:ascii="Times New Roman" w:hAnsi="Times New Roman" w:cs="Times New Roman"/>
        </w:rPr>
        <w:t xml:space="preserve"> Rs.15000/- per month, engaged either directly or </w:t>
      </w:r>
      <w:proofErr w:type="spellStart"/>
      <w:r w:rsidR="00437C12" w:rsidRPr="00437C12">
        <w:rPr>
          <w:rFonts w:ascii="Times New Roman" w:hAnsi="Times New Roman" w:cs="Times New Roman"/>
        </w:rPr>
        <w:t>thrugh</w:t>
      </w:r>
      <w:proofErr w:type="spellEnd"/>
      <w:r w:rsidR="00437C12" w:rsidRPr="00437C12">
        <w:rPr>
          <w:rFonts w:ascii="Times New Roman" w:hAnsi="Times New Roman" w:cs="Times New Roman"/>
        </w:rPr>
        <w:t xml:space="preserve"> contractor  </w:t>
      </w:r>
    </w:p>
    <w:p w:rsidR="00437C12" w:rsidRPr="003F20D8" w:rsidRDefault="00437C12" w:rsidP="00437C12">
      <w:pPr>
        <w:jc w:val="both"/>
        <w:rPr>
          <w:rFonts w:ascii="Times New Roman" w:hAnsi="Times New Roman" w:cs="Times New Roman"/>
          <w:b/>
        </w:rPr>
      </w:pPr>
      <w:r w:rsidRPr="003F20D8">
        <w:rPr>
          <w:rFonts w:ascii="Times New Roman" w:hAnsi="Times New Roman" w:cs="Times New Roman"/>
          <w:b/>
        </w:rPr>
        <w:t xml:space="preserve">Rate of Contribution of the wages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Employers’ 4.75% Employees’ 1.75%  </w:t>
      </w:r>
    </w:p>
    <w:p w:rsidR="00437C12" w:rsidRPr="003F20D8" w:rsidRDefault="00437C12" w:rsidP="00437C12">
      <w:pPr>
        <w:jc w:val="both"/>
        <w:rPr>
          <w:rFonts w:ascii="Times New Roman" w:hAnsi="Times New Roman" w:cs="Times New Roman"/>
          <w:b/>
        </w:rPr>
      </w:pPr>
      <w:r w:rsidRPr="003F20D8">
        <w:rPr>
          <w:rFonts w:ascii="Times New Roman" w:hAnsi="Times New Roman" w:cs="Times New Roman"/>
          <w:b/>
        </w:rPr>
        <w:t xml:space="preserve">Manner and Time Limit for making Payment of contribution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The total amount of contribution (employee’s share and employer’s share) is to be deposited with the </w:t>
      </w:r>
      <w:proofErr w:type="spellStart"/>
      <w:r w:rsidRPr="00437C12">
        <w:rPr>
          <w:rFonts w:ascii="Times New Roman" w:hAnsi="Times New Roman" w:cs="Times New Roman"/>
        </w:rPr>
        <w:t>authorised</w:t>
      </w:r>
      <w:proofErr w:type="spellEnd"/>
      <w:r w:rsidRPr="00437C12">
        <w:rPr>
          <w:rFonts w:ascii="Times New Roman" w:hAnsi="Times New Roman" w:cs="Times New Roman"/>
        </w:rPr>
        <w:t xml:space="preserve"> bank through a challan in the prescribed form in quadruplicate on or before 21st of month following the calendar month in which the wages fall due.  </w:t>
      </w:r>
    </w:p>
    <w:p w:rsidR="00437C12" w:rsidRPr="003F20D8" w:rsidRDefault="00437C12" w:rsidP="00437C12">
      <w:pPr>
        <w:jc w:val="both"/>
        <w:rPr>
          <w:rFonts w:ascii="Times New Roman" w:hAnsi="Times New Roman" w:cs="Times New Roman"/>
          <w:b/>
        </w:rPr>
      </w:pPr>
      <w:r w:rsidRPr="003F20D8">
        <w:rPr>
          <w:rFonts w:ascii="Times New Roman" w:hAnsi="Times New Roman" w:cs="Times New Roman"/>
          <w:b/>
        </w:rPr>
        <w:t xml:space="preserve">Benefits to the employees under the Act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Medical, sickness, extended sickness for certain diseases, enhanced sickness, dependents maternity, besides funeral expenses, rehabilitation allowance, medical benefit to insured person and his or her spouse.  </w:t>
      </w:r>
    </w:p>
    <w:p w:rsidR="00437C12" w:rsidRPr="003F20D8" w:rsidRDefault="00437C12" w:rsidP="00437C12">
      <w:pPr>
        <w:jc w:val="both"/>
        <w:rPr>
          <w:rFonts w:ascii="Times New Roman" w:hAnsi="Times New Roman" w:cs="Times New Roman"/>
          <w:b/>
        </w:rPr>
      </w:pPr>
      <w:r w:rsidRPr="003F20D8">
        <w:rPr>
          <w:rFonts w:ascii="Times New Roman" w:hAnsi="Times New Roman" w:cs="Times New Roman"/>
          <w:b/>
        </w:rPr>
        <w:t xml:space="preserve">WAGES FOR ESI CONTRIBUTIONS </w:t>
      </w:r>
      <w:proofErr w:type="gramStart"/>
      <w:r w:rsidRPr="003F20D8">
        <w:rPr>
          <w:rFonts w:ascii="Times New Roman" w:hAnsi="Times New Roman" w:cs="Times New Roman"/>
          <w:b/>
        </w:rPr>
        <w:t>To</w:t>
      </w:r>
      <w:proofErr w:type="gramEnd"/>
      <w:r w:rsidRPr="003F20D8">
        <w:rPr>
          <w:rFonts w:ascii="Times New Roman" w:hAnsi="Times New Roman" w:cs="Times New Roman"/>
          <w:b/>
        </w:rPr>
        <w:t xml:space="preserve"> be deemed as wages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Basic pay • Dearness allowance • House rent allowance • City compensatory allowance • Overtime wages (but not to be taken into account for determining the coverage of an employee) • Payment for day of rest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Production incentive • Bonus other than statutory bonus • Night shift allowance • Heat, Gas &amp; Dust allowance • Payment for unsubstituted holidays • Meal/food allowance • Suspension allowance • Lay off compensation • Children education allowance (not being reimbursement for actual tuition fee)  </w:t>
      </w:r>
    </w:p>
    <w:p w:rsidR="00437C12" w:rsidRPr="003F20D8" w:rsidRDefault="00437C12" w:rsidP="00437C12">
      <w:pPr>
        <w:jc w:val="both"/>
        <w:rPr>
          <w:rFonts w:ascii="Times New Roman" w:hAnsi="Times New Roman" w:cs="Times New Roman"/>
          <w:b/>
        </w:rPr>
      </w:pPr>
      <w:r w:rsidRPr="003F20D8">
        <w:rPr>
          <w:rFonts w:ascii="Times New Roman" w:hAnsi="Times New Roman" w:cs="Times New Roman"/>
          <w:b/>
        </w:rPr>
        <w:t xml:space="preserve">NOT to be deemed as wages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Contribution paid by </w:t>
      </w:r>
      <w:proofErr w:type="spellStart"/>
      <w:r w:rsidRPr="00437C12">
        <w:rPr>
          <w:rFonts w:ascii="Times New Roman" w:hAnsi="Times New Roman" w:cs="Times New Roman"/>
        </w:rPr>
        <w:t>kthe</w:t>
      </w:r>
      <w:proofErr w:type="spellEnd"/>
      <w:r w:rsidRPr="00437C12">
        <w:rPr>
          <w:rFonts w:ascii="Times New Roman" w:hAnsi="Times New Roman" w:cs="Times New Roman"/>
        </w:rPr>
        <w:t xml:space="preserve"> employer to any pension/provident fund or under ESI Act. • Sum paid to defray special expenses entailed by the nature of employment – Daily allowance paid for the period spent on tour. • Gratuity payable on discharge. • Pay in lieu of notice of retrenchment compensation • Benefits paid under the ESI Scheme. • Encashment of leave • Payment of </w:t>
      </w:r>
      <w:proofErr w:type="spellStart"/>
      <w:r w:rsidRPr="00437C12">
        <w:rPr>
          <w:rFonts w:ascii="Times New Roman" w:hAnsi="Times New Roman" w:cs="Times New Roman"/>
        </w:rPr>
        <w:t>Inam</w:t>
      </w:r>
      <w:proofErr w:type="spellEnd"/>
      <w:r w:rsidRPr="00437C12">
        <w:rPr>
          <w:rFonts w:ascii="Times New Roman" w:hAnsi="Times New Roman" w:cs="Times New Roman"/>
        </w:rPr>
        <w:t xml:space="preserve"> which does not form part of the terms of employment. • Washing </w:t>
      </w:r>
      <w:proofErr w:type="gramStart"/>
      <w:r w:rsidRPr="00437C12">
        <w:rPr>
          <w:rFonts w:ascii="Times New Roman" w:hAnsi="Times New Roman" w:cs="Times New Roman"/>
        </w:rPr>
        <w:t>allowance  •</w:t>
      </w:r>
      <w:proofErr w:type="gramEnd"/>
      <w:r w:rsidRPr="00437C12">
        <w:rPr>
          <w:rFonts w:ascii="Times New Roman" w:hAnsi="Times New Roman" w:cs="Times New Roman"/>
        </w:rPr>
        <w:t xml:space="preserve"> Conveyance Amount towards reimbursement for duty related journey  </w:t>
      </w:r>
    </w:p>
    <w:p w:rsidR="00437C12" w:rsidRPr="003F20D8" w:rsidRDefault="00437C12" w:rsidP="00437C12">
      <w:pPr>
        <w:jc w:val="both"/>
        <w:rPr>
          <w:rFonts w:ascii="Times New Roman" w:hAnsi="Times New Roman" w:cs="Times New Roman"/>
          <w:b/>
        </w:rPr>
      </w:pPr>
      <w:r w:rsidRPr="003F20D8">
        <w:rPr>
          <w:rFonts w:ascii="Times New Roman" w:hAnsi="Times New Roman" w:cs="Times New Roman"/>
          <w:b/>
        </w:rPr>
        <w:t xml:space="preserve">Contribution period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1st April to 30th September.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1st October to 31st March   </w:t>
      </w:r>
    </w:p>
    <w:p w:rsidR="003F20D8" w:rsidRDefault="003F20D8" w:rsidP="00437C12">
      <w:pPr>
        <w:jc w:val="both"/>
        <w:rPr>
          <w:rFonts w:ascii="Times New Roman" w:hAnsi="Times New Roman" w:cs="Times New Roman"/>
        </w:rPr>
      </w:pPr>
    </w:p>
    <w:p w:rsidR="003F20D8" w:rsidRDefault="003F20D8" w:rsidP="00437C12">
      <w:pPr>
        <w:jc w:val="both"/>
        <w:rPr>
          <w:rFonts w:ascii="Times New Roman" w:hAnsi="Times New Roman" w:cs="Times New Roman"/>
        </w:rPr>
      </w:pPr>
    </w:p>
    <w:p w:rsidR="003F20D8" w:rsidRDefault="003F20D8" w:rsidP="00437C12">
      <w:pPr>
        <w:jc w:val="both"/>
        <w:rPr>
          <w:rFonts w:ascii="Times New Roman" w:hAnsi="Times New Roman" w:cs="Times New Roman"/>
        </w:rPr>
      </w:pPr>
    </w:p>
    <w:p w:rsidR="00437C12" w:rsidRPr="003F20D8" w:rsidRDefault="00437C12" w:rsidP="003F20D8">
      <w:pPr>
        <w:jc w:val="center"/>
        <w:rPr>
          <w:rFonts w:ascii="Times New Roman" w:hAnsi="Times New Roman" w:cs="Times New Roman"/>
          <w:b/>
        </w:rPr>
      </w:pPr>
      <w:r w:rsidRPr="003F20D8">
        <w:rPr>
          <w:rFonts w:ascii="Times New Roman" w:hAnsi="Times New Roman" w:cs="Times New Roman"/>
          <w:b/>
        </w:rPr>
        <w:lastRenderedPageBreak/>
        <w:t>FACTORIES ACT, 1948</w:t>
      </w:r>
    </w:p>
    <w:p w:rsidR="00437C12" w:rsidRPr="003F20D8" w:rsidRDefault="00437C12" w:rsidP="00437C12">
      <w:pPr>
        <w:jc w:val="both"/>
        <w:rPr>
          <w:rFonts w:ascii="Times New Roman" w:hAnsi="Times New Roman" w:cs="Times New Roman"/>
          <w:b/>
        </w:rPr>
      </w:pPr>
      <w:r w:rsidRPr="003F20D8">
        <w:rPr>
          <w:rFonts w:ascii="Times New Roman" w:hAnsi="Times New Roman" w:cs="Times New Roman"/>
          <w:b/>
        </w:rPr>
        <w:t xml:space="preserve">Applicability of the Act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To any premises where manufacturing activities are carried </w:t>
      </w:r>
      <w:proofErr w:type="gramStart"/>
      <w:r w:rsidRPr="00437C12">
        <w:rPr>
          <w:rFonts w:ascii="Times New Roman" w:hAnsi="Times New Roman" w:cs="Times New Roman"/>
        </w:rPr>
        <w:t>out  with</w:t>
      </w:r>
      <w:proofErr w:type="gramEnd"/>
      <w:r w:rsidRPr="00437C12">
        <w:rPr>
          <w:rFonts w:ascii="Times New Roman" w:hAnsi="Times New Roman" w:cs="Times New Roman"/>
        </w:rPr>
        <w:t xml:space="preserve"> the aid of power and where 10 or more workers are/were working OR where manufacturing activities are carried out  without  the aid of power and where 20 or more workers are/were working.   </w:t>
      </w:r>
    </w:p>
    <w:p w:rsidR="00437C12" w:rsidRPr="003F20D8" w:rsidRDefault="00437C12" w:rsidP="00437C12">
      <w:pPr>
        <w:jc w:val="both"/>
        <w:rPr>
          <w:rFonts w:ascii="Times New Roman" w:hAnsi="Times New Roman" w:cs="Times New Roman"/>
          <w:b/>
        </w:rPr>
      </w:pPr>
      <w:r w:rsidRPr="003F20D8">
        <w:rPr>
          <w:rFonts w:ascii="Times New Roman" w:hAnsi="Times New Roman" w:cs="Times New Roman"/>
          <w:b/>
        </w:rPr>
        <w:t xml:space="preserve">Employer to ensure health of workers pertaining to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Cleanliness Disposal of wastes and effluents • Ventilation and temperature dust and fume • Overcrowding Artificial humidification Lighting • Drinking water Spittoons.   </w:t>
      </w:r>
    </w:p>
    <w:p w:rsidR="00437C12" w:rsidRPr="003F20D8" w:rsidRDefault="00437C12" w:rsidP="00437C12">
      <w:pPr>
        <w:jc w:val="both"/>
        <w:rPr>
          <w:rFonts w:ascii="Times New Roman" w:hAnsi="Times New Roman" w:cs="Times New Roman"/>
          <w:b/>
        </w:rPr>
      </w:pPr>
      <w:r w:rsidRPr="003F20D8">
        <w:rPr>
          <w:rFonts w:ascii="Times New Roman" w:hAnsi="Times New Roman" w:cs="Times New Roman"/>
          <w:b/>
        </w:rPr>
        <w:t xml:space="preserve">Safety Measures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Facing of machinery • Work on near machinery in motion. • Employment prohibition of young persons on dangerous machines. • Striking gear and devices for cutting off power. • Self-acting machines. • Casing of new machinery. • Prohibition of employment of women and children near cotton-openers. • Hoists and lifts.  </w:t>
      </w:r>
    </w:p>
    <w:p w:rsidR="00437C12" w:rsidRPr="003F20D8" w:rsidRDefault="00437C12" w:rsidP="00437C12">
      <w:pPr>
        <w:jc w:val="both"/>
        <w:rPr>
          <w:rFonts w:ascii="Times New Roman" w:hAnsi="Times New Roman" w:cs="Times New Roman"/>
          <w:b/>
        </w:rPr>
      </w:pPr>
      <w:r w:rsidRPr="003F20D8">
        <w:rPr>
          <w:rFonts w:ascii="Times New Roman" w:hAnsi="Times New Roman" w:cs="Times New Roman"/>
          <w:b/>
        </w:rPr>
        <w:t xml:space="preserve">Working Hours, Spread Over &amp; Overtime of Adults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Weekly hours not more than 48 hours. • Daily hours, not more than 9 hours. • Intervals for rest at least ½ hour on working for 5 hours. • </w:t>
      </w:r>
      <w:proofErr w:type="spellStart"/>
      <w:r w:rsidRPr="00437C12">
        <w:rPr>
          <w:rFonts w:ascii="Times New Roman" w:hAnsi="Times New Roman" w:cs="Times New Roman"/>
        </w:rPr>
        <w:t>Spreadover</w:t>
      </w:r>
      <w:proofErr w:type="spellEnd"/>
      <w:r w:rsidRPr="00437C12">
        <w:rPr>
          <w:rFonts w:ascii="Times New Roman" w:hAnsi="Times New Roman" w:cs="Times New Roman"/>
        </w:rPr>
        <w:t xml:space="preserve"> not more than 10½ hours. • Overlapping shifts prohibited. • Extra wages for overtime double than normal rate of wages. • Restrictions on employment of women before 6AM and beyond 7 PM.  </w:t>
      </w:r>
    </w:p>
    <w:p w:rsidR="00437C12" w:rsidRPr="003F20D8" w:rsidRDefault="00437C12" w:rsidP="00437C12">
      <w:pPr>
        <w:jc w:val="both"/>
        <w:rPr>
          <w:rFonts w:ascii="Times New Roman" w:hAnsi="Times New Roman" w:cs="Times New Roman"/>
          <w:b/>
        </w:rPr>
      </w:pPr>
      <w:r w:rsidRPr="003F20D8">
        <w:rPr>
          <w:rFonts w:ascii="Times New Roman" w:hAnsi="Times New Roman" w:cs="Times New Roman"/>
          <w:b/>
        </w:rPr>
        <w:t xml:space="preserve">Welfare Measures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Washing facilities • Facilities for storing and drying clothing • Facilities for sitting • First-aid appliances – one first aid box not less than one for every 150 workers. • Canteens when there are 250 or more workers. • Shelters, rest rooms and lunch rooms when there are 150 or more workers. • </w:t>
      </w:r>
      <w:proofErr w:type="spellStart"/>
      <w:r w:rsidRPr="00437C12">
        <w:rPr>
          <w:rFonts w:ascii="Times New Roman" w:hAnsi="Times New Roman" w:cs="Times New Roman"/>
        </w:rPr>
        <w:t>Creches</w:t>
      </w:r>
      <w:proofErr w:type="spellEnd"/>
      <w:r w:rsidRPr="00437C12">
        <w:rPr>
          <w:rFonts w:ascii="Times New Roman" w:hAnsi="Times New Roman" w:cs="Times New Roman"/>
        </w:rPr>
        <w:t xml:space="preserve"> when there are 30 or more women workers. • Welfare office when there are 500 or more workers.   </w:t>
      </w:r>
    </w:p>
    <w:p w:rsidR="00437C12" w:rsidRPr="003F20D8" w:rsidRDefault="00437C12" w:rsidP="00437C12">
      <w:pPr>
        <w:jc w:val="both"/>
        <w:rPr>
          <w:rFonts w:ascii="Times New Roman" w:hAnsi="Times New Roman" w:cs="Times New Roman"/>
          <w:b/>
        </w:rPr>
      </w:pPr>
      <w:r w:rsidRPr="003F20D8">
        <w:rPr>
          <w:rFonts w:ascii="Times New Roman" w:hAnsi="Times New Roman" w:cs="Times New Roman"/>
          <w:b/>
        </w:rPr>
        <w:t xml:space="preserve">Employment of Young Persons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Prohibition of employment of young children i.e. below 14 years. • </w:t>
      </w:r>
      <w:proofErr w:type="gramStart"/>
      <w:r w:rsidRPr="00437C12">
        <w:rPr>
          <w:rFonts w:ascii="Times New Roman" w:hAnsi="Times New Roman" w:cs="Times New Roman"/>
        </w:rPr>
        <w:t>Adolescent  workers</w:t>
      </w:r>
      <w:proofErr w:type="gramEnd"/>
      <w:r w:rsidRPr="00437C12">
        <w:rPr>
          <w:rFonts w:ascii="Times New Roman" w:hAnsi="Times New Roman" w:cs="Times New Roman"/>
        </w:rPr>
        <w:t xml:space="preserve"> (15 to 18 years of age) are permitted with less working hours and special conditions.   Annual Leave with Wages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A worker having worked for 240 days @ one day for every 20 days of working.  </w:t>
      </w:r>
    </w:p>
    <w:p w:rsidR="003F20D8" w:rsidRDefault="003F20D8" w:rsidP="00437C12">
      <w:pPr>
        <w:jc w:val="both"/>
        <w:rPr>
          <w:rFonts w:ascii="Times New Roman" w:hAnsi="Times New Roman" w:cs="Times New Roman"/>
        </w:rPr>
      </w:pPr>
    </w:p>
    <w:p w:rsidR="003F20D8" w:rsidRDefault="003F20D8" w:rsidP="00437C12">
      <w:pPr>
        <w:jc w:val="both"/>
        <w:rPr>
          <w:rFonts w:ascii="Times New Roman" w:hAnsi="Times New Roman" w:cs="Times New Roman"/>
        </w:rPr>
      </w:pPr>
    </w:p>
    <w:p w:rsidR="003F20D8" w:rsidRDefault="003F20D8" w:rsidP="00437C12">
      <w:pPr>
        <w:jc w:val="both"/>
        <w:rPr>
          <w:rFonts w:ascii="Times New Roman" w:hAnsi="Times New Roman" w:cs="Times New Roman"/>
        </w:rPr>
      </w:pPr>
    </w:p>
    <w:p w:rsidR="003F20D8" w:rsidRDefault="003F20D8" w:rsidP="00437C12">
      <w:pPr>
        <w:jc w:val="both"/>
        <w:rPr>
          <w:rFonts w:ascii="Times New Roman" w:hAnsi="Times New Roman" w:cs="Times New Roman"/>
        </w:rPr>
      </w:pPr>
    </w:p>
    <w:p w:rsidR="003F20D8" w:rsidRDefault="003F20D8" w:rsidP="00437C12">
      <w:pPr>
        <w:jc w:val="both"/>
        <w:rPr>
          <w:rFonts w:ascii="Times New Roman" w:hAnsi="Times New Roman" w:cs="Times New Roman"/>
        </w:rPr>
      </w:pPr>
    </w:p>
    <w:p w:rsidR="003F20D8" w:rsidRDefault="003F20D8" w:rsidP="00437C12">
      <w:pPr>
        <w:jc w:val="both"/>
        <w:rPr>
          <w:rFonts w:ascii="Times New Roman" w:hAnsi="Times New Roman" w:cs="Times New Roman"/>
        </w:rPr>
      </w:pPr>
    </w:p>
    <w:p w:rsidR="003F20D8" w:rsidRDefault="003F20D8" w:rsidP="00437C12">
      <w:pPr>
        <w:jc w:val="both"/>
        <w:rPr>
          <w:rFonts w:ascii="Times New Roman" w:hAnsi="Times New Roman" w:cs="Times New Roman"/>
        </w:rPr>
      </w:pPr>
    </w:p>
    <w:p w:rsidR="003F20D8" w:rsidRDefault="003F20D8" w:rsidP="00437C12">
      <w:pPr>
        <w:jc w:val="both"/>
        <w:rPr>
          <w:rFonts w:ascii="Times New Roman" w:hAnsi="Times New Roman" w:cs="Times New Roman"/>
        </w:rPr>
      </w:pPr>
    </w:p>
    <w:p w:rsidR="003F20D8" w:rsidRDefault="003F20D8" w:rsidP="00437C12">
      <w:pPr>
        <w:jc w:val="both"/>
        <w:rPr>
          <w:rFonts w:ascii="Times New Roman" w:hAnsi="Times New Roman" w:cs="Times New Roman"/>
        </w:rPr>
      </w:pPr>
    </w:p>
    <w:p w:rsidR="00437C12" w:rsidRPr="00A34A35" w:rsidRDefault="00437C12" w:rsidP="00A34A35">
      <w:pPr>
        <w:jc w:val="center"/>
        <w:rPr>
          <w:rFonts w:ascii="Times New Roman" w:hAnsi="Times New Roman" w:cs="Times New Roman"/>
          <w:b/>
        </w:rPr>
      </w:pPr>
      <w:r w:rsidRPr="00A34A35">
        <w:rPr>
          <w:rFonts w:ascii="Times New Roman" w:hAnsi="Times New Roman" w:cs="Times New Roman"/>
          <w:b/>
        </w:rPr>
        <w:lastRenderedPageBreak/>
        <w:t>INDUSTRIAL DISPUTES ACT, 1947</w:t>
      </w:r>
    </w:p>
    <w:p w:rsidR="00437C12" w:rsidRPr="00A34A35" w:rsidRDefault="00437C12" w:rsidP="00437C12">
      <w:pPr>
        <w:jc w:val="both"/>
        <w:rPr>
          <w:rFonts w:ascii="Times New Roman" w:hAnsi="Times New Roman" w:cs="Times New Roman"/>
          <w:b/>
        </w:rPr>
      </w:pPr>
      <w:r w:rsidRPr="00A34A35">
        <w:rPr>
          <w:rFonts w:ascii="Times New Roman" w:hAnsi="Times New Roman" w:cs="Times New Roman"/>
          <w:b/>
        </w:rPr>
        <w:t xml:space="preserve">Object of the Act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Provisions for investigation and settlement of industrial disputes and for certain other purposes.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Important Definition Industry – has attained wider meaning than defined except for domestic employment, covers from shops with nominal employees to big industrial units.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Workman – Includes almost all category of employees, except person doing Managerial and Administrative work, and also Supervisors earning wages more than Rs.10</w:t>
      </w:r>
      <w:proofErr w:type="gramStart"/>
      <w:r w:rsidRPr="00437C12">
        <w:rPr>
          <w:rFonts w:ascii="Times New Roman" w:hAnsi="Times New Roman" w:cs="Times New Roman"/>
        </w:rPr>
        <w:t>,000</w:t>
      </w:r>
      <w:proofErr w:type="gramEnd"/>
      <w:r w:rsidRPr="00437C12">
        <w:rPr>
          <w:rFonts w:ascii="Times New Roman" w:hAnsi="Times New Roman" w:cs="Times New Roman"/>
        </w:rPr>
        <w:t xml:space="preserve">/- p.m.  </w:t>
      </w:r>
    </w:p>
    <w:p w:rsidR="00437C12" w:rsidRPr="00A34A35" w:rsidRDefault="00437C12" w:rsidP="00437C12">
      <w:pPr>
        <w:jc w:val="both"/>
        <w:rPr>
          <w:rFonts w:ascii="Times New Roman" w:hAnsi="Times New Roman" w:cs="Times New Roman"/>
          <w:b/>
        </w:rPr>
      </w:pPr>
      <w:r w:rsidRPr="00A34A35">
        <w:rPr>
          <w:rFonts w:ascii="Times New Roman" w:hAnsi="Times New Roman" w:cs="Times New Roman"/>
          <w:b/>
        </w:rPr>
        <w:t xml:space="preserve">Machinery to deal with Disputes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Works Committee–Joint Committee with equal number of employers and employees’ representatives for discussion of certain common problems.   Conciliation–is an attempt by Govt. Official in helping to settle the disputes.  Adjudication – Labour Court, Industrial Tribunal or National Tribunal to hear and decide the dispute.  Persons Bound by Settlement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When in the course of conciliation proceedings etc., all persons working or joining subsequently. • Otherwise than in course of conciliation</w:t>
      </w:r>
      <w:proofErr w:type="gramStart"/>
      <w:r w:rsidRPr="00437C12">
        <w:rPr>
          <w:rFonts w:ascii="Times New Roman" w:hAnsi="Times New Roman" w:cs="Times New Roman"/>
        </w:rPr>
        <w:t>,  upon</w:t>
      </w:r>
      <w:proofErr w:type="gramEnd"/>
      <w:r w:rsidRPr="00437C12">
        <w:rPr>
          <w:rFonts w:ascii="Times New Roman" w:hAnsi="Times New Roman" w:cs="Times New Roman"/>
        </w:rPr>
        <w:t xml:space="preserve"> the parties to the settlement.                 Period of Operation of Settlements and Awards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A settlement for a </w:t>
      </w:r>
      <w:proofErr w:type="gramStart"/>
      <w:r w:rsidRPr="00437C12">
        <w:rPr>
          <w:rFonts w:ascii="Times New Roman" w:hAnsi="Times New Roman" w:cs="Times New Roman"/>
        </w:rPr>
        <w:t>period  as</w:t>
      </w:r>
      <w:proofErr w:type="gramEnd"/>
      <w:r w:rsidRPr="00437C12">
        <w:rPr>
          <w:rFonts w:ascii="Times New Roman" w:hAnsi="Times New Roman" w:cs="Times New Roman"/>
        </w:rPr>
        <w:t xml:space="preserve"> agreed by the parties, or • Period of six months on signing of settlement. • An award for one year after its enforcement.        Conditions for Laying off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Failure, refusal or inability of an employer to provide work due to • Shortage of coal, power or raw material. • Accumulation of stocks. • Breakdown of machinery. • Natural calamity.     </w:t>
      </w:r>
    </w:p>
    <w:p w:rsidR="00437C12" w:rsidRPr="00A34A35" w:rsidRDefault="00437C12" w:rsidP="00437C12">
      <w:pPr>
        <w:jc w:val="both"/>
        <w:rPr>
          <w:rFonts w:ascii="Times New Roman" w:hAnsi="Times New Roman" w:cs="Times New Roman"/>
          <w:b/>
        </w:rPr>
      </w:pPr>
      <w:r w:rsidRPr="00A34A35">
        <w:rPr>
          <w:rFonts w:ascii="Times New Roman" w:hAnsi="Times New Roman" w:cs="Times New Roman"/>
          <w:b/>
        </w:rPr>
        <w:t xml:space="preserve">Lay off Compensation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Payment of wages except for intervening weekly holiday compensation 50% of total or basic wages and DA for a period of lay off </w:t>
      </w:r>
      <w:proofErr w:type="spellStart"/>
      <w:r w:rsidRPr="00437C12">
        <w:rPr>
          <w:rFonts w:ascii="Times New Roman" w:hAnsi="Times New Roman" w:cs="Times New Roman"/>
        </w:rPr>
        <w:t>upto</w:t>
      </w:r>
      <w:proofErr w:type="spellEnd"/>
      <w:r w:rsidRPr="00437C12">
        <w:rPr>
          <w:rFonts w:ascii="Times New Roman" w:hAnsi="Times New Roman" w:cs="Times New Roman"/>
        </w:rPr>
        <w:t xml:space="preserve"> maximum 45 days in a year.                      8 </w:t>
      </w:r>
    </w:p>
    <w:p w:rsidR="00437C12" w:rsidRPr="00A34A35" w:rsidRDefault="00437C12" w:rsidP="00437C12">
      <w:pPr>
        <w:jc w:val="both"/>
        <w:rPr>
          <w:rFonts w:ascii="Times New Roman" w:hAnsi="Times New Roman" w:cs="Times New Roman"/>
          <w:b/>
        </w:rPr>
      </w:pPr>
      <w:r w:rsidRPr="00A34A35">
        <w:rPr>
          <w:rFonts w:ascii="Times New Roman" w:hAnsi="Times New Roman" w:cs="Times New Roman"/>
          <w:b/>
        </w:rPr>
        <w:t xml:space="preserve">Notice of Change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21 </w:t>
      </w:r>
      <w:proofErr w:type="spellStart"/>
      <w:r w:rsidRPr="00437C12">
        <w:rPr>
          <w:rFonts w:ascii="Times New Roman" w:hAnsi="Times New Roman" w:cs="Times New Roman"/>
        </w:rPr>
        <w:t>days notice</w:t>
      </w:r>
      <w:proofErr w:type="spellEnd"/>
      <w:r w:rsidRPr="00437C12">
        <w:rPr>
          <w:rFonts w:ascii="Times New Roman" w:hAnsi="Times New Roman" w:cs="Times New Roman"/>
        </w:rPr>
        <w:t xml:space="preserve"> to be given by an employer to workmen about changing the conditions of service as provided in </w:t>
      </w:r>
      <w:proofErr w:type="spellStart"/>
      <w:r w:rsidRPr="00437C12">
        <w:rPr>
          <w:rFonts w:ascii="Times New Roman" w:hAnsi="Times New Roman" w:cs="Times New Roman"/>
        </w:rPr>
        <w:t>IVth</w:t>
      </w:r>
      <w:proofErr w:type="spellEnd"/>
      <w:r w:rsidRPr="00437C12">
        <w:rPr>
          <w:rFonts w:ascii="Times New Roman" w:hAnsi="Times New Roman" w:cs="Times New Roman"/>
        </w:rPr>
        <w:t xml:space="preserve"> Schedule.  </w:t>
      </w:r>
    </w:p>
    <w:p w:rsidR="00437C12" w:rsidRPr="00A34A35" w:rsidRDefault="00437C12" w:rsidP="00437C12">
      <w:pPr>
        <w:jc w:val="both"/>
        <w:rPr>
          <w:rFonts w:ascii="Times New Roman" w:hAnsi="Times New Roman" w:cs="Times New Roman"/>
          <w:b/>
        </w:rPr>
      </w:pPr>
      <w:r w:rsidRPr="00A34A35">
        <w:rPr>
          <w:rFonts w:ascii="Times New Roman" w:hAnsi="Times New Roman" w:cs="Times New Roman"/>
          <w:b/>
        </w:rPr>
        <w:t xml:space="preserve">Prohibition of strikes &amp; lock out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Without giving to the employer notice of strike, as hereinafter provided, within six weeks before striking. • Within fourteen days of giving such notice. • Before the expiry of the date of strike specified in any such notice as aforesaid. • During the pendency of any conciliation proceedings before a conciliation officer and seven days after the conclusion of such proceedings. • During the pendency of conciliation proceedings before a Board and seven days after the conclusion of such proceedings. • During the pendency of proceedings before a Labour Court, Tribunal or National • Tribunal and two months, after the conclusion of such proceedings. • During the pendency of arbitration proceedings before an arbitrator and two months after the conclusion of such proceedings, where a notification has been issued under Sub-Section(3A) of section 10A • During any period in which a settlement or award is in operation, in respect of any of the matters covered by the settlement or award.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Prior Permission from the Govt.  When there are more than 100 workmen (in UP 300 or more) during </w:t>
      </w:r>
      <w:proofErr w:type="spellStart"/>
      <w:r w:rsidRPr="00437C12">
        <w:rPr>
          <w:rFonts w:ascii="Times New Roman" w:hAnsi="Times New Roman" w:cs="Times New Roman"/>
        </w:rPr>
        <w:t>proceeding</w:t>
      </w:r>
      <w:proofErr w:type="spellEnd"/>
      <w:r w:rsidRPr="00437C12">
        <w:rPr>
          <w:rFonts w:ascii="Times New Roman" w:hAnsi="Times New Roman" w:cs="Times New Roman"/>
        </w:rPr>
        <w:t xml:space="preserve"> 12 months, prior permission to be obtained by the Employer for Lay Off, Retrenchment or Closure. Retrenchment of Workmen Compensation &amp; Conditions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lastRenderedPageBreak/>
        <w:t xml:space="preserve">No employees who has worked </w:t>
      </w:r>
      <w:proofErr w:type="gramStart"/>
      <w:r w:rsidRPr="00437C12">
        <w:rPr>
          <w:rFonts w:ascii="Times New Roman" w:hAnsi="Times New Roman" w:cs="Times New Roman"/>
        </w:rPr>
        <w:t>for  240</w:t>
      </w:r>
      <w:proofErr w:type="gramEnd"/>
      <w:r w:rsidRPr="00437C12">
        <w:rPr>
          <w:rFonts w:ascii="Times New Roman" w:hAnsi="Times New Roman" w:cs="Times New Roman"/>
        </w:rPr>
        <w:t xml:space="preserve"> days in a year shall not be retrenched unless paid/given: • Retrenchment compensation @ 15 days’ wages for every completed year of service. • Given One month’s notice or wages in lieu thereof. • Reasons for </w:t>
      </w:r>
      <w:proofErr w:type="gramStart"/>
      <w:r w:rsidRPr="00437C12">
        <w:rPr>
          <w:rFonts w:ascii="Times New Roman" w:hAnsi="Times New Roman" w:cs="Times New Roman"/>
        </w:rPr>
        <w:t>retrenchment  •</w:t>
      </w:r>
      <w:proofErr w:type="gramEnd"/>
      <w:r w:rsidRPr="00437C12">
        <w:rPr>
          <w:rFonts w:ascii="Times New Roman" w:hAnsi="Times New Roman" w:cs="Times New Roman"/>
        </w:rPr>
        <w:t xml:space="preserve"> Complying with principle of ‘last come first go’. Notice for Closure of an Undertaking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60 days’ notice to the authorities for intended closure in prescribed form, when there are minimum 50 workers and less than 100 workers.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To apply for Prior permission from Govt. </w:t>
      </w:r>
      <w:proofErr w:type="spellStart"/>
      <w:r w:rsidRPr="00437C12">
        <w:rPr>
          <w:rFonts w:ascii="Times New Roman" w:hAnsi="Times New Roman" w:cs="Times New Roman"/>
        </w:rPr>
        <w:t>atleast</w:t>
      </w:r>
      <w:proofErr w:type="spellEnd"/>
      <w:r w:rsidRPr="00437C12">
        <w:rPr>
          <w:rFonts w:ascii="Times New Roman" w:hAnsi="Times New Roman" w:cs="Times New Roman"/>
        </w:rPr>
        <w:t xml:space="preserve"> 90 days before the intended closure, when there are 100 or more workmen during preceding 12 months (in UP 300 or more workmen)  Penal Provision  </w:t>
      </w:r>
    </w:p>
    <w:p w:rsidR="00A34A35" w:rsidRDefault="00437C12" w:rsidP="00437C12">
      <w:pPr>
        <w:jc w:val="both"/>
        <w:rPr>
          <w:rFonts w:ascii="Times New Roman" w:hAnsi="Times New Roman" w:cs="Times New Roman"/>
        </w:rPr>
      </w:pPr>
      <w:r w:rsidRPr="00437C12">
        <w:rPr>
          <w:rFonts w:ascii="Times New Roman" w:hAnsi="Times New Roman" w:cs="Times New Roman"/>
        </w:rPr>
        <w:t xml:space="preserve">• For breach of provisions of the Act, the employer shall be punishable with imprisonment  </w:t>
      </w:r>
      <w:proofErr w:type="spellStart"/>
      <w:r w:rsidRPr="00437C12">
        <w:rPr>
          <w:rFonts w:ascii="Times New Roman" w:hAnsi="Times New Roman" w:cs="Times New Roman"/>
        </w:rPr>
        <w:t>upto</w:t>
      </w:r>
      <w:proofErr w:type="spellEnd"/>
      <w:r w:rsidRPr="00437C12">
        <w:rPr>
          <w:rFonts w:ascii="Times New Roman" w:hAnsi="Times New Roman" w:cs="Times New Roman"/>
        </w:rPr>
        <w:t xml:space="preserve">  6 months  and/or fine not exceeding Rs.5,000/-.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 On continuity of offence fine </w:t>
      </w:r>
      <w:proofErr w:type="spellStart"/>
      <w:r w:rsidRPr="00437C12">
        <w:rPr>
          <w:rFonts w:ascii="Times New Roman" w:hAnsi="Times New Roman" w:cs="Times New Roman"/>
        </w:rPr>
        <w:t>upto</w:t>
      </w:r>
      <w:proofErr w:type="spellEnd"/>
      <w:r w:rsidRPr="00437C12">
        <w:rPr>
          <w:rFonts w:ascii="Times New Roman" w:hAnsi="Times New Roman" w:cs="Times New Roman"/>
        </w:rPr>
        <w:t xml:space="preserve"> Rs.200/- per day.                    </w:t>
      </w:r>
    </w:p>
    <w:p w:rsidR="00A34A35" w:rsidRDefault="00A34A35" w:rsidP="00437C12">
      <w:pPr>
        <w:jc w:val="both"/>
        <w:rPr>
          <w:rFonts w:ascii="Times New Roman" w:hAnsi="Times New Roman" w:cs="Times New Roman"/>
        </w:rPr>
      </w:pPr>
    </w:p>
    <w:p w:rsidR="00A34A35" w:rsidRDefault="00A34A35" w:rsidP="00437C12">
      <w:pPr>
        <w:jc w:val="both"/>
        <w:rPr>
          <w:rFonts w:ascii="Times New Roman" w:hAnsi="Times New Roman" w:cs="Times New Roman"/>
        </w:rPr>
      </w:pPr>
    </w:p>
    <w:p w:rsidR="00A34A35" w:rsidRDefault="00A34A35" w:rsidP="00437C12">
      <w:pPr>
        <w:jc w:val="both"/>
        <w:rPr>
          <w:rFonts w:ascii="Times New Roman" w:hAnsi="Times New Roman" w:cs="Times New Roman"/>
        </w:rPr>
      </w:pPr>
    </w:p>
    <w:p w:rsidR="00A34A35" w:rsidRDefault="00A34A35" w:rsidP="00437C12">
      <w:pPr>
        <w:jc w:val="both"/>
        <w:rPr>
          <w:rFonts w:ascii="Times New Roman" w:hAnsi="Times New Roman" w:cs="Times New Roman"/>
        </w:rPr>
      </w:pPr>
    </w:p>
    <w:p w:rsidR="00A34A35" w:rsidRDefault="00A34A35" w:rsidP="00437C12">
      <w:pPr>
        <w:jc w:val="both"/>
        <w:rPr>
          <w:rFonts w:ascii="Times New Roman" w:hAnsi="Times New Roman" w:cs="Times New Roman"/>
        </w:rPr>
      </w:pPr>
    </w:p>
    <w:p w:rsidR="00A34A35" w:rsidRDefault="00A34A35" w:rsidP="00437C12">
      <w:pPr>
        <w:jc w:val="both"/>
        <w:rPr>
          <w:rFonts w:ascii="Times New Roman" w:hAnsi="Times New Roman" w:cs="Times New Roman"/>
        </w:rPr>
      </w:pPr>
    </w:p>
    <w:p w:rsidR="00A34A35" w:rsidRDefault="00A34A35" w:rsidP="00437C12">
      <w:pPr>
        <w:jc w:val="both"/>
        <w:rPr>
          <w:rFonts w:ascii="Times New Roman" w:hAnsi="Times New Roman" w:cs="Times New Roman"/>
        </w:rPr>
      </w:pPr>
    </w:p>
    <w:p w:rsidR="00A34A35" w:rsidRDefault="00A34A35" w:rsidP="00437C12">
      <w:pPr>
        <w:jc w:val="both"/>
        <w:rPr>
          <w:rFonts w:ascii="Times New Roman" w:hAnsi="Times New Roman" w:cs="Times New Roman"/>
        </w:rPr>
      </w:pPr>
    </w:p>
    <w:p w:rsidR="00A34A35" w:rsidRDefault="00A34A35" w:rsidP="00437C12">
      <w:pPr>
        <w:jc w:val="both"/>
        <w:rPr>
          <w:rFonts w:ascii="Times New Roman" w:hAnsi="Times New Roman" w:cs="Times New Roman"/>
        </w:rPr>
      </w:pPr>
    </w:p>
    <w:p w:rsidR="00A34A35" w:rsidRDefault="00A34A35" w:rsidP="00437C12">
      <w:pPr>
        <w:jc w:val="both"/>
        <w:rPr>
          <w:rFonts w:ascii="Times New Roman" w:hAnsi="Times New Roman" w:cs="Times New Roman"/>
        </w:rPr>
      </w:pPr>
    </w:p>
    <w:p w:rsidR="00A34A35" w:rsidRDefault="00A34A35" w:rsidP="00437C12">
      <w:pPr>
        <w:jc w:val="both"/>
        <w:rPr>
          <w:rFonts w:ascii="Times New Roman" w:hAnsi="Times New Roman" w:cs="Times New Roman"/>
        </w:rPr>
      </w:pPr>
    </w:p>
    <w:p w:rsidR="00A34A35" w:rsidRDefault="00A34A35" w:rsidP="00437C12">
      <w:pPr>
        <w:jc w:val="both"/>
        <w:rPr>
          <w:rFonts w:ascii="Times New Roman" w:hAnsi="Times New Roman" w:cs="Times New Roman"/>
        </w:rPr>
      </w:pPr>
    </w:p>
    <w:p w:rsidR="00A34A35" w:rsidRDefault="00A34A35" w:rsidP="00437C12">
      <w:pPr>
        <w:jc w:val="both"/>
        <w:rPr>
          <w:rFonts w:ascii="Times New Roman" w:hAnsi="Times New Roman" w:cs="Times New Roman"/>
        </w:rPr>
      </w:pPr>
    </w:p>
    <w:p w:rsidR="00A34A35" w:rsidRDefault="00A34A35" w:rsidP="00437C12">
      <w:pPr>
        <w:jc w:val="both"/>
        <w:rPr>
          <w:rFonts w:ascii="Times New Roman" w:hAnsi="Times New Roman" w:cs="Times New Roman"/>
        </w:rPr>
      </w:pPr>
    </w:p>
    <w:p w:rsidR="00A34A35" w:rsidRDefault="00A34A35" w:rsidP="00437C12">
      <w:pPr>
        <w:jc w:val="both"/>
        <w:rPr>
          <w:rFonts w:ascii="Times New Roman" w:hAnsi="Times New Roman" w:cs="Times New Roman"/>
        </w:rPr>
      </w:pPr>
    </w:p>
    <w:p w:rsidR="00A34A35" w:rsidRDefault="00A34A35" w:rsidP="00437C12">
      <w:pPr>
        <w:jc w:val="both"/>
        <w:rPr>
          <w:rFonts w:ascii="Times New Roman" w:hAnsi="Times New Roman" w:cs="Times New Roman"/>
        </w:rPr>
      </w:pPr>
    </w:p>
    <w:p w:rsidR="00A34A35" w:rsidRDefault="00A34A35" w:rsidP="00437C12">
      <w:pPr>
        <w:jc w:val="both"/>
        <w:rPr>
          <w:rFonts w:ascii="Times New Roman" w:hAnsi="Times New Roman" w:cs="Times New Roman"/>
        </w:rPr>
      </w:pPr>
    </w:p>
    <w:p w:rsidR="00A34A35" w:rsidRDefault="00A34A35" w:rsidP="00437C12">
      <w:pPr>
        <w:jc w:val="both"/>
        <w:rPr>
          <w:rFonts w:ascii="Times New Roman" w:hAnsi="Times New Roman" w:cs="Times New Roman"/>
        </w:rPr>
      </w:pPr>
    </w:p>
    <w:p w:rsidR="00A34A35" w:rsidRDefault="00A34A35" w:rsidP="00437C12">
      <w:pPr>
        <w:jc w:val="both"/>
        <w:rPr>
          <w:rFonts w:ascii="Times New Roman" w:hAnsi="Times New Roman" w:cs="Times New Roman"/>
        </w:rPr>
      </w:pPr>
    </w:p>
    <w:p w:rsidR="00A34A35" w:rsidRDefault="00A34A35" w:rsidP="00437C12">
      <w:pPr>
        <w:jc w:val="both"/>
        <w:rPr>
          <w:rFonts w:ascii="Times New Roman" w:hAnsi="Times New Roman" w:cs="Times New Roman"/>
        </w:rPr>
      </w:pPr>
    </w:p>
    <w:p w:rsidR="00A34A35" w:rsidRDefault="00A34A35" w:rsidP="00437C12">
      <w:pPr>
        <w:jc w:val="both"/>
        <w:rPr>
          <w:rFonts w:ascii="Times New Roman" w:hAnsi="Times New Roman" w:cs="Times New Roman"/>
        </w:rPr>
      </w:pPr>
    </w:p>
    <w:p w:rsidR="00437C12" w:rsidRPr="00A34A35" w:rsidRDefault="00437C12" w:rsidP="00A34A35">
      <w:pPr>
        <w:jc w:val="center"/>
        <w:rPr>
          <w:rFonts w:ascii="Times New Roman" w:hAnsi="Times New Roman" w:cs="Times New Roman"/>
          <w:b/>
        </w:rPr>
      </w:pPr>
      <w:r w:rsidRPr="00A34A35">
        <w:rPr>
          <w:rFonts w:ascii="Times New Roman" w:hAnsi="Times New Roman" w:cs="Times New Roman"/>
          <w:b/>
        </w:rPr>
        <w:lastRenderedPageBreak/>
        <w:t>PAYMENT OF BONUS ACT, 1965</w:t>
      </w:r>
    </w:p>
    <w:p w:rsidR="00437C12" w:rsidRPr="00A34A35" w:rsidRDefault="00437C12" w:rsidP="00437C12">
      <w:pPr>
        <w:jc w:val="both"/>
        <w:rPr>
          <w:rFonts w:ascii="Times New Roman" w:hAnsi="Times New Roman" w:cs="Times New Roman"/>
          <w:b/>
        </w:rPr>
      </w:pPr>
      <w:r w:rsidRPr="00A34A35">
        <w:rPr>
          <w:rFonts w:ascii="Times New Roman" w:hAnsi="Times New Roman" w:cs="Times New Roman"/>
          <w:b/>
        </w:rPr>
        <w:t xml:space="preserve">Object of the Act  </w:t>
      </w:r>
    </w:p>
    <w:p w:rsidR="00A34A35" w:rsidRDefault="00437C12" w:rsidP="00437C12">
      <w:pPr>
        <w:jc w:val="both"/>
        <w:rPr>
          <w:rFonts w:ascii="Times New Roman" w:hAnsi="Times New Roman" w:cs="Times New Roman"/>
        </w:rPr>
      </w:pPr>
      <w:r w:rsidRPr="00437C12">
        <w:rPr>
          <w:rFonts w:ascii="Times New Roman" w:hAnsi="Times New Roman" w:cs="Times New Roman"/>
        </w:rPr>
        <w:t xml:space="preserve">To provide certain statutory right to the employees to share the profit of the employer. </w:t>
      </w:r>
    </w:p>
    <w:p w:rsidR="00437C12" w:rsidRPr="00A34A35" w:rsidRDefault="00437C12" w:rsidP="00437C12">
      <w:pPr>
        <w:jc w:val="both"/>
        <w:rPr>
          <w:rFonts w:ascii="Times New Roman" w:hAnsi="Times New Roman" w:cs="Times New Roman"/>
          <w:b/>
        </w:rPr>
      </w:pPr>
      <w:r w:rsidRPr="00A34A35">
        <w:rPr>
          <w:rFonts w:ascii="Times New Roman" w:hAnsi="Times New Roman" w:cs="Times New Roman"/>
          <w:b/>
        </w:rPr>
        <w:t xml:space="preserve">Applicability of Act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Every factory where in 10 or more persons are </w:t>
      </w:r>
      <w:proofErr w:type="gramStart"/>
      <w:r w:rsidRPr="00437C12">
        <w:rPr>
          <w:rFonts w:ascii="Times New Roman" w:hAnsi="Times New Roman" w:cs="Times New Roman"/>
        </w:rPr>
        <w:t>employed  and</w:t>
      </w:r>
      <w:proofErr w:type="gramEnd"/>
      <w:r w:rsidRPr="00437C12">
        <w:rPr>
          <w:rFonts w:ascii="Times New Roman" w:hAnsi="Times New Roman" w:cs="Times New Roman"/>
        </w:rPr>
        <w:t xml:space="preserve"> Other establishments in which 20 or more persons are employed on any </w:t>
      </w:r>
      <w:r w:rsidR="00A34A35">
        <w:rPr>
          <w:rFonts w:ascii="Times New Roman" w:hAnsi="Times New Roman" w:cs="Times New Roman"/>
        </w:rPr>
        <w:t xml:space="preserve">day during an accounting year. </w:t>
      </w:r>
      <w:r w:rsidRPr="00437C12">
        <w:rPr>
          <w:rFonts w:ascii="Times New Roman" w:hAnsi="Times New Roman" w:cs="Times New Roman"/>
        </w:rPr>
        <w:t xml:space="preserve">Certain States like Maharashtra has made this Act applicable to all the Establishments employing minimum 10 employees.  </w:t>
      </w:r>
    </w:p>
    <w:p w:rsidR="00437C12" w:rsidRPr="00A34A35" w:rsidRDefault="00437C12" w:rsidP="00437C12">
      <w:pPr>
        <w:jc w:val="both"/>
        <w:rPr>
          <w:rFonts w:ascii="Times New Roman" w:hAnsi="Times New Roman" w:cs="Times New Roman"/>
          <w:b/>
        </w:rPr>
      </w:pPr>
      <w:r w:rsidRPr="00A34A35">
        <w:rPr>
          <w:rFonts w:ascii="Times New Roman" w:hAnsi="Times New Roman" w:cs="Times New Roman"/>
          <w:b/>
        </w:rPr>
        <w:t xml:space="preserve">Exemption for newly set up Establishments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Newly set up establishment is exempted from paying bonus for the initial 5 years, </w:t>
      </w:r>
      <w:proofErr w:type="gramStart"/>
      <w:r w:rsidRPr="00437C12">
        <w:rPr>
          <w:rFonts w:ascii="Times New Roman" w:hAnsi="Times New Roman" w:cs="Times New Roman"/>
        </w:rPr>
        <w:t>provided  no</w:t>
      </w:r>
      <w:proofErr w:type="gramEnd"/>
      <w:r w:rsidRPr="00437C12">
        <w:rPr>
          <w:rFonts w:ascii="Times New Roman" w:hAnsi="Times New Roman" w:cs="Times New Roman"/>
        </w:rPr>
        <w:t xml:space="preserve"> profit is made during these years. If the employer derives profit in any of the first five years, he has to pay bonus for that year.  </w:t>
      </w:r>
    </w:p>
    <w:p w:rsidR="00437C12" w:rsidRPr="00A34A35" w:rsidRDefault="00437C12" w:rsidP="00437C12">
      <w:pPr>
        <w:jc w:val="both"/>
        <w:rPr>
          <w:rFonts w:ascii="Times New Roman" w:hAnsi="Times New Roman" w:cs="Times New Roman"/>
          <w:b/>
        </w:rPr>
      </w:pPr>
      <w:r w:rsidRPr="00A34A35">
        <w:rPr>
          <w:rFonts w:ascii="Times New Roman" w:hAnsi="Times New Roman" w:cs="Times New Roman"/>
          <w:b/>
        </w:rPr>
        <w:t xml:space="preserve">Eligibility for Bonus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w:t>
      </w:r>
      <w:proofErr w:type="gramStart"/>
      <w:r w:rsidRPr="00437C12">
        <w:rPr>
          <w:rFonts w:ascii="Times New Roman" w:hAnsi="Times New Roman" w:cs="Times New Roman"/>
        </w:rPr>
        <w:t>Employees  (</w:t>
      </w:r>
      <w:proofErr w:type="gramEnd"/>
      <w:r w:rsidRPr="00437C12">
        <w:rPr>
          <w:rFonts w:ascii="Times New Roman" w:hAnsi="Times New Roman" w:cs="Times New Roman"/>
        </w:rPr>
        <w:t xml:space="preserve">other than Apprentice) drawing salary (basic + DA) </w:t>
      </w:r>
      <w:proofErr w:type="spellStart"/>
      <w:r w:rsidRPr="00437C12">
        <w:rPr>
          <w:rFonts w:ascii="Times New Roman" w:hAnsi="Times New Roman" w:cs="Times New Roman"/>
        </w:rPr>
        <w:t>upto</w:t>
      </w:r>
      <w:proofErr w:type="spellEnd"/>
      <w:r w:rsidRPr="00437C12">
        <w:rPr>
          <w:rFonts w:ascii="Times New Roman" w:hAnsi="Times New Roman" w:cs="Times New Roman"/>
        </w:rPr>
        <w:t xml:space="preserve"> Rs.10,000/- p.m. • An employee will be entitled only when he has worked for 30 working days in that financial year.   </w:t>
      </w:r>
    </w:p>
    <w:p w:rsidR="00437C12" w:rsidRPr="00A34A35" w:rsidRDefault="00437C12" w:rsidP="00437C12">
      <w:pPr>
        <w:jc w:val="both"/>
        <w:rPr>
          <w:rFonts w:ascii="Times New Roman" w:hAnsi="Times New Roman" w:cs="Times New Roman"/>
          <w:b/>
        </w:rPr>
      </w:pPr>
      <w:r w:rsidRPr="00A34A35">
        <w:rPr>
          <w:rFonts w:ascii="Times New Roman" w:hAnsi="Times New Roman" w:cs="Times New Roman"/>
          <w:b/>
        </w:rPr>
        <w:t xml:space="preserve">Benefits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Minimum Bonus is 8.33% of total salary earnings (basic + DA) for the financial year. (Calculation to be done as if the maximum salary were Rs.3</w:t>
      </w:r>
      <w:proofErr w:type="gramStart"/>
      <w:r w:rsidRPr="00437C12">
        <w:rPr>
          <w:rFonts w:ascii="Times New Roman" w:hAnsi="Times New Roman" w:cs="Times New Roman"/>
        </w:rPr>
        <w:t>,500</w:t>
      </w:r>
      <w:proofErr w:type="gramEnd"/>
      <w:r w:rsidRPr="00437C12">
        <w:rPr>
          <w:rFonts w:ascii="Times New Roman" w:hAnsi="Times New Roman" w:cs="Times New Roman"/>
        </w:rPr>
        <w:t xml:space="preserve">/- p.m.) • Maximum bonus is 20%  </w:t>
      </w:r>
    </w:p>
    <w:p w:rsidR="00437C12" w:rsidRPr="00A34A35" w:rsidRDefault="00437C12" w:rsidP="00437C12">
      <w:pPr>
        <w:jc w:val="both"/>
        <w:rPr>
          <w:rFonts w:ascii="Times New Roman" w:hAnsi="Times New Roman" w:cs="Times New Roman"/>
          <w:b/>
        </w:rPr>
      </w:pPr>
      <w:r w:rsidRPr="00A34A35">
        <w:rPr>
          <w:rFonts w:ascii="Times New Roman" w:hAnsi="Times New Roman" w:cs="Times New Roman"/>
          <w:b/>
        </w:rPr>
        <w:t xml:space="preserve">Disqualification &amp; Deduction of Bonus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On dismissal of an employee for • Fraud; or • riotous or violent </w:t>
      </w:r>
      <w:proofErr w:type="spellStart"/>
      <w:r w:rsidRPr="00437C12">
        <w:rPr>
          <w:rFonts w:ascii="Times New Roman" w:hAnsi="Times New Roman" w:cs="Times New Roman"/>
        </w:rPr>
        <w:t>behaviour</w:t>
      </w:r>
      <w:proofErr w:type="spellEnd"/>
      <w:r w:rsidRPr="00437C12">
        <w:rPr>
          <w:rFonts w:ascii="Times New Roman" w:hAnsi="Times New Roman" w:cs="Times New Roman"/>
        </w:rPr>
        <w:t xml:space="preserve"> while on the premises of the establishment; or • theft, misappropriation or sabotage of any property of the establishment or • Misconduct of causing financial loss to the Employer to the extent that bonus can be deducted for that year.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Time Limit for Payment of Bonus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Within 8 months from the close of accounting </w:t>
      </w:r>
      <w:proofErr w:type="spellStart"/>
      <w:r w:rsidRPr="00437C12">
        <w:rPr>
          <w:rFonts w:ascii="Times New Roman" w:hAnsi="Times New Roman" w:cs="Times New Roman"/>
        </w:rPr>
        <w:t>y ear</w:t>
      </w:r>
      <w:proofErr w:type="spellEnd"/>
      <w:r w:rsidRPr="00437C12">
        <w:rPr>
          <w:rFonts w:ascii="Times New Roman" w:hAnsi="Times New Roman" w:cs="Times New Roman"/>
        </w:rPr>
        <w:t xml:space="preserve">.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Set-off and Set-on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As per Schedule IV. Sec. 15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Maintenance of Registers and Records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A register showing the computation of the allocable </w:t>
      </w:r>
      <w:proofErr w:type="gramStart"/>
      <w:r w:rsidRPr="00437C12">
        <w:rPr>
          <w:rFonts w:ascii="Times New Roman" w:hAnsi="Times New Roman" w:cs="Times New Roman"/>
        </w:rPr>
        <w:t>surplus ,</w:t>
      </w:r>
      <w:proofErr w:type="gramEnd"/>
      <w:r w:rsidRPr="00437C12">
        <w:rPr>
          <w:rFonts w:ascii="Times New Roman" w:hAnsi="Times New Roman" w:cs="Times New Roman"/>
        </w:rPr>
        <w:t xml:space="preserve"> in Form ‘A’.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A register showing the set-on and set-off of the allocable surplus, in form ‘B’.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A register showing the details of the amount of </w:t>
      </w:r>
      <w:proofErr w:type="gramStart"/>
      <w:r w:rsidRPr="00437C12">
        <w:rPr>
          <w:rFonts w:ascii="Times New Roman" w:hAnsi="Times New Roman" w:cs="Times New Roman"/>
        </w:rPr>
        <w:t>bonus  paid</w:t>
      </w:r>
      <w:proofErr w:type="gramEnd"/>
      <w:r w:rsidRPr="00437C12">
        <w:rPr>
          <w:rFonts w:ascii="Times New Roman" w:hAnsi="Times New Roman" w:cs="Times New Roman"/>
        </w:rPr>
        <w:t xml:space="preserve">, in Form ‘C’  </w:t>
      </w:r>
    </w:p>
    <w:p w:rsidR="00437C12" w:rsidRDefault="00437C12" w:rsidP="00437C12">
      <w:pPr>
        <w:jc w:val="both"/>
        <w:rPr>
          <w:rFonts w:ascii="Times New Roman" w:hAnsi="Times New Roman" w:cs="Times New Roman"/>
        </w:rPr>
      </w:pPr>
    </w:p>
    <w:p w:rsidR="00A34A35" w:rsidRDefault="00A34A35" w:rsidP="00437C12">
      <w:pPr>
        <w:jc w:val="both"/>
        <w:rPr>
          <w:rFonts w:ascii="Times New Roman" w:hAnsi="Times New Roman" w:cs="Times New Roman"/>
        </w:rPr>
      </w:pPr>
    </w:p>
    <w:p w:rsidR="00A34A35" w:rsidRDefault="00A34A35" w:rsidP="00437C12">
      <w:pPr>
        <w:jc w:val="both"/>
        <w:rPr>
          <w:rFonts w:ascii="Times New Roman" w:hAnsi="Times New Roman" w:cs="Times New Roman"/>
        </w:rPr>
      </w:pPr>
    </w:p>
    <w:p w:rsidR="00A34A35" w:rsidRPr="00437C12" w:rsidRDefault="00A34A35" w:rsidP="00437C12">
      <w:pPr>
        <w:jc w:val="both"/>
        <w:rPr>
          <w:rFonts w:ascii="Times New Roman" w:hAnsi="Times New Roman" w:cs="Times New Roman"/>
        </w:rPr>
      </w:pPr>
    </w:p>
    <w:p w:rsidR="00437C12" w:rsidRPr="00437C12" w:rsidRDefault="00437C12" w:rsidP="00A34A35">
      <w:pPr>
        <w:jc w:val="center"/>
        <w:rPr>
          <w:rFonts w:ascii="Times New Roman" w:hAnsi="Times New Roman" w:cs="Times New Roman"/>
        </w:rPr>
      </w:pPr>
      <w:r w:rsidRPr="00437C12">
        <w:rPr>
          <w:rFonts w:ascii="Times New Roman" w:hAnsi="Times New Roman" w:cs="Times New Roman"/>
        </w:rPr>
        <w:lastRenderedPageBreak/>
        <w:t>PAYMENT OF WAGES ACT, 1936</w:t>
      </w:r>
    </w:p>
    <w:p w:rsidR="00437C12" w:rsidRPr="00A34A35" w:rsidRDefault="00437C12" w:rsidP="00437C12">
      <w:pPr>
        <w:jc w:val="both"/>
        <w:rPr>
          <w:rFonts w:ascii="Times New Roman" w:hAnsi="Times New Roman" w:cs="Times New Roman"/>
          <w:b/>
        </w:rPr>
      </w:pPr>
      <w:r w:rsidRPr="00A34A35">
        <w:rPr>
          <w:rFonts w:ascii="Times New Roman" w:hAnsi="Times New Roman" w:cs="Times New Roman"/>
          <w:b/>
        </w:rPr>
        <w:t xml:space="preserve">Object of the Act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The main object of the Act is </w:t>
      </w:r>
      <w:proofErr w:type="gramStart"/>
      <w:r w:rsidRPr="00437C12">
        <w:rPr>
          <w:rFonts w:ascii="Times New Roman" w:hAnsi="Times New Roman" w:cs="Times New Roman"/>
        </w:rPr>
        <w:t>to  regulate</w:t>
      </w:r>
      <w:proofErr w:type="gramEnd"/>
      <w:r w:rsidRPr="00437C12">
        <w:rPr>
          <w:rFonts w:ascii="Times New Roman" w:hAnsi="Times New Roman" w:cs="Times New Roman"/>
        </w:rPr>
        <w:t xml:space="preserve"> the payment of wages of certain classes of employed persons, avoid unnecessary delay in the payment of wages and to prevent </w:t>
      </w:r>
      <w:proofErr w:type="spellStart"/>
      <w:r w:rsidRPr="00437C12">
        <w:rPr>
          <w:rFonts w:ascii="Times New Roman" w:hAnsi="Times New Roman" w:cs="Times New Roman"/>
        </w:rPr>
        <w:t>unauthorised</w:t>
      </w:r>
      <w:proofErr w:type="spellEnd"/>
      <w:r w:rsidRPr="00437C12">
        <w:rPr>
          <w:rFonts w:ascii="Times New Roman" w:hAnsi="Times New Roman" w:cs="Times New Roman"/>
        </w:rPr>
        <w:t xml:space="preserve"> deductions from the wages.  </w:t>
      </w:r>
    </w:p>
    <w:p w:rsidR="00437C12" w:rsidRPr="00A03F0D" w:rsidRDefault="00437C12" w:rsidP="00437C12">
      <w:pPr>
        <w:jc w:val="both"/>
        <w:rPr>
          <w:rFonts w:ascii="Times New Roman" w:hAnsi="Times New Roman" w:cs="Times New Roman"/>
          <w:b/>
        </w:rPr>
      </w:pPr>
      <w:r w:rsidRPr="00A03F0D">
        <w:rPr>
          <w:rFonts w:ascii="Times New Roman" w:hAnsi="Times New Roman" w:cs="Times New Roman"/>
          <w:b/>
        </w:rPr>
        <w:t xml:space="preserve">Applicability of Act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Factories,  industrial Establishments, Tramway service or motor transport service, Air transport  service,  Dock, Wharf or Jetty, Inland vessel, Mine, quarry or oil-field Plantation, Workshop, construction activities or other establishment etc. • In the state of Maharashtra the Act is extended to Shops &amp; commercial establishments.  </w:t>
      </w:r>
    </w:p>
    <w:p w:rsidR="00437C12" w:rsidRPr="00A03F0D" w:rsidRDefault="00437C12" w:rsidP="00437C12">
      <w:pPr>
        <w:jc w:val="both"/>
        <w:rPr>
          <w:rFonts w:ascii="Times New Roman" w:hAnsi="Times New Roman" w:cs="Times New Roman"/>
          <w:b/>
        </w:rPr>
      </w:pPr>
      <w:r w:rsidRPr="00A03F0D">
        <w:rPr>
          <w:rFonts w:ascii="Times New Roman" w:hAnsi="Times New Roman" w:cs="Times New Roman"/>
          <w:b/>
        </w:rPr>
        <w:t xml:space="preserve">Coverage of Employees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The employees drawing average wage </w:t>
      </w:r>
      <w:proofErr w:type="spellStart"/>
      <w:r w:rsidRPr="00437C12">
        <w:rPr>
          <w:rFonts w:ascii="Times New Roman" w:hAnsi="Times New Roman" w:cs="Times New Roman"/>
        </w:rPr>
        <w:t>upto</w:t>
      </w:r>
      <w:proofErr w:type="spellEnd"/>
      <w:r w:rsidRPr="00437C12">
        <w:rPr>
          <w:rFonts w:ascii="Times New Roman" w:hAnsi="Times New Roman" w:cs="Times New Roman"/>
        </w:rPr>
        <w:t xml:space="preserve"> Rs.10</w:t>
      </w:r>
      <w:proofErr w:type="gramStart"/>
      <w:r w:rsidRPr="00437C12">
        <w:rPr>
          <w:rFonts w:ascii="Times New Roman" w:hAnsi="Times New Roman" w:cs="Times New Roman"/>
        </w:rPr>
        <w:t>,000</w:t>
      </w:r>
      <w:proofErr w:type="gramEnd"/>
      <w:r w:rsidRPr="00437C12">
        <w:rPr>
          <w:rFonts w:ascii="Times New Roman" w:hAnsi="Times New Roman" w:cs="Times New Roman"/>
        </w:rPr>
        <w:t xml:space="preserve">/- p.m.   </w:t>
      </w:r>
    </w:p>
    <w:p w:rsidR="00437C12" w:rsidRPr="00A03F0D" w:rsidRDefault="00437C12" w:rsidP="00437C12">
      <w:pPr>
        <w:jc w:val="both"/>
        <w:rPr>
          <w:rFonts w:ascii="Times New Roman" w:hAnsi="Times New Roman" w:cs="Times New Roman"/>
          <w:b/>
        </w:rPr>
      </w:pPr>
      <w:r w:rsidRPr="00A03F0D">
        <w:rPr>
          <w:rFonts w:ascii="Times New Roman" w:hAnsi="Times New Roman" w:cs="Times New Roman"/>
          <w:b/>
        </w:rPr>
        <w:t xml:space="preserve">Time of payment of wages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The wages of every person employed be paid: • </w:t>
      </w:r>
      <w:proofErr w:type="gramStart"/>
      <w:r w:rsidRPr="00437C12">
        <w:rPr>
          <w:rFonts w:ascii="Times New Roman" w:hAnsi="Times New Roman" w:cs="Times New Roman"/>
        </w:rPr>
        <w:t>When</w:t>
      </w:r>
      <w:proofErr w:type="gramEnd"/>
      <w:r w:rsidRPr="00437C12">
        <w:rPr>
          <w:rFonts w:ascii="Times New Roman" w:hAnsi="Times New Roman" w:cs="Times New Roman"/>
        </w:rPr>
        <w:t xml:space="preserve"> less than 1000 persons are employed shall be paid before the expiry of the 7th day of the following month. • When more than 1000 workers, before the expiry of the 10th day of the following month.                                            </w:t>
      </w:r>
    </w:p>
    <w:p w:rsidR="00437C12" w:rsidRPr="00A03F0D" w:rsidRDefault="00437C12" w:rsidP="00437C12">
      <w:pPr>
        <w:jc w:val="both"/>
        <w:rPr>
          <w:rFonts w:ascii="Times New Roman" w:hAnsi="Times New Roman" w:cs="Times New Roman"/>
          <w:b/>
        </w:rPr>
      </w:pPr>
      <w:r w:rsidRPr="00A03F0D">
        <w:rPr>
          <w:rFonts w:ascii="Times New Roman" w:hAnsi="Times New Roman" w:cs="Times New Roman"/>
          <w:b/>
        </w:rPr>
        <w:t xml:space="preserve">Mode of Payment of Wages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All wages shall be paid in current coins or currency notes or in both. • After obtaining the authorization, either by </w:t>
      </w:r>
      <w:proofErr w:type="spellStart"/>
      <w:r w:rsidRPr="00437C12">
        <w:rPr>
          <w:rFonts w:ascii="Times New Roman" w:hAnsi="Times New Roman" w:cs="Times New Roman"/>
        </w:rPr>
        <w:t>cheque</w:t>
      </w:r>
      <w:proofErr w:type="spellEnd"/>
      <w:r w:rsidRPr="00437C12">
        <w:rPr>
          <w:rFonts w:ascii="Times New Roman" w:hAnsi="Times New Roman" w:cs="Times New Roman"/>
        </w:rPr>
        <w:t xml:space="preserve"> or by crediting the wages in employee’s bank </w:t>
      </w:r>
      <w:proofErr w:type="gramStart"/>
      <w:r w:rsidRPr="00437C12">
        <w:rPr>
          <w:rFonts w:ascii="Times New Roman" w:hAnsi="Times New Roman" w:cs="Times New Roman"/>
        </w:rPr>
        <w:t>Account  •</w:t>
      </w:r>
      <w:proofErr w:type="gramEnd"/>
      <w:r w:rsidRPr="00437C12">
        <w:rPr>
          <w:rFonts w:ascii="Times New Roman" w:hAnsi="Times New Roman" w:cs="Times New Roman"/>
        </w:rPr>
        <w:t xml:space="preserve"> Wages exceeding Rs.3000/- to be paid by </w:t>
      </w:r>
      <w:proofErr w:type="spellStart"/>
      <w:r w:rsidRPr="00437C12">
        <w:rPr>
          <w:rFonts w:ascii="Times New Roman" w:hAnsi="Times New Roman" w:cs="Times New Roman"/>
        </w:rPr>
        <w:t>cheque</w:t>
      </w:r>
      <w:proofErr w:type="spellEnd"/>
      <w:r w:rsidRPr="00437C12">
        <w:rPr>
          <w:rFonts w:ascii="Times New Roman" w:hAnsi="Times New Roman" w:cs="Times New Roman"/>
        </w:rPr>
        <w:t xml:space="preserve">/through bank (Applicable in Maharashtra only)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Fines as prescribed by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•Not to </w:t>
      </w:r>
      <w:proofErr w:type="gramStart"/>
      <w:r w:rsidRPr="00437C12">
        <w:rPr>
          <w:rFonts w:ascii="Times New Roman" w:hAnsi="Times New Roman" w:cs="Times New Roman"/>
        </w:rPr>
        <w:t>imposed</w:t>
      </w:r>
      <w:proofErr w:type="gramEnd"/>
      <w:r w:rsidRPr="00437C12">
        <w:rPr>
          <w:rFonts w:ascii="Times New Roman" w:hAnsi="Times New Roman" w:cs="Times New Roman"/>
        </w:rPr>
        <w:t xml:space="preserve"> unless the employer is given an opportunity to show cause To record in the register (Sec.8)      </w:t>
      </w:r>
    </w:p>
    <w:p w:rsidR="00437C12" w:rsidRPr="00A03F0D" w:rsidRDefault="00437C12" w:rsidP="00437C12">
      <w:pPr>
        <w:jc w:val="both"/>
        <w:rPr>
          <w:rFonts w:ascii="Times New Roman" w:hAnsi="Times New Roman" w:cs="Times New Roman"/>
          <w:b/>
        </w:rPr>
      </w:pPr>
      <w:r w:rsidRPr="00A03F0D">
        <w:rPr>
          <w:rFonts w:ascii="Times New Roman" w:hAnsi="Times New Roman" w:cs="Times New Roman"/>
          <w:b/>
        </w:rPr>
        <w:t xml:space="preserve">Deduction from wages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Deductions such as, fine, deduction for amenities and services supplied by the employer, advances paid, over payment of wages, loan, granted for housebuilding or other purposes, income tax payable, in pursuance of the order of the Court, PF contributions, cooperative societies, premium for Life Insurance, contribution to any fund constituted by employer or a trade union, recovery of losses, ESI contributions etc. can be made from the wages, in accordance with Section 7. Maximum Deductions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The maximum permissible deductions is 50% of the wages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In the event of deduction include payment to co-operative societies, the maximum permissible deduction is 75% of the wages.  </w:t>
      </w: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437C12" w:rsidRPr="00A03F0D" w:rsidRDefault="00437C12" w:rsidP="00A03F0D">
      <w:pPr>
        <w:jc w:val="center"/>
        <w:rPr>
          <w:rFonts w:ascii="Times New Roman" w:hAnsi="Times New Roman" w:cs="Times New Roman"/>
          <w:b/>
        </w:rPr>
      </w:pPr>
      <w:r w:rsidRPr="00A03F0D">
        <w:rPr>
          <w:rFonts w:ascii="Times New Roman" w:hAnsi="Times New Roman" w:cs="Times New Roman"/>
          <w:b/>
        </w:rPr>
        <w:lastRenderedPageBreak/>
        <w:t>MATERNITY BENEFIT ACT, 1961</w:t>
      </w:r>
    </w:p>
    <w:p w:rsidR="00437C12" w:rsidRPr="00A03F0D" w:rsidRDefault="00437C12" w:rsidP="00437C12">
      <w:pPr>
        <w:jc w:val="both"/>
        <w:rPr>
          <w:rFonts w:ascii="Times New Roman" w:hAnsi="Times New Roman" w:cs="Times New Roman"/>
          <w:b/>
        </w:rPr>
      </w:pPr>
      <w:r w:rsidRPr="00A03F0D">
        <w:rPr>
          <w:rFonts w:ascii="Times New Roman" w:hAnsi="Times New Roman" w:cs="Times New Roman"/>
          <w:b/>
        </w:rPr>
        <w:t xml:space="preserve">Object of the Act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To protect the dignity of motherhood and to provide certain benefits to women employees at the time of child-birth.  </w:t>
      </w:r>
    </w:p>
    <w:p w:rsidR="00437C12" w:rsidRPr="00A03F0D" w:rsidRDefault="00437C12" w:rsidP="00437C12">
      <w:pPr>
        <w:jc w:val="both"/>
        <w:rPr>
          <w:rFonts w:ascii="Times New Roman" w:hAnsi="Times New Roman" w:cs="Times New Roman"/>
          <w:b/>
        </w:rPr>
      </w:pPr>
      <w:r w:rsidRPr="00A03F0D">
        <w:rPr>
          <w:rFonts w:ascii="Times New Roman" w:hAnsi="Times New Roman" w:cs="Times New Roman"/>
          <w:b/>
        </w:rPr>
        <w:t xml:space="preserve">Coverage of the Act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Upon all women employees either employed directly or through contractor employed in mines, factories, plantations and also in other establishments if the State Government so decides.  Also applicable to every shop or establishment in which ten or more persons are employed.  </w:t>
      </w:r>
    </w:p>
    <w:p w:rsidR="00437C12" w:rsidRPr="00A03F0D" w:rsidRDefault="00437C12" w:rsidP="00437C12">
      <w:pPr>
        <w:jc w:val="both"/>
        <w:rPr>
          <w:rFonts w:ascii="Times New Roman" w:hAnsi="Times New Roman" w:cs="Times New Roman"/>
          <w:b/>
        </w:rPr>
      </w:pPr>
      <w:r w:rsidRPr="00A03F0D">
        <w:rPr>
          <w:rFonts w:ascii="Times New Roman" w:hAnsi="Times New Roman" w:cs="Times New Roman"/>
          <w:b/>
        </w:rPr>
        <w:t xml:space="preserve">Conditions for eligibility of benefits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Women indulging temporary of unmarried are eligible for maternity benefit when she is expecting a child and has worked for her employer for at least 80 days in the 12 months immediately </w:t>
      </w:r>
      <w:proofErr w:type="spellStart"/>
      <w:r w:rsidRPr="00437C12">
        <w:rPr>
          <w:rFonts w:ascii="Times New Roman" w:hAnsi="Times New Roman" w:cs="Times New Roman"/>
        </w:rPr>
        <w:t>proceeding</w:t>
      </w:r>
      <w:proofErr w:type="spellEnd"/>
      <w:r w:rsidRPr="00437C12">
        <w:rPr>
          <w:rFonts w:ascii="Times New Roman" w:hAnsi="Times New Roman" w:cs="Times New Roman"/>
        </w:rPr>
        <w:t xml:space="preserve"> the </w:t>
      </w:r>
      <w:r w:rsidR="00A03F0D">
        <w:rPr>
          <w:rFonts w:ascii="Times New Roman" w:hAnsi="Times New Roman" w:cs="Times New Roman"/>
        </w:rPr>
        <w:t xml:space="preserve">date of her expected delivery. </w:t>
      </w:r>
      <w:r w:rsidRPr="00437C12">
        <w:rPr>
          <w:rFonts w:ascii="Times New Roman" w:hAnsi="Times New Roman" w:cs="Times New Roman"/>
        </w:rPr>
        <w:t xml:space="preserve">This Act </w:t>
      </w:r>
      <w:proofErr w:type="gramStart"/>
      <w:r w:rsidRPr="00437C12">
        <w:rPr>
          <w:rFonts w:ascii="Times New Roman" w:hAnsi="Times New Roman" w:cs="Times New Roman"/>
        </w:rPr>
        <w:t>shall  not</w:t>
      </w:r>
      <w:proofErr w:type="gramEnd"/>
      <w:r w:rsidRPr="00437C12">
        <w:rPr>
          <w:rFonts w:ascii="Times New Roman" w:hAnsi="Times New Roman" w:cs="Times New Roman"/>
        </w:rPr>
        <w:t xml:space="preserve"> be applicable when and where ESI Act is applicable.   </w:t>
      </w:r>
    </w:p>
    <w:p w:rsidR="00437C12" w:rsidRPr="00A03F0D" w:rsidRDefault="00437C12" w:rsidP="00437C12">
      <w:pPr>
        <w:jc w:val="both"/>
        <w:rPr>
          <w:rFonts w:ascii="Times New Roman" w:hAnsi="Times New Roman" w:cs="Times New Roman"/>
          <w:b/>
        </w:rPr>
      </w:pPr>
      <w:r w:rsidRPr="00A03F0D">
        <w:rPr>
          <w:rFonts w:ascii="Times New Roman" w:hAnsi="Times New Roman" w:cs="Times New Roman"/>
          <w:b/>
        </w:rPr>
        <w:t xml:space="preserve">Benefits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Leave with average pay for six weeks before the delivery. • Leave with average pay for six weeks after the delivery. • A medical bonus of Rs.3500/- if the employer does not provide free medical care to the woman. • An additional leave with pay up to one month if the woman shows proof of illness due to the pregnancy, delivery, miscarriage, or premature birth. • In case of miscarriage, six weeks leave with average pay from the date of miscarriage.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Non Cash Benefits/Privilege • Light work for ten weeks (six weeks plus one month) before the date of her expected delivery, if she asks for it. • Two nursing breaks in the course of her daily work until the child is 15 months old. • No discharge or dismissal while she is on maternity leave. • No change to her disadvantage in any of the conditions of her employment while on maternity leave. • Pregnant women discharged or dismissed may still claim maternity benefit from the employer. </w:t>
      </w:r>
      <w:proofErr w:type="gramStart"/>
      <w:r w:rsidRPr="00437C12">
        <w:rPr>
          <w:rFonts w:ascii="Times New Roman" w:hAnsi="Times New Roman" w:cs="Times New Roman"/>
        </w:rPr>
        <w:t>Exception :</w:t>
      </w:r>
      <w:proofErr w:type="gramEnd"/>
      <w:r w:rsidRPr="00437C12">
        <w:rPr>
          <w:rFonts w:ascii="Times New Roman" w:hAnsi="Times New Roman" w:cs="Times New Roman"/>
        </w:rPr>
        <w:t xml:space="preserve"> Women dismissed for gross misconduct lose their right under the Act for Maternity Benefit  </w:t>
      </w:r>
    </w:p>
    <w:p w:rsidR="00437C12" w:rsidRPr="00A03F0D" w:rsidRDefault="00437C12" w:rsidP="00437C12">
      <w:pPr>
        <w:jc w:val="both"/>
        <w:rPr>
          <w:rFonts w:ascii="Times New Roman" w:hAnsi="Times New Roman" w:cs="Times New Roman"/>
          <w:b/>
        </w:rPr>
      </w:pPr>
      <w:r w:rsidRPr="00A03F0D">
        <w:rPr>
          <w:rFonts w:ascii="Times New Roman" w:hAnsi="Times New Roman" w:cs="Times New Roman"/>
          <w:b/>
        </w:rPr>
        <w:t xml:space="preserve">Maintenance of Registers and Records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Every employer shall prepare and maintain such registers, records and </w:t>
      </w:r>
      <w:proofErr w:type="spellStart"/>
      <w:r w:rsidRPr="00437C12">
        <w:rPr>
          <w:rFonts w:ascii="Times New Roman" w:hAnsi="Times New Roman" w:cs="Times New Roman"/>
        </w:rPr>
        <w:t>musterrolls</w:t>
      </w:r>
      <w:proofErr w:type="spellEnd"/>
      <w:r w:rsidRPr="00437C12">
        <w:rPr>
          <w:rFonts w:ascii="Times New Roman" w:hAnsi="Times New Roman" w:cs="Times New Roman"/>
        </w:rPr>
        <w:t xml:space="preserve"> and in such manner as may be prescribed by Rules.  </w:t>
      </w: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437C12" w:rsidRPr="00A03F0D" w:rsidRDefault="00437C12" w:rsidP="00A03F0D">
      <w:pPr>
        <w:jc w:val="center"/>
        <w:rPr>
          <w:rFonts w:ascii="Times New Roman" w:hAnsi="Times New Roman" w:cs="Times New Roman"/>
          <w:b/>
        </w:rPr>
      </w:pPr>
      <w:r w:rsidRPr="00A03F0D">
        <w:rPr>
          <w:rFonts w:ascii="Times New Roman" w:hAnsi="Times New Roman" w:cs="Times New Roman"/>
          <w:b/>
        </w:rPr>
        <w:lastRenderedPageBreak/>
        <w:t>MINIMUM WAGES ACT, 1948</w:t>
      </w:r>
    </w:p>
    <w:p w:rsidR="00437C12" w:rsidRPr="00A03F0D" w:rsidRDefault="00437C12" w:rsidP="00437C12">
      <w:pPr>
        <w:jc w:val="both"/>
        <w:rPr>
          <w:rFonts w:ascii="Times New Roman" w:hAnsi="Times New Roman" w:cs="Times New Roman"/>
          <w:b/>
        </w:rPr>
      </w:pPr>
      <w:r w:rsidRPr="00A03F0D">
        <w:rPr>
          <w:rFonts w:ascii="Times New Roman" w:hAnsi="Times New Roman" w:cs="Times New Roman"/>
          <w:b/>
        </w:rPr>
        <w:t xml:space="preserve">Object of the Act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To fix minimum rates of wages in certain category </w:t>
      </w:r>
      <w:proofErr w:type="gramStart"/>
      <w:r w:rsidRPr="00437C12">
        <w:rPr>
          <w:rFonts w:ascii="Times New Roman" w:hAnsi="Times New Roman" w:cs="Times New Roman"/>
        </w:rPr>
        <w:t>of  employments</w:t>
      </w:r>
      <w:proofErr w:type="gramEnd"/>
      <w:r w:rsidRPr="00437C12">
        <w:rPr>
          <w:rFonts w:ascii="Times New Roman" w:hAnsi="Times New Roman" w:cs="Times New Roman"/>
        </w:rPr>
        <w:t xml:space="preserve"> &amp; industries. Applicability of Act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The Act will applicable to certain schedule of employment in respect of which Minimum rates of wages have been fixed by the Act. • It applicable to employees directly employed </w:t>
      </w:r>
      <w:proofErr w:type="gramStart"/>
      <w:r w:rsidRPr="00437C12">
        <w:rPr>
          <w:rFonts w:ascii="Times New Roman" w:hAnsi="Times New Roman" w:cs="Times New Roman"/>
        </w:rPr>
        <w:t>or  employed</w:t>
      </w:r>
      <w:proofErr w:type="gramEnd"/>
      <w:r w:rsidRPr="00437C12">
        <w:rPr>
          <w:rFonts w:ascii="Times New Roman" w:hAnsi="Times New Roman" w:cs="Times New Roman"/>
        </w:rPr>
        <w:t xml:space="preserve"> through contractors, in such schedule of Industry.  </w:t>
      </w:r>
    </w:p>
    <w:p w:rsidR="00437C12" w:rsidRPr="00A03F0D" w:rsidRDefault="00437C12" w:rsidP="00437C12">
      <w:pPr>
        <w:jc w:val="both"/>
        <w:rPr>
          <w:rFonts w:ascii="Times New Roman" w:hAnsi="Times New Roman" w:cs="Times New Roman"/>
          <w:b/>
        </w:rPr>
      </w:pPr>
      <w:r w:rsidRPr="00A03F0D">
        <w:rPr>
          <w:rFonts w:ascii="Times New Roman" w:hAnsi="Times New Roman" w:cs="Times New Roman"/>
          <w:b/>
        </w:rPr>
        <w:t xml:space="preserve">Fixation of Minimum Rates of Wages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The appropriate government to fix minimum rates of wages from time to time for various industries/schedule of employments.   Procedure for fixing and revising Minimum Rates of Wages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Appointing Committee issue of Notification etc.            </w:t>
      </w:r>
    </w:p>
    <w:p w:rsidR="00437C12" w:rsidRPr="00A03F0D" w:rsidRDefault="00437C12" w:rsidP="00437C12">
      <w:pPr>
        <w:jc w:val="both"/>
        <w:rPr>
          <w:rFonts w:ascii="Times New Roman" w:hAnsi="Times New Roman" w:cs="Times New Roman"/>
          <w:b/>
        </w:rPr>
      </w:pPr>
      <w:r w:rsidRPr="00A03F0D">
        <w:rPr>
          <w:rFonts w:ascii="Times New Roman" w:hAnsi="Times New Roman" w:cs="Times New Roman"/>
          <w:b/>
        </w:rPr>
        <w:t xml:space="preserve">Composition of Committee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Representation of employer and employee in schedule employer in equal number and independent persons not exceeding 1/3rd or its total number one such person to be appointed by the Chairman.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Payment of Minimum Rates of Wages Employer to pay to every employee engaged in schedule employment at a rate not less than minimum rates of wages as fixed by Notification by not making deduction other than prescribed.  Minimum time rate wages for piece work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Not less than minimum rates wages as fixed.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Overtime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For </w:t>
      </w:r>
      <w:proofErr w:type="spellStart"/>
      <w:r w:rsidRPr="00437C12">
        <w:rPr>
          <w:rFonts w:ascii="Times New Roman" w:hAnsi="Times New Roman" w:cs="Times New Roman"/>
        </w:rPr>
        <w:t>Over time</w:t>
      </w:r>
      <w:proofErr w:type="spellEnd"/>
      <w:r w:rsidRPr="00437C12">
        <w:rPr>
          <w:rFonts w:ascii="Times New Roman" w:hAnsi="Times New Roman" w:cs="Times New Roman"/>
        </w:rPr>
        <w:t xml:space="preserve"> work, the wages to be paid at double the normal rate. (1½ times or for agriculture </w:t>
      </w:r>
      <w:proofErr w:type="spellStart"/>
      <w:r w:rsidRPr="00437C12">
        <w:rPr>
          <w:rFonts w:ascii="Times New Roman" w:hAnsi="Times New Roman" w:cs="Times New Roman"/>
        </w:rPr>
        <w:t>labour</w:t>
      </w:r>
      <w:proofErr w:type="spellEnd"/>
      <w:r w:rsidRPr="00437C12">
        <w:rPr>
          <w:rFonts w:ascii="Times New Roman" w:hAnsi="Times New Roman" w:cs="Times New Roman"/>
        </w:rPr>
        <w:t xml:space="preserve">)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Maintenance of registers and records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Annual </w:t>
      </w:r>
      <w:proofErr w:type="gramStart"/>
      <w:r w:rsidRPr="00437C12">
        <w:rPr>
          <w:rFonts w:ascii="Times New Roman" w:hAnsi="Times New Roman" w:cs="Times New Roman"/>
        </w:rPr>
        <w:t>Returns  •</w:t>
      </w:r>
      <w:proofErr w:type="gramEnd"/>
      <w:r w:rsidRPr="00437C12">
        <w:rPr>
          <w:rFonts w:ascii="Times New Roman" w:hAnsi="Times New Roman" w:cs="Times New Roman"/>
        </w:rPr>
        <w:t xml:space="preserve"> Register for Overtime  • Register of Wages • Wages slip • Muster Roll </w:t>
      </w: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A03F0D" w:rsidRDefault="00A03F0D" w:rsidP="00437C12">
      <w:pPr>
        <w:jc w:val="both"/>
        <w:rPr>
          <w:rFonts w:ascii="Times New Roman" w:hAnsi="Times New Roman" w:cs="Times New Roman"/>
        </w:rPr>
      </w:pPr>
    </w:p>
    <w:p w:rsidR="00437C12" w:rsidRPr="00A03F0D" w:rsidRDefault="00437C12" w:rsidP="00A03F0D">
      <w:pPr>
        <w:jc w:val="center"/>
        <w:rPr>
          <w:rFonts w:ascii="Times New Roman" w:hAnsi="Times New Roman" w:cs="Times New Roman"/>
          <w:b/>
        </w:rPr>
      </w:pPr>
      <w:r w:rsidRPr="00A03F0D">
        <w:rPr>
          <w:rFonts w:ascii="Times New Roman" w:hAnsi="Times New Roman" w:cs="Times New Roman"/>
          <w:b/>
        </w:rPr>
        <w:lastRenderedPageBreak/>
        <w:t>EMPLOYEE’S COMPENSATION ACT</w:t>
      </w:r>
      <w:proofErr w:type="gramStart"/>
      <w:r w:rsidRPr="00A03F0D">
        <w:rPr>
          <w:rFonts w:ascii="Times New Roman" w:hAnsi="Times New Roman" w:cs="Times New Roman"/>
          <w:b/>
        </w:rPr>
        <w:t>,  1923</w:t>
      </w:r>
      <w:proofErr w:type="gramEnd"/>
    </w:p>
    <w:p w:rsidR="00437C12" w:rsidRPr="00A03F0D" w:rsidRDefault="00437C12" w:rsidP="00437C12">
      <w:pPr>
        <w:jc w:val="both"/>
        <w:rPr>
          <w:rFonts w:ascii="Times New Roman" w:hAnsi="Times New Roman" w:cs="Times New Roman"/>
          <w:b/>
        </w:rPr>
      </w:pPr>
      <w:r w:rsidRPr="00A03F0D">
        <w:rPr>
          <w:rFonts w:ascii="Times New Roman" w:hAnsi="Times New Roman" w:cs="Times New Roman"/>
          <w:b/>
        </w:rPr>
        <w:t xml:space="preserve">Object of the Act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This Act earlier known as “Workmen’s Compensation Act is introduced as a kind of Social Security Scheme for the workmen who suffer employment injury, occupational decease etc.  </w:t>
      </w:r>
    </w:p>
    <w:p w:rsidR="00437C12" w:rsidRPr="00A03F0D" w:rsidRDefault="00437C12" w:rsidP="00437C12">
      <w:pPr>
        <w:jc w:val="both"/>
        <w:rPr>
          <w:rFonts w:ascii="Times New Roman" w:hAnsi="Times New Roman" w:cs="Times New Roman"/>
          <w:b/>
        </w:rPr>
      </w:pPr>
      <w:r w:rsidRPr="00A03F0D">
        <w:rPr>
          <w:rFonts w:ascii="Times New Roman" w:hAnsi="Times New Roman" w:cs="Times New Roman"/>
          <w:b/>
        </w:rPr>
        <w:t xml:space="preserve">Applicability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To those employers employing persons listed in Schedule II of the Act and to whom ESI Act, not applicable.  </w:t>
      </w:r>
    </w:p>
    <w:p w:rsidR="00437C12" w:rsidRPr="00A03F0D" w:rsidRDefault="00437C12" w:rsidP="00437C12">
      <w:pPr>
        <w:jc w:val="both"/>
        <w:rPr>
          <w:rFonts w:ascii="Times New Roman" w:hAnsi="Times New Roman" w:cs="Times New Roman"/>
          <w:b/>
        </w:rPr>
      </w:pPr>
      <w:r w:rsidRPr="00A03F0D">
        <w:rPr>
          <w:rFonts w:ascii="Times New Roman" w:hAnsi="Times New Roman" w:cs="Times New Roman"/>
          <w:b/>
        </w:rPr>
        <w:t xml:space="preserve">Coverage of Workmen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All workers irrespective of their status or salaries either directly or through contractor or a person recruited to work abroad.  </w:t>
      </w:r>
    </w:p>
    <w:p w:rsidR="00437C12" w:rsidRPr="00437C12" w:rsidRDefault="00437C12" w:rsidP="00437C12">
      <w:pPr>
        <w:jc w:val="both"/>
        <w:rPr>
          <w:rFonts w:ascii="Times New Roman" w:hAnsi="Times New Roman" w:cs="Times New Roman"/>
        </w:rPr>
      </w:pPr>
      <w:proofErr w:type="gramStart"/>
      <w:r w:rsidRPr="00437C12">
        <w:rPr>
          <w:rFonts w:ascii="Times New Roman" w:hAnsi="Times New Roman" w:cs="Times New Roman"/>
        </w:rPr>
        <w:t>Eligibility  •</w:t>
      </w:r>
      <w:proofErr w:type="gramEnd"/>
      <w:r w:rsidRPr="00437C12">
        <w:rPr>
          <w:rFonts w:ascii="Times New Roman" w:hAnsi="Times New Roman" w:cs="Times New Roman"/>
        </w:rPr>
        <w:t xml:space="preserve"> Any workman who is injured by accident arising out of and in the course of his employment OR contracts occupational disease peculiar to his occupation.   </w:t>
      </w:r>
    </w:p>
    <w:p w:rsidR="00437C12" w:rsidRPr="00A03F0D" w:rsidRDefault="00437C12" w:rsidP="00437C12">
      <w:pPr>
        <w:jc w:val="both"/>
        <w:rPr>
          <w:rFonts w:ascii="Times New Roman" w:hAnsi="Times New Roman" w:cs="Times New Roman"/>
          <w:b/>
        </w:rPr>
      </w:pPr>
      <w:r w:rsidRPr="00A03F0D">
        <w:rPr>
          <w:rFonts w:ascii="Times New Roman" w:hAnsi="Times New Roman" w:cs="Times New Roman"/>
          <w:b/>
        </w:rPr>
        <w:t xml:space="preserve">Benefits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In case of death results from injury, 50% of monthly </w:t>
      </w:r>
      <w:proofErr w:type="gramStart"/>
      <w:r w:rsidRPr="00437C12">
        <w:rPr>
          <w:rFonts w:ascii="Times New Roman" w:hAnsi="Times New Roman" w:cs="Times New Roman"/>
        </w:rPr>
        <w:t>wages  X</w:t>
      </w:r>
      <w:proofErr w:type="gramEnd"/>
      <w:r w:rsidRPr="00437C12">
        <w:rPr>
          <w:rFonts w:ascii="Times New Roman" w:hAnsi="Times New Roman" w:cs="Times New Roman"/>
        </w:rPr>
        <w:t xml:space="preserve">  relevant factor  OR Rs.1,20,000/- whichever is more. • In case of Permanent total disablement resulted from the injury, 60% of monthly wages   X    relevant factor  OR Rs.1,40,000/- whichever is more • Where permanent , partial disablement or </w:t>
      </w:r>
      <w:proofErr w:type="spellStart"/>
      <w:r w:rsidRPr="00437C12">
        <w:rPr>
          <w:rFonts w:ascii="Times New Roman" w:hAnsi="Times New Roman" w:cs="Times New Roman"/>
        </w:rPr>
        <w:t>termporary</w:t>
      </w:r>
      <w:proofErr w:type="spellEnd"/>
      <w:r w:rsidRPr="00437C12">
        <w:rPr>
          <w:rFonts w:ascii="Times New Roman" w:hAnsi="Times New Roman" w:cs="Times New Roman"/>
        </w:rPr>
        <w:t xml:space="preserve"> disablement results from </w:t>
      </w:r>
      <w:proofErr w:type="spellStart"/>
      <w:r w:rsidRPr="00437C12">
        <w:rPr>
          <w:rFonts w:ascii="Times New Roman" w:hAnsi="Times New Roman" w:cs="Times New Roman"/>
        </w:rPr>
        <w:t>injurty</w:t>
      </w:r>
      <w:proofErr w:type="spellEnd"/>
      <w:r w:rsidRPr="00437C12">
        <w:rPr>
          <w:rFonts w:ascii="Times New Roman" w:hAnsi="Times New Roman" w:cs="Times New Roman"/>
        </w:rPr>
        <w:t xml:space="preserve">, as per prescribed schedule.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In case of death funeral expenses of Rs.5</w:t>
      </w:r>
      <w:proofErr w:type="gramStart"/>
      <w:r w:rsidRPr="00437C12">
        <w:rPr>
          <w:rFonts w:ascii="Times New Roman" w:hAnsi="Times New Roman" w:cs="Times New Roman"/>
        </w:rPr>
        <w:t>,000</w:t>
      </w:r>
      <w:proofErr w:type="gramEnd"/>
      <w:r w:rsidRPr="00437C12">
        <w:rPr>
          <w:rFonts w:ascii="Times New Roman" w:hAnsi="Times New Roman" w:cs="Times New Roman"/>
        </w:rPr>
        <w:t xml:space="preserve">/-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Relevant factor is based on the age of workman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For the purpose of calculation of compensation, the monthly salary ceiling is Rs.8000/-, as per Central Govt. Notification dated 31.05.2010.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In the event of death or in the event of any dispute, the compensation to be deposited with the Commissioner within one month.   </w:t>
      </w:r>
    </w:p>
    <w:p w:rsidR="00437C12" w:rsidRPr="00A03F0D" w:rsidRDefault="00A03F0D" w:rsidP="00437C12">
      <w:pPr>
        <w:jc w:val="both"/>
        <w:rPr>
          <w:rFonts w:ascii="Times New Roman" w:hAnsi="Times New Roman" w:cs="Times New Roman"/>
          <w:b/>
        </w:rPr>
      </w:pPr>
      <w:r>
        <w:rPr>
          <w:rFonts w:ascii="Times New Roman" w:hAnsi="Times New Roman" w:cs="Times New Roman"/>
        </w:rPr>
        <w:t xml:space="preserve"> </w:t>
      </w:r>
      <w:r w:rsidR="00437C12" w:rsidRPr="00A03F0D">
        <w:rPr>
          <w:rFonts w:ascii="Times New Roman" w:hAnsi="Times New Roman" w:cs="Times New Roman"/>
          <w:b/>
        </w:rPr>
        <w:t xml:space="preserve">When an employee is not liable for compensation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In respect of any injury which does result in the total or partial disablement of the workman for </w:t>
      </w:r>
      <w:proofErr w:type="gramStart"/>
      <w:r w:rsidRPr="00437C12">
        <w:rPr>
          <w:rFonts w:ascii="Times New Roman" w:hAnsi="Times New Roman" w:cs="Times New Roman"/>
        </w:rPr>
        <w:t>a  period</w:t>
      </w:r>
      <w:proofErr w:type="gramEnd"/>
      <w:r w:rsidRPr="00437C12">
        <w:rPr>
          <w:rFonts w:ascii="Times New Roman" w:hAnsi="Times New Roman" w:cs="Times New Roman"/>
        </w:rPr>
        <w:t xml:space="preserve"> exceeding three days. • In respect of any injury, not resulting in death or permanent total disablement caused by an accident which is directly attributable to- • The workman having been at the time thereof under the influence of drink or drugs, or • Willful disobedience of the workman to an order expressly given, or to a rule expressly framed, for the purpose of securing the safety of workmen, or • Willful removal or disregard by the workman of any safety guard or other device which he knew to have been provided for the purpose of securing the safety of workman.   </w:t>
      </w:r>
    </w:p>
    <w:p w:rsidR="00437C12" w:rsidRPr="00A03F0D" w:rsidRDefault="00437C12" w:rsidP="00437C12">
      <w:pPr>
        <w:jc w:val="both"/>
        <w:rPr>
          <w:rFonts w:ascii="Times New Roman" w:hAnsi="Times New Roman" w:cs="Times New Roman"/>
          <w:b/>
        </w:rPr>
      </w:pPr>
      <w:r w:rsidRPr="00A03F0D">
        <w:rPr>
          <w:rFonts w:ascii="Times New Roman" w:hAnsi="Times New Roman" w:cs="Times New Roman"/>
          <w:b/>
        </w:rPr>
        <w:t xml:space="preserve">Report of accident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Report of fatal Accident and Serious Injury within 7 days to the Commissioner (not application when ESI Act applies).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Bar upon contracting out  </w:t>
      </w:r>
    </w:p>
    <w:p w:rsidR="00437C12" w:rsidRPr="00437C12" w:rsidRDefault="00437C12" w:rsidP="00A03F0D">
      <w:pPr>
        <w:jc w:val="both"/>
        <w:rPr>
          <w:rFonts w:ascii="Times New Roman" w:hAnsi="Times New Roman" w:cs="Times New Roman"/>
        </w:rPr>
      </w:pPr>
      <w:r w:rsidRPr="00437C12">
        <w:rPr>
          <w:rFonts w:ascii="Times New Roman" w:hAnsi="Times New Roman" w:cs="Times New Roman"/>
        </w:rPr>
        <w:t xml:space="preserve">• Any workman relinquishing his right for personal injury not permissible.  • Bar of benefit under other </w:t>
      </w:r>
      <w:proofErr w:type="gramStart"/>
      <w:r w:rsidRPr="00437C12">
        <w:rPr>
          <w:rFonts w:ascii="Times New Roman" w:hAnsi="Times New Roman" w:cs="Times New Roman"/>
        </w:rPr>
        <w:t>enactments :-</w:t>
      </w:r>
      <w:proofErr w:type="gramEnd"/>
      <w:r w:rsidRPr="00437C12">
        <w:rPr>
          <w:rFonts w:ascii="Times New Roman" w:hAnsi="Times New Roman" w:cs="Times New Roman"/>
        </w:rPr>
        <w:t xml:space="preserve"> When a person is entitled to any of the benefits provided by this Act, he shall not be entitled to receive  any similar benefit admissible under the provisions of any other enactment.  </w:t>
      </w:r>
    </w:p>
    <w:p w:rsidR="00A03F0D" w:rsidRDefault="00437C12" w:rsidP="00A03F0D">
      <w:pPr>
        <w:jc w:val="center"/>
        <w:rPr>
          <w:rFonts w:ascii="Times New Roman" w:hAnsi="Times New Roman" w:cs="Times New Roman"/>
        </w:rPr>
      </w:pPr>
      <w:r w:rsidRPr="00A03F0D">
        <w:rPr>
          <w:rFonts w:ascii="Times New Roman" w:hAnsi="Times New Roman" w:cs="Times New Roman"/>
          <w:b/>
        </w:rPr>
        <w:lastRenderedPageBreak/>
        <w:t>INDUSTRIAL EMPLOYMENT (STANDING ORDERS) ACT, 1961</w:t>
      </w:r>
      <w:r w:rsidRPr="00437C12">
        <w:rPr>
          <w:rFonts w:ascii="Times New Roman" w:hAnsi="Times New Roman" w:cs="Times New Roman"/>
        </w:rPr>
        <w:t xml:space="preserve"> </w:t>
      </w:r>
    </w:p>
    <w:p w:rsidR="00437C12" w:rsidRPr="00A03F0D" w:rsidRDefault="00437C12" w:rsidP="00A03F0D">
      <w:pPr>
        <w:rPr>
          <w:rFonts w:ascii="Times New Roman" w:hAnsi="Times New Roman" w:cs="Times New Roman"/>
          <w:b/>
        </w:rPr>
      </w:pPr>
      <w:r w:rsidRPr="00437C12">
        <w:rPr>
          <w:rFonts w:ascii="Times New Roman" w:hAnsi="Times New Roman" w:cs="Times New Roman"/>
        </w:rPr>
        <w:t xml:space="preserve"> </w:t>
      </w:r>
      <w:r w:rsidRPr="00A03F0D">
        <w:rPr>
          <w:rFonts w:ascii="Times New Roman" w:hAnsi="Times New Roman" w:cs="Times New Roman"/>
          <w:b/>
        </w:rPr>
        <w:t>Object of the Act</w:t>
      </w:r>
    </w:p>
    <w:p w:rsidR="00A03F0D" w:rsidRDefault="00437C12" w:rsidP="00437C12">
      <w:pPr>
        <w:jc w:val="both"/>
        <w:rPr>
          <w:rFonts w:ascii="Times New Roman" w:hAnsi="Times New Roman" w:cs="Times New Roman"/>
        </w:rPr>
      </w:pPr>
      <w:r w:rsidRPr="00437C12">
        <w:rPr>
          <w:rFonts w:ascii="Times New Roman" w:hAnsi="Times New Roman" w:cs="Times New Roman"/>
        </w:rPr>
        <w:t xml:space="preserve">To standardize the service conditions of the workmen employed in any industrial establishment. The Act lay down uniformity in the service conditions of the </w:t>
      </w:r>
      <w:proofErr w:type="gramStart"/>
      <w:r w:rsidRPr="00437C12">
        <w:rPr>
          <w:rFonts w:ascii="Times New Roman" w:hAnsi="Times New Roman" w:cs="Times New Roman"/>
        </w:rPr>
        <w:t>employees  in</w:t>
      </w:r>
      <w:proofErr w:type="gramEnd"/>
      <w:r w:rsidRPr="00437C12">
        <w:rPr>
          <w:rFonts w:ascii="Times New Roman" w:hAnsi="Times New Roman" w:cs="Times New Roman"/>
        </w:rPr>
        <w:t xml:space="preserve"> Industrial Establishments, so that the employer and the employees  know in clear manner their rights and obligations.    </w:t>
      </w:r>
    </w:p>
    <w:p w:rsidR="00437C12" w:rsidRPr="00A03F0D" w:rsidRDefault="00437C12" w:rsidP="00437C12">
      <w:pPr>
        <w:jc w:val="both"/>
        <w:rPr>
          <w:rFonts w:ascii="Times New Roman" w:hAnsi="Times New Roman" w:cs="Times New Roman"/>
          <w:b/>
        </w:rPr>
      </w:pPr>
      <w:r w:rsidRPr="00A03F0D">
        <w:rPr>
          <w:rFonts w:ascii="Times New Roman" w:hAnsi="Times New Roman" w:cs="Times New Roman"/>
          <w:b/>
        </w:rPr>
        <w:t xml:space="preserve">Applicability of the Act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Every industrial establishment wherein 100 or more employees are employed. In many States like Maharashtra, the Act is made applicable if the number of employees is 50 or more. • There are some establishments where this Act is not Applicable such as any establishment/industry covered by Bombay Industrial Relations Act, 1946, M.P. Industrial Employment (Standing Orders) Act, 1961 &amp; Industrial Establishments employing persons covered by Civil Service Rules.   </w:t>
      </w:r>
    </w:p>
    <w:p w:rsidR="00437C12" w:rsidRDefault="00437C12" w:rsidP="00437C12">
      <w:pPr>
        <w:jc w:val="both"/>
        <w:rPr>
          <w:rFonts w:ascii="Times New Roman" w:hAnsi="Times New Roman" w:cs="Times New Roman"/>
        </w:rPr>
      </w:pPr>
      <w:r w:rsidRPr="00437C12">
        <w:rPr>
          <w:rFonts w:ascii="Times New Roman" w:hAnsi="Times New Roman" w:cs="Times New Roman"/>
        </w:rPr>
        <w:t xml:space="preserve">Matters to be provided in Standing </w:t>
      </w:r>
      <w:proofErr w:type="gramStart"/>
      <w:r w:rsidRPr="00437C12">
        <w:rPr>
          <w:rFonts w:ascii="Times New Roman" w:hAnsi="Times New Roman" w:cs="Times New Roman"/>
        </w:rPr>
        <w:t>orders  •</w:t>
      </w:r>
      <w:proofErr w:type="gramEnd"/>
      <w:r w:rsidRPr="00437C12">
        <w:rPr>
          <w:rFonts w:ascii="Times New Roman" w:hAnsi="Times New Roman" w:cs="Times New Roman"/>
        </w:rPr>
        <w:t xml:space="preserve"> Classification of workmen, e.g., whether permanent, temporary, apprentices, probationers, or </w:t>
      </w:r>
      <w:proofErr w:type="spellStart"/>
      <w:r w:rsidRPr="00437C12">
        <w:rPr>
          <w:rFonts w:ascii="Times New Roman" w:hAnsi="Times New Roman" w:cs="Times New Roman"/>
        </w:rPr>
        <w:t>badlis</w:t>
      </w:r>
      <w:proofErr w:type="spellEnd"/>
      <w:r w:rsidRPr="00437C12">
        <w:rPr>
          <w:rFonts w:ascii="Times New Roman" w:hAnsi="Times New Roman" w:cs="Times New Roman"/>
        </w:rPr>
        <w:t xml:space="preserve">. Manner of intimating to workmen periods and hours of work, holidays, pay-days and wage rates.  • Shift working. • Attendance and late coming. • Conditions of, procedure in applying for, and the authority which may grant, leave and holidays. • Requirement to enter premises by certain gates, and liability to search. • Closing and re-opening of sections of the industrial establishments, and temporary stoppages of work and the right and liabilities of the employer and workmen arising therefrom. • Termination of employment, and the notice thereof to be given by employer and workmen. • Suspension or dismissal for misconduct, and acts or omissions which constitute misconduct. Additional </w:t>
      </w:r>
      <w:proofErr w:type="gramStart"/>
      <w:r w:rsidRPr="00437C12">
        <w:rPr>
          <w:rFonts w:ascii="Times New Roman" w:hAnsi="Times New Roman" w:cs="Times New Roman"/>
        </w:rPr>
        <w:t>Matters  •</w:t>
      </w:r>
      <w:proofErr w:type="gramEnd"/>
      <w:r w:rsidRPr="00437C12">
        <w:rPr>
          <w:rFonts w:ascii="Times New Roman" w:hAnsi="Times New Roman" w:cs="Times New Roman"/>
        </w:rPr>
        <w:t xml:space="preserve"> Service Record  • Token tickets,   • Record of age,  • Fixing  Age of retirement  • Medical Examination  • </w:t>
      </w:r>
      <w:r w:rsidR="00A03F0D">
        <w:rPr>
          <w:rFonts w:ascii="Times New Roman" w:hAnsi="Times New Roman" w:cs="Times New Roman"/>
        </w:rPr>
        <w:t xml:space="preserve">Secrecy • Exclusive Service    </w:t>
      </w:r>
    </w:p>
    <w:p w:rsidR="00A03F0D" w:rsidRPr="00437C12" w:rsidRDefault="00A03F0D" w:rsidP="00437C12">
      <w:pPr>
        <w:jc w:val="both"/>
        <w:rPr>
          <w:rFonts w:ascii="Times New Roman" w:hAnsi="Times New Roman" w:cs="Times New Roman"/>
        </w:rPr>
      </w:pPr>
    </w:p>
    <w:p w:rsidR="00437C12" w:rsidRPr="00A03F0D" w:rsidRDefault="00437C12" w:rsidP="00437C12">
      <w:pPr>
        <w:jc w:val="both"/>
        <w:rPr>
          <w:rFonts w:ascii="Times New Roman" w:hAnsi="Times New Roman" w:cs="Times New Roman"/>
          <w:b/>
        </w:rPr>
      </w:pPr>
      <w:r w:rsidRPr="00A03F0D">
        <w:rPr>
          <w:rFonts w:ascii="Times New Roman" w:hAnsi="Times New Roman" w:cs="Times New Roman"/>
          <w:b/>
        </w:rPr>
        <w:t xml:space="preserve">Submissions of Draft Standing Orders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The employer has to submit draft Standing orders for certification within six months from the date when the Act becomes applicable to an industrial establishment.     </w:t>
      </w:r>
    </w:p>
    <w:p w:rsidR="00437C12" w:rsidRPr="00A03F0D" w:rsidRDefault="00437C12" w:rsidP="00437C12">
      <w:pPr>
        <w:jc w:val="both"/>
        <w:rPr>
          <w:rFonts w:ascii="Times New Roman" w:hAnsi="Times New Roman" w:cs="Times New Roman"/>
          <w:b/>
        </w:rPr>
      </w:pPr>
      <w:r w:rsidRPr="00A03F0D">
        <w:rPr>
          <w:rFonts w:ascii="Times New Roman" w:hAnsi="Times New Roman" w:cs="Times New Roman"/>
          <w:b/>
        </w:rPr>
        <w:t xml:space="preserve">Temporary Application of Model Standing Orders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Till the certification is </w:t>
      </w:r>
      <w:proofErr w:type="gramStart"/>
      <w:r w:rsidRPr="00437C12">
        <w:rPr>
          <w:rFonts w:ascii="Times New Roman" w:hAnsi="Times New Roman" w:cs="Times New Roman"/>
        </w:rPr>
        <w:t>done  by</w:t>
      </w:r>
      <w:proofErr w:type="gramEnd"/>
      <w:r w:rsidRPr="00437C12">
        <w:rPr>
          <w:rFonts w:ascii="Times New Roman" w:hAnsi="Times New Roman" w:cs="Times New Roman"/>
        </w:rPr>
        <w:t xml:space="preserve"> the Certifying Officer, the Model Standing orders provided by the Rules shall be applicable to the Establishment.    Procedure for Certification of Standing Orders   • The Draft Standing Order to be submitted to the Certifying Officer. • The Certifying Officer has to forward a copy of draft standing orders to the trade union or in the absence of union, to the workmen of the industry.   • The trade union or the other representatives, as the case may be, are to be heard. (Sec.5) • </w:t>
      </w:r>
      <w:proofErr w:type="gramStart"/>
      <w:r w:rsidRPr="00437C12">
        <w:rPr>
          <w:rFonts w:ascii="Times New Roman" w:hAnsi="Times New Roman" w:cs="Times New Roman"/>
        </w:rPr>
        <w:t>After</w:t>
      </w:r>
      <w:proofErr w:type="gramEnd"/>
      <w:r w:rsidRPr="00437C12">
        <w:rPr>
          <w:rFonts w:ascii="Times New Roman" w:hAnsi="Times New Roman" w:cs="Times New Roman"/>
        </w:rPr>
        <w:t xml:space="preserve"> hearing both the parties and after making necessary changes and amendment, the Certifying Officer shall certify the Standing order.  Date of commencement o</w:t>
      </w:r>
      <w:r w:rsidR="00A03F0D">
        <w:rPr>
          <w:rFonts w:ascii="Times New Roman" w:hAnsi="Times New Roman" w:cs="Times New Roman"/>
        </w:rPr>
        <w:t>f Operation of Standing Orders .</w:t>
      </w:r>
      <w:r w:rsidRPr="00437C12">
        <w:rPr>
          <w:rFonts w:ascii="Times New Roman" w:hAnsi="Times New Roman" w:cs="Times New Roman"/>
        </w:rPr>
        <w:t xml:space="preserve">On the date of expiry of 30 days from certification or on </w:t>
      </w:r>
      <w:proofErr w:type="gramStart"/>
      <w:r w:rsidRPr="00437C12">
        <w:rPr>
          <w:rFonts w:ascii="Times New Roman" w:hAnsi="Times New Roman" w:cs="Times New Roman"/>
        </w:rPr>
        <w:t>the  expiry</w:t>
      </w:r>
      <w:proofErr w:type="gramEnd"/>
      <w:r w:rsidRPr="00437C12">
        <w:rPr>
          <w:rFonts w:ascii="Times New Roman" w:hAnsi="Times New Roman" w:cs="Times New Roman"/>
        </w:rPr>
        <w:t xml:space="preserve"> of 7 days from the Appellate order if any passed.    Display </w:t>
      </w:r>
      <w:proofErr w:type="gramStart"/>
      <w:r w:rsidRPr="00437C12">
        <w:rPr>
          <w:rFonts w:ascii="Times New Roman" w:hAnsi="Times New Roman" w:cs="Times New Roman"/>
        </w:rPr>
        <w:t>of  Standing</w:t>
      </w:r>
      <w:proofErr w:type="gramEnd"/>
      <w:r w:rsidRPr="00437C12">
        <w:rPr>
          <w:rFonts w:ascii="Times New Roman" w:hAnsi="Times New Roman" w:cs="Times New Roman"/>
        </w:rPr>
        <w:t xml:space="preserve"> Orders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The certified Standing Orders should be displayed in English language or in the language understood by majority of workmen on a </w:t>
      </w:r>
      <w:proofErr w:type="gramStart"/>
      <w:r w:rsidRPr="00437C12">
        <w:rPr>
          <w:rFonts w:ascii="Times New Roman" w:hAnsi="Times New Roman" w:cs="Times New Roman"/>
        </w:rPr>
        <w:t>notice  board</w:t>
      </w:r>
      <w:proofErr w:type="gramEnd"/>
      <w:r w:rsidRPr="00437C12">
        <w:rPr>
          <w:rFonts w:ascii="Times New Roman" w:hAnsi="Times New Roman" w:cs="Times New Roman"/>
        </w:rPr>
        <w:t xml:space="preserve"> at or near the entrance of the Establishment.  Penal Provisions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For contraventions of provisions of the Act, a fine </w:t>
      </w:r>
      <w:proofErr w:type="spellStart"/>
      <w:r w:rsidRPr="00437C12">
        <w:rPr>
          <w:rFonts w:ascii="Times New Roman" w:hAnsi="Times New Roman" w:cs="Times New Roman"/>
        </w:rPr>
        <w:t>upto</w:t>
      </w:r>
      <w:proofErr w:type="spellEnd"/>
      <w:r w:rsidRPr="00437C12">
        <w:rPr>
          <w:rFonts w:ascii="Times New Roman" w:hAnsi="Times New Roman" w:cs="Times New Roman"/>
        </w:rPr>
        <w:t xml:space="preserve"> </w:t>
      </w:r>
      <w:proofErr w:type="spellStart"/>
      <w:r w:rsidRPr="00437C12">
        <w:rPr>
          <w:rFonts w:ascii="Times New Roman" w:hAnsi="Times New Roman" w:cs="Times New Roman"/>
        </w:rPr>
        <w:t>Rs</w:t>
      </w:r>
      <w:proofErr w:type="spellEnd"/>
      <w:r w:rsidRPr="00437C12">
        <w:rPr>
          <w:rFonts w:ascii="Times New Roman" w:hAnsi="Times New Roman" w:cs="Times New Roman"/>
        </w:rPr>
        <w:t xml:space="preserve">. 5000/- can be imposed.   </w:t>
      </w:r>
    </w:p>
    <w:p w:rsidR="00437C12" w:rsidRPr="00437C12" w:rsidRDefault="00437C12" w:rsidP="00437C12">
      <w:pPr>
        <w:jc w:val="both"/>
        <w:rPr>
          <w:rFonts w:ascii="Times New Roman" w:hAnsi="Times New Roman" w:cs="Times New Roman"/>
        </w:rPr>
      </w:pPr>
      <w:r w:rsidRPr="00437C12">
        <w:rPr>
          <w:rFonts w:ascii="Times New Roman" w:hAnsi="Times New Roman" w:cs="Times New Roman"/>
        </w:rPr>
        <w:t xml:space="preserve">• For repeated or continuous contravention of the Act, further fine of </w:t>
      </w:r>
      <w:proofErr w:type="spellStart"/>
      <w:r w:rsidRPr="00437C12">
        <w:rPr>
          <w:rFonts w:ascii="Times New Roman" w:hAnsi="Times New Roman" w:cs="Times New Roman"/>
        </w:rPr>
        <w:t>Rs</w:t>
      </w:r>
      <w:proofErr w:type="spellEnd"/>
      <w:r w:rsidRPr="00437C12">
        <w:rPr>
          <w:rFonts w:ascii="Times New Roman" w:hAnsi="Times New Roman" w:cs="Times New Roman"/>
        </w:rPr>
        <w:t xml:space="preserve">. 200/- per day can be imposed            </w:t>
      </w:r>
      <w:bookmarkStart w:id="0" w:name="_GoBack"/>
      <w:bookmarkEnd w:id="0"/>
    </w:p>
    <w:sectPr w:rsidR="00437C12" w:rsidRPr="00437C12" w:rsidSect="00506AF3">
      <w:pgSz w:w="12240" w:h="15840"/>
      <w:pgMar w:top="1440" w:right="1440" w:bottom="1440" w:left="5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5E0" w:rsidRDefault="008B25E0" w:rsidP="00A03F0D">
      <w:pPr>
        <w:spacing w:after="0" w:line="240" w:lineRule="auto"/>
      </w:pPr>
      <w:r>
        <w:separator/>
      </w:r>
    </w:p>
  </w:endnote>
  <w:endnote w:type="continuationSeparator" w:id="0">
    <w:p w:rsidR="008B25E0" w:rsidRDefault="008B25E0" w:rsidP="00A03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5E0" w:rsidRDefault="008B25E0" w:rsidP="00A03F0D">
      <w:pPr>
        <w:spacing w:after="0" w:line="240" w:lineRule="auto"/>
      </w:pPr>
      <w:r>
        <w:separator/>
      </w:r>
    </w:p>
  </w:footnote>
  <w:footnote w:type="continuationSeparator" w:id="0">
    <w:p w:rsidR="008B25E0" w:rsidRDefault="008B25E0" w:rsidP="00A03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5D32FC"/>
    <w:multiLevelType w:val="multilevel"/>
    <w:tmpl w:val="56FED7F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7AAA2ED6"/>
    <w:multiLevelType w:val="multilevel"/>
    <w:tmpl w:val="224E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E8"/>
    <w:rsid w:val="00153BFA"/>
    <w:rsid w:val="002F414A"/>
    <w:rsid w:val="003F20D8"/>
    <w:rsid w:val="00437C12"/>
    <w:rsid w:val="00506AF3"/>
    <w:rsid w:val="006068E8"/>
    <w:rsid w:val="008B25E0"/>
    <w:rsid w:val="00A03F0D"/>
    <w:rsid w:val="00A34A35"/>
    <w:rsid w:val="00C81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65F15-C035-4202-859D-4AA23F07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6A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06A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1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14A"/>
    <w:rPr>
      <w:b/>
      <w:bCs/>
    </w:rPr>
  </w:style>
  <w:style w:type="character" w:customStyle="1" w:styleId="Heading1Char">
    <w:name w:val="Heading 1 Char"/>
    <w:basedOn w:val="DefaultParagraphFont"/>
    <w:link w:val="Heading1"/>
    <w:uiPriority w:val="9"/>
    <w:rsid w:val="00506AF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06AF3"/>
    <w:pPr>
      <w:ind w:left="720"/>
      <w:contextualSpacing/>
    </w:pPr>
  </w:style>
  <w:style w:type="character" w:customStyle="1" w:styleId="apple-converted-space">
    <w:name w:val="apple-converted-space"/>
    <w:basedOn w:val="DefaultParagraphFont"/>
    <w:rsid w:val="00506AF3"/>
  </w:style>
  <w:style w:type="character" w:styleId="Hyperlink">
    <w:name w:val="Hyperlink"/>
    <w:basedOn w:val="DefaultParagraphFont"/>
    <w:uiPriority w:val="99"/>
    <w:semiHidden/>
    <w:unhideWhenUsed/>
    <w:rsid w:val="00506AF3"/>
    <w:rPr>
      <w:color w:val="0000FF"/>
      <w:u w:val="single"/>
    </w:rPr>
  </w:style>
  <w:style w:type="character" w:customStyle="1" w:styleId="Heading2Char">
    <w:name w:val="Heading 2 Char"/>
    <w:basedOn w:val="DefaultParagraphFont"/>
    <w:link w:val="Heading2"/>
    <w:uiPriority w:val="9"/>
    <w:semiHidden/>
    <w:rsid w:val="00506AF3"/>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506AF3"/>
  </w:style>
  <w:style w:type="character" w:customStyle="1" w:styleId="mw-editsection">
    <w:name w:val="mw-editsection"/>
    <w:basedOn w:val="DefaultParagraphFont"/>
    <w:rsid w:val="00506AF3"/>
  </w:style>
  <w:style w:type="character" w:customStyle="1" w:styleId="mw-editsection-bracket">
    <w:name w:val="mw-editsection-bracket"/>
    <w:basedOn w:val="DefaultParagraphFont"/>
    <w:rsid w:val="00506AF3"/>
  </w:style>
  <w:style w:type="paragraph" w:styleId="Header">
    <w:name w:val="header"/>
    <w:basedOn w:val="Normal"/>
    <w:link w:val="HeaderChar"/>
    <w:uiPriority w:val="99"/>
    <w:unhideWhenUsed/>
    <w:rsid w:val="00A03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F0D"/>
  </w:style>
  <w:style w:type="paragraph" w:styleId="Footer">
    <w:name w:val="footer"/>
    <w:basedOn w:val="Normal"/>
    <w:link w:val="FooterChar"/>
    <w:uiPriority w:val="99"/>
    <w:unhideWhenUsed/>
    <w:rsid w:val="00A03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71942">
      <w:bodyDiv w:val="1"/>
      <w:marLeft w:val="0"/>
      <w:marRight w:val="0"/>
      <w:marTop w:val="0"/>
      <w:marBottom w:val="0"/>
      <w:divBdr>
        <w:top w:val="none" w:sz="0" w:space="0" w:color="auto"/>
        <w:left w:val="none" w:sz="0" w:space="0" w:color="auto"/>
        <w:bottom w:val="none" w:sz="0" w:space="0" w:color="auto"/>
        <w:right w:val="none" w:sz="0" w:space="0" w:color="auto"/>
      </w:divBdr>
    </w:div>
    <w:div w:id="295379294">
      <w:bodyDiv w:val="1"/>
      <w:marLeft w:val="0"/>
      <w:marRight w:val="0"/>
      <w:marTop w:val="0"/>
      <w:marBottom w:val="0"/>
      <w:divBdr>
        <w:top w:val="none" w:sz="0" w:space="0" w:color="auto"/>
        <w:left w:val="none" w:sz="0" w:space="0" w:color="auto"/>
        <w:bottom w:val="none" w:sz="0" w:space="0" w:color="auto"/>
        <w:right w:val="none" w:sz="0" w:space="0" w:color="auto"/>
      </w:divBdr>
    </w:div>
    <w:div w:id="389157977">
      <w:bodyDiv w:val="1"/>
      <w:marLeft w:val="0"/>
      <w:marRight w:val="0"/>
      <w:marTop w:val="0"/>
      <w:marBottom w:val="0"/>
      <w:divBdr>
        <w:top w:val="none" w:sz="0" w:space="0" w:color="auto"/>
        <w:left w:val="none" w:sz="0" w:space="0" w:color="auto"/>
        <w:bottom w:val="none" w:sz="0" w:space="0" w:color="auto"/>
        <w:right w:val="none" w:sz="0" w:space="0" w:color="auto"/>
      </w:divBdr>
    </w:div>
    <w:div w:id="454564046">
      <w:bodyDiv w:val="1"/>
      <w:marLeft w:val="0"/>
      <w:marRight w:val="0"/>
      <w:marTop w:val="0"/>
      <w:marBottom w:val="0"/>
      <w:divBdr>
        <w:top w:val="none" w:sz="0" w:space="0" w:color="auto"/>
        <w:left w:val="none" w:sz="0" w:space="0" w:color="auto"/>
        <w:bottom w:val="none" w:sz="0" w:space="0" w:color="auto"/>
        <w:right w:val="none" w:sz="0" w:space="0" w:color="auto"/>
      </w:divBdr>
      <w:divsChild>
        <w:div w:id="1313367719">
          <w:blockQuote w:val="1"/>
          <w:marLeft w:val="0"/>
          <w:marRight w:val="0"/>
          <w:marTop w:val="240"/>
          <w:marBottom w:val="240"/>
          <w:divBdr>
            <w:top w:val="none" w:sz="0" w:space="0" w:color="auto"/>
            <w:left w:val="none" w:sz="0" w:space="0" w:color="auto"/>
            <w:bottom w:val="none" w:sz="0" w:space="0" w:color="auto"/>
            <w:right w:val="none" w:sz="0" w:space="0" w:color="auto"/>
          </w:divBdr>
        </w:div>
        <w:div w:id="82177269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615717383">
      <w:bodyDiv w:val="1"/>
      <w:marLeft w:val="0"/>
      <w:marRight w:val="0"/>
      <w:marTop w:val="0"/>
      <w:marBottom w:val="0"/>
      <w:divBdr>
        <w:top w:val="none" w:sz="0" w:space="0" w:color="auto"/>
        <w:left w:val="none" w:sz="0" w:space="0" w:color="auto"/>
        <w:bottom w:val="none" w:sz="0" w:space="0" w:color="auto"/>
        <w:right w:val="none" w:sz="0" w:space="0" w:color="auto"/>
      </w:divBdr>
    </w:div>
    <w:div w:id="84089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11</Pages>
  <Words>3580</Words>
  <Characters>20411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maims</dc:creator>
  <cp:keywords/>
  <dc:description/>
  <cp:lastModifiedBy>bharti maims</cp:lastModifiedBy>
  <cp:revision>6</cp:revision>
  <dcterms:created xsi:type="dcterms:W3CDTF">2015-08-30T11:42:00Z</dcterms:created>
  <dcterms:modified xsi:type="dcterms:W3CDTF">2015-09-10T06:46:00Z</dcterms:modified>
</cp:coreProperties>
</file>