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Business (current)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Entertainment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Science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Sports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Search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a in news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{{a.title}}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{{a.description}}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{{a.publishedAt}}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