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P01:PetsWala</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22100300</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Muhammad Aaish Javed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22100098</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Ibrahim Bhalli</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22100200</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Muhammad Tayyab</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20100049</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Syed Raza Abbas</w:t>
            </w:r>
          </w:p>
        </w:tc>
      </w:tr>
    </w:tbl>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F">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2"/>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00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1.1 Product Scope:</w:t>
      </w:r>
    </w:p>
    <w:p w:rsidR="00000000" w:rsidDel="00000000" w:rsidP="00000000" w:rsidRDefault="00000000" w:rsidRPr="00000000" w14:paraId="00000031">
      <w:pPr>
        <w:rPr/>
      </w:pPr>
      <w:r w:rsidDel="00000000" w:rsidR="00000000" w:rsidRPr="00000000">
        <w:rPr>
          <w:rtl w:val="0"/>
        </w:rPr>
        <w:t xml:space="preserve">We will be developing a web application that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1.2 Potential Users:</w:t>
      </w:r>
    </w:p>
    <w:p w:rsidR="00000000" w:rsidDel="00000000" w:rsidP="00000000" w:rsidRDefault="00000000" w:rsidRPr="00000000" w14:paraId="00000034">
      <w:pPr>
        <w:rPr/>
      </w:pPr>
      <w:r w:rsidDel="00000000" w:rsidR="00000000" w:rsidRPr="00000000">
        <w:rPr>
          <w:rtl w:val="0"/>
        </w:rPr>
        <w:t xml:space="preserve">As mentioned earlier, potential users of the web application will be key characters in the pets’ communities:</w:t>
      </w:r>
    </w:p>
    <w:p w:rsidR="00000000" w:rsidDel="00000000" w:rsidP="00000000" w:rsidRDefault="00000000" w:rsidRPr="00000000" w14:paraId="00000035">
      <w:pPr>
        <w:rPr/>
      </w:pPr>
      <w:r w:rsidDel="00000000" w:rsidR="00000000" w:rsidRPr="00000000">
        <w:rPr>
          <w:rtl w:val="0"/>
        </w:rPr>
        <w:t xml:space="preserve">·  </w:t>
        <w:tab/>
        <w:t xml:space="preserve">Pet owners</w:t>
      </w:r>
    </w:p>
    <w:p w:rsidR="00000000" w:rsidDel="00000000" w:rsidP="00000000" w:rsidRDefault="00000000" w:rsidRPr="00000000" w14:paraId="00000036">
      <w:pPr>
        <w:rPr/>
      </w:pPr>
      <w:r w:rsidDel="00000000" w:rsidR="00000000" w:rsidRPr="00000000">
        <w:rPr>
          <w:rtl w:val="0"/>
        </w:rPr>
        <w:t xml:space="preserve">·  </w:t>
        <w:tab/>
        <w:t xml:space="preserve">Service providers</w:t>
      </w:r>
    </w:p>
    <w:p w:rsidR="00000000" w:rsidDel="00000000" w:rsidP="00000000" w:rsidRDefault="00000000" w:rsidRPr="00000000" w14:paraId="00000037">
      <w:pPr>
        <w:rPr/>
      </w:pPr>
      <w:r w:rsidDel="00000000" w:rsidR="00000000" w:rsidRPr="00000000">
        <w:rPr>
          <w:rtl w:val="0"/>
        </w:rPr>
        <w:t xml:space="preserve">·  </w:t>
        <w:tab/>
        <w:t xml:space="preserve">Rescue Services</w:t>
      </w:r>
    </w:p>
    <w:p w:rsidR="00000000" w:rsidDel="00000000" w:rsidP="00000000" w:rsidRDefault="00000000" w:rsidRPr="00000000" w14:paraId="00000038">
      <w:pPr>
        <w:rPr/>
      </w:pPr>
      <w:r w:rsidDel="00000000" w:rsidR="00000000" w:rsidRPr="00000000">
        <w:rPr>
          <w:rtl w:val="0"/>
        </w:rPr>
        <w:t xml:space="preserve">·  </w:t>
        <w:tab/>
        <w:t xml:space="preserve">Vets</w:t>
      </w:r>
    </w:p>
    <w:p w:rsidR="00000000" w:rsidDel="00000000" w:rsidP="00000000" w:rsidRDefault="00000000" w:rsidRPr="00000000" w14:paraId="00000039">
      <w:pPr>
        <w:rPr/>
      </w:pPr>
      <w:r w:rsidDel="00000000" w:rsidR="00000000" w:rsidRPr="00000000">
        <w:rPr>
          <w:rtl w:val="0"/>
        </w:rPr>
        <w:t xml:space="preserve">·  </w:t>
        <w:tab/>
        <w:t xml:space="preserve">Pet Buyers</w:t>
      </w:r>
    </w:p>
    <w:p w:rsidR="00000000" w:rsidDel="00000000" w:rsidP="00000000" w:rsidRDefault="00000000" w:rsidRPr="00000000" w14:paraId="0000003A">
      <w:pPr>
        <w:rPr/>
      </w:pPr>
      <w:r w:rsidDel="00000000" w:rsidR="00000000" w:rsidRPr="00000000">
        <w:rPr>
          <w:rtl w:val="0"/>
        </w:rPr>
        <w:t xml:space="preserve">·  </w:t>
        <w:tab/>
        <w:t xml:space="preserve">Pet Sellers</w:t>
      </w:r>
    </w:p>
    <w:p w:rsidR="00000000" w:rsidDel="00000000" w:rsidP="00000000" w:rsidRDefault="00000000" w:rsidRPr="00000000" w14:paraId="0000003B">
      <w:pPr>
        <w:rPr/>
      </w:pPr>
      <w:r w:rsidDel="00000000" w:rsidR="00000000" w:rsidRPr="00000000">
        <w:rPr>
          <w:rtl w:val="0"/>
        </w:rPr>
        <w:t xml:space="preserve">·  </w:t>
        <w:tab/>
        <w:t xml:space="preserve">Business administrators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2"/>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1"/>
          <w:numId w:val="2"/>
        </w:numPr>
        <w:ind w:left="576" w:hanging="576"/>
        <w:rPr/>
      </w:pPr>
      <w:bookmarkStart w:colFirst="0" w:colLast="0" w:name="_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6775953" cy="43329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75953" cy="433292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sz w:val="22"/>
          <w:szCs w:val="22"/>
        </w:rPr>
      </w:pPr>
      <w:r w:rsidDel="00000000" w:rsidR="00000000" w:rsidRPr="00000000">
        <w:rPr>
          <w:rtl w:val="0"/>
        </w:rPr>
      </w:r>
    </w:p>
    <w:p w:rsidR="00000000" w:rsidDel="00000000" w:rsidP="00000000" w:rsidRDefault="00000000" w:rsidRPr="00000000" w14:paraId="0000004B">
      <w:pPr>
        <w:pStyle w:val="Heading2"/>
        <w:numPr>
          <w:ilvl w:val="1"/>
          <w:numId w:val="2"/>
        </w:numPr>
        <w:ind w:left="576" w:hanging="576"/>
        <w:rPr/>
      </w:pPr>
      <w:bookmarkStart w:colFirst="0" w:colLast="0" w:name="_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&lt;Draw an </w:t>
      </w:r>
      <w:r w:rsidDel="00000000" w:rsidR="00000000" w:rsidRPr="00000000">
        <w:rPr>
          <w:highlight w:val="yellow"/>
          <w:rtl w:val="0"/>
        </w:rPr>
        <w:t xml:space="preserve">updated diagram</w:t>
      </w:r>
      <w:r w:rsidDel="00000000" w:rsidR="00000000" w:rsidRPr="00000000">
        <w:rPr>
          <w:rtl w:val="0"/>
        </w:rPr>
        <w:t xml:space="preserve"> of the above system architecture. The diagram must reflect the architecture of </w:t>
      </w:r>
      <w:r w:rsidDel="00000000" w:rsidR="00000000" w:rsidRPr="00000000">
        <w:rPr>
          <w:highlight w:val="yellow"/>
          <w:rtl w:val="0"/>
        </w:rPr>
        <w:t xml:space="preserve">the code as it should be</w:t>
      </w:r>
      <w:r w:rsidDel="00000000" w:rsidR="00000000" w:rsidRPr="00000000">
        <w:rPr>
          <w:rtl w:val="0"/>
        </w:rPr>
        <w:t xml:space="preserve">. For instance, you may have learnt during prototyping that you should structure your code in a different way to make it, </w:t>
      </w:r>
      <w:r w:rsidDel="00000000" w:rsidR="00000000" w:rsidRPr="00000000">
        <w:rPr>
          <w:i w:val="1"/>
          <w:rtl w:val="0"/>
        </w:rPr>
        <w:t xml:space="preserve">maintainable</w:t>
      </w:r>
      <w:r w:rsidDel="00000000" w:rsidR="00000000" w:rsidRPr="00000000">
        <w:rPr>
          <w:rtl w:val="0"/>
        </w:rPr>
        <w:t xml:space="preserve">, for instance. This diagram should reflect this updated understanding. When you rethink your system architecture, keep the following important design goals in mind: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Maintainability</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Reusability</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Extensibility</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Separation of concerns</w:t>
      </w:r>
    </w:p>
    <w:p w:rsidR="00000000" w:rsidDel="00000000" w:rsidP="00000000" w:rsidRDefault="00000000" w:rsidRPr="00000000" w14:paraId="00000053">
      <w:pPr>
        <w:rPr/>
      </w:pPr>
      <w:r w:rsidDel="00000000" w:rsidR="00000000" w:rsidRPr="00000000">
        <w:rPr>
          <w:rtl w:val="0"/>
        </w:rPr>
        <w:t xml:space="preserve">In a couple of paragraphs, discuss how your updated architecture will help in achieving design goals listed above.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you are following layered architecture, your diagram must distinguish all layers along with classes/modules in each layer. You must mention exact names of classes/modules inside the layers as they are in your prototype code. Similar statements hold if you are following another architectural pattern. If there are too many classes, your diagram must show classes/modules involved in at least two use cases.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Add a brief description of the classes/modules in the architecture diagram.</w:t>
      </w:r>
    </w:p>
    <w:p w:rsidR="00000000" w:rsidDel="00000000" w:rsidP="00000000" w:rsidRDefault="00000000" w:rsidRPr="00000000" w14:paraId="00000058">
      <w:pPr>
        <w:rPr/>
      </w:pPr>
      <w:r w:rsidDel="00000000" w:rsidR="00000000" w:rsidRPr="00000000">
        <w:rPr/>
        <w:drawing>
          <wp:inline distB="114300" distT="114300" distL="114300" distR="114300">
            <wp:extent cx="5943600" cy="3962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The updated URLs extend from the URLs of specific applications. This way every application along with its URLs is modular. We only have to make changes within the local URLs of the blog, for example, and they will automatically be extended to the main urls.py file. This also keeps the main urls.py file from being too unmanageable, minimizing the lines of code in it. </w:t>
      </w:r>
    </w:p>
    <w:p w:rsidR="00000000" w:rsidDel="00000000" w:rsidP="00000000" w:rsidRDefault="00000000" w:rsidRPr="00000000" w14:paraId="0000005A">
      <w:pPr>
        <w:rPr/>
      </w:pPr>
      <w:r w:rsidDel="00000000" w:rsidR="00000000" w:rsidRPr="00000000">
        <w:rPr>
          <w:rtl w:val="0"/>
        </w:rPr>
        <w:t xml:space="preserve">The templates containing the HTML files are already modular and in separate applications, and every application only contains its respective files. This also helps in the reusability of code as every application only contains its own HTML files. The updated register folder in the accounts template will improve the maintainability of the signup process. </w:t>
      </w:r>
    </w:p>
    <w:p w:rsidR="00000000" w:rsidDel="00000000" w:rsidP="00000000" w:rsidRDefault="00000000" w:rsidRPr="00000000" w14:paraId="0000005B">
      <w:pPr>
        <w:rPr/>
      </w:pPr>
      <w:r w:rsidDel="00000000" w:rsidR="00000000" w:rsidRPr="00000000">
        <w:rPr>
          <w:rtl w:val="0"/>
        </w:rPr>
        <w:t xml:space="preserve">The views are already limited to their respective applications which satisfy our goal of maintainability, reusability, and extensibility. The same goes for the models.</w:t>
      </w:r>
    </w:p>
    <w:p w:rsidR="00000000" w:rsidDel="00000000" w:rsidP="00000000" w:rsidRDefault="00000000" w:rsidRPr="00000000" w14:paraId="0000005C">
      <w:pPr>
        <w:rPr/>
      </w:pPr>
      <w:r w:rsidDel="00000000" w:rsidR="00000000" w:rsidRPr="00000000">
        <w:rPr>
          <w:rtl w:val="0"/>
        </w:rPr>
        <w:t xml:space="preserve">We need to update our code with comments and proper documentation. We somewhat have Pascal’s case naming convention, but we need to extend it to the whole codebase. </w:t>
      </w:r>
    </w:p>
    <w:p w:rsidR="00000000" w:rsidDel="00000000" w:rsidP="00000000" w:rsidRDefault="00000000" w:rsidRPr="00000000" w14:paraId="0000005D">
      <w:pPr>
        <w:rPr/>
        <w:sectPr>
          <w:footerReference r:id="rId8"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5E">
      <w:pPr>
        <w:pStyle w:val="Heading1"/>
        <w:numPr>
          <w:ilvl w:val="0"/>
          <w:numId w:val="2"/>
        </w:numPr>
        <w:ind w:left="432" w:hanging="432"/>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45466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Brief Description:</w:t>
      </w:r>
    </w:p>
    <w:p w:rsidR="00000000" w:rsidDel="00000000" w:rsidP="00000000" w:rsidRDefault="00000000" w:rsidRPr="00000000" w14:paraId="00000063">
      <w:pPr>
        <w:numPr>
          <w:ilvl w:val="0"/>
          <w:numId w:val="1"/>
        </w:numPr>
        <w:ind w:left="720" w:hanging="360"/>
        <w:rPr>
          <w:b w:val="1"/>
          <w:u w:val="none"/>
        </w:rPr>
      </w:pPr>
      <w:r w:rsidDel="00000000" w:rsidR="00000000" w:rsidRPr="00000000">
        <w:rPr>
          <w:b w:val="1"/>
          <w:rtl w:val="0"/>
        </w:rPr>
        <w:t xml:space="preserve">Products: </w:t>
      </w:r>
      <w:r w:rsidDel="00000000" w:rsidR="00000000" w:rsidRPr="00000000">
        <w:rPr>
          <w:rtl w:val="0"/>
        </w:rPr>
        <w:t xml:space="preserve">This entity has data of all the products that the vendor will publish on the marketplace.</w:t>
      </w:r>
    </w:p>
    <w:p w:rsidR="00000000" w:rsidDel="00000000" w:rsidP="00000000" w:rsidRDefault="00000000" w:rsidRPr="00000000" w14:paraId="00000064">
      <w:pPr>
        <w:numPr>
          <w:ilvl w:val="0"/>
          <w:numId w:val="1"/>
        </w:numPr>
        <w:ind w:left="720" w:hanging="360"/>
        <w:rPr>
          <w:b w:val="1"/>
        </w:rPr>
      </w:pPr>
      <w:r w:rsidDel="00000000" w:rsidR="00000000" w:rsidRPr="00000000">
        <w:rPr>
          <w:b w:val="1"/>
          <w:rtl w:val="0"/>
        </w:rPr>
        <w:t xml:space="preserve">Categories: </w:t>
      </w:r>
      <w:r w:rsidDel="00000000" w:rsidR="00000000" w:rsidRPr="00000000">
        <w:rPr>
          <w:rtl w:val="0"/>
        </w:rPr>
        <w:t xml:space="preserve">This entity has all the categories that vendors will add.</w:t>
      </w:r>
    </w:p>
    <w:p w:rsidR="00000000" w:rsidDel="00000000" w:rsidP="00000000" w:rsidRDefault="00000000" w:rsidRPr="00000000" w14:paraId="00000065">
      <w:pPr>
        <w:numPr>
          <w:ilvl w:val="0"/>
          <w:numId w:val="1"/>
        </w:numPr>
        <w:ind w:left="720" w:hanging="360"/>
        <w:rPr>
          <w:b w:val="1"/>
        </w:rPr>
      </w:pPr>
      <w:r w:rsidDel="00000000" w:rsidR="00000000" w:rsidRPr="00000000">
        <w:rPr>
          <w:b w:val="1"/>
          <w:rtl w:val="0"/>
        </w:rPr>
        <w:t xml:space="preserve">Account: </w:t>
      </w:r>
      <w:r w:rsidDel="00000000" w:rsidR="00000000" w:rsidRPr="00000000">
        <w:rPr>
          <w:rtl w:val="0"/>
        </w:rPr>
        <w:t xml:space="preserve">This entity has data of all the accounts made on the website.</w:t>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Vendors: </w:t>
      </w:r>
      <w:r w:rsidDel="00000000" w:rsidR="00000000" w:rsidRPr="00000000">
        <w:rPr>
          <w:rtl w:val="0"/>
        </w:rPr>
        <w:t xml:space="preserve">This entity is inherited from the account and will have the data of vendors.</w:t>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User: </w:t>
      </w:r>
      <w:r w:rsidDel="00000000" w:rsidR="00000000" w:rsidRPr="00000000">
        <w:rPr>
          <w:rtl w:val="0"/>
        </w:rPr>
        <w:t xml:space="preserve">This entity will keep data of general users who will benefit from services provided on the website.</w:t>
      </w:r>
    </w:p>
    <w:p w:rsidR="00000000" w:rsidDel="00000000" w:rsidP="00000000" w:rsidRDefault="00000000" w:rsidRPr="00000000" w14:paraId="00000068">
      <w:pPr>
        <w:numPr>
          <w:ilvl w:val="0"/>
          <w:numId w:val="1"/>
        </w:numPr>
        <w:ind w:left="720" w:hanging="360"/>
        <w:rPr>
          <w:b w:val="1"/>
        </w:rPr>
      </w:pPr>
      <w:r w:rsidDel="00000000" w:rsidR="00000000" w:rsidRPr="00000000">
        <w:rPr>
          <w:b w:val="1"/>
          <w:rtl w:val="0"/>
        </w:rPr>
        <w:t xml:space="preserve">Blog: </w:t>
      </w:r>
      <w:r w:rsidDel="00000000" w:rsidR="00000000" w:rsidRPr="00000000">
        <w:rPr>
          <w:rtl w:val="0"/>
        </w:rPr>
        <w:t xml:space="preserve">This entity will keep a record of all the posts inherited from the entity named </w:t>
      </w:r>
      <w:r w:rsidDel="00000000" w:rsidR="00000000" w:rsidRPr="00000000">
        <w:rPr>
          <w:b w:val="1"/>
          <w:rtl w:val="0"/>
        </w:rPr>
        <w:t xml:space="preserve">“Posts”.</w:t>
      </w:r>
    </w:p>
    <w:p w:rsidR="00000000" w:rsidDel="00000000" w:rsidP="00000000" w:rsidRDefault="00000000" w:rsidRPr="00000000" w14:paraId="00000069">
      <w:pPr>
        <w:numPr>
          <w:ilvl w:val="0"/>
          <w:numId w:val="1"/>
        </w:numPr>
        <w:ind w:left="720" w:hanging="360"/>
        <w:rPr>
          <w:b w:val="1"/>
          <w:u w:val="none"/>
        </w:rPr>
      </w:pPr>
      <w:r w:rsidDel="00000000" w:rsidR="00000000" w:rsidRPr="00000000">
        <w:rPr>
          <w:b w:val="1"/>
          <w:rtl w:val="0"/>
        </w:rPr>
        <w:t xml:space="preserve">Marketplace: </w:t>
      </w:r>
      <w:r w:rsidDel="00000000" w:rsidR="00000000" w:rsidRPr="00000000">
        <w:rPr>
          <w:rtl w:val="0"/>
        </w:rPr>
        <w:t xml:space="preserve">This entity inherits data from entities “</w:t>
      </w:r>
      <w:r w:rsidDel="00000000" w:rsidR="00000000" w:rsidRPr="00000000">
        <w:rPr>
          <w:b w:val="1"/>
          <w:rtl w:val="0"/>
        </w:rPr>
        <w:t xml:space="preserve">Products</w:t>
      </w:r>
      <w:r w:rsidDel="00000000" w:rsidR="00000000" w:rsidRPr="00000000">
        <w:rPr>
          <w:rtl w:val="0"/>
        </w:rPr>
        <w:t xml:space="preserve">” and “</w:t>
      </w:r>
      <w:r w:rsidDel="00000000" w:rsidR="00000000" w:rsidRPr="00000000">
        <w:rPr>
          <w:b w:val="1"/>
          <w:rtl w:val="0"/>
        </w:rPr>
        <w:t xml:space="preserve">Categories</w:t>
      </w:r>
      <w:r w:rsidDel="00000000" w:rsidR="00000000" w:rsidRPr="00000000">
        <w:rPr>
          <w:rtl w:val="0"/>
        </w:rPr>
        <w:t xml:space="preserve">” and offers it to “</w:t>
      </w: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2"/>
        </w:numPr>
        <w:ind w:left="432" w:hanging="432"/>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before="240" w:line="16.363636363636363" w:lineRule="auto"/>
        <w:rPr>
          <w:sz w:val="26"/>
          <w:szCs w:val="26"/>
        </w:rPr>
      </w:pPr>
      <w:r w:rsidDel="00000000" w:rsidR="00000000" w:rsidRPr="00000000">
        <w:rPr>
          <w:sz w:val="26"/>
          <w:szCs w:val="26"/>
          <w:rtl w:val="0"/>
        </w:rPr>
        <w:t xml:space="preserve">We will be using the following Tools and Technologies for development and deployment:</w:t>
      </w:r>
    </w:p>
    <w:p w:rsidR="00000000" w:rsidDel="00000000" w:rsidP="00000000" w:rsidRDefault="00000000" w:rsidRPr="00000000" w14:paraId="0000006F">
      <w:pPr>
        <w:numPr>
          <w:ilvl w:val="0"/>
          <w:numId w:val="4"/>
        </w:numPr>
        <w:spacing w:after="0" w:afterAutospacing="0" w:before="240" w:lineRule="auto"/>
        <w:ind w:left="720" w:hanging="360"/>
      </w:pPr>
      <w:r w:rsidDel="00000000" w:rsidR="00000000" w:rsidRPr="00000000">
        <w:rPr>
          <w:rtl w:val="0"/>
        </w:rPr>
        <w:t xml:space="preserve">Django(v3.0 or above)</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rtl w:val="0"/>
        </w:rPr>
        <w:t xml:space="preserve">Python(v3.7 or above)</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PostgreSQL (v12.3)</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AWS CLI (v2)</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rtl w:val="0"/>
        </w:rPr>
        <w:t xml:space="preserve">HTML5</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rtl w:val="0"/>
        </w:rPr>
        <w:t xml:space="preserve">CSS (v2.1)</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rtl w:val="0"/>
        </w:rPr>
        <w:t xml:space="preserve">Trello</w:t>
      </w:r>
    </w:p>
    <w:p w:rsidR="00000000" w:rsidDel="00000000" w:rsidP="00000000" w:rsidRDefault="00000000" w:rsidRPr="00000000" w14:paraId="00000076">
      <w:pPr>
        <w:numPr>
          <w:ilvl w:val="0"/>
          <w:numId w:val="4"/>
        </w:numPr>
        <w:spacing w:after="240" w:before="0" w:beforeAutospacing="0" w:lineRule="auto"/>
        <w:ind w:left="720" w:hanging="360"/>
      </w:pPr>
      <w:r w:rsidDel="00000000" w:rsidR="00000000" w:rsidRPr="00000000">
        <w:rPr>
          <w:rtl w:val="0"/>
        </w:rPr>
        <w:t xml:space="preserve">Javascript (ES2015)</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2"/>
        </w:numPr>
        <w:ind w:left="432" w:hanging="432"/>
        <w:jc w:val="left"/>
        <w:rPr>
          <w:rFonts w:ascii="Calibri" w:cs="Calibri" w:eastAsia="Calibri" w:hAnsi="Calibri"/>
          <w:sz w:val="32"/>
          <w:szCs w:val="32"/>
        </w:rPr>
      </w:pPr>
      <w:bookmarkStart w:colFirst="0" w:colLast="0" w:name="_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7C">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7E">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7F">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Muhammad Aish Javed</w:t>
            </w:r>
          </w:p>
        </w:tc>
        <w:tc>
          <w:tcPr/>
          <w:p w:rsidR="00000000" w:rsidDel="00000000" w:rsidP="00000000" w:rsidRDefault="00000000" w:rsidRPr="00000000" w14:paraId="00000081">
            <w:pPr>
              <w:rPr/>
            </w:pPr>
            <w:r w:rsidDel="00000000" w:rsidR="00000000" w:rsidRPr="00000000">
              <w:rPr>
                <w:rtl w:val="0"/>
              </w:rPr>
              <w:t xml:space="preserve">Nothing</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M. Ibrahim Bhalli</w:t>
            </w:r>
          </w:p>
        </w:tc>
        <w:tc>
          <w:tcPr/>
          <w:p w:rsidR="00000000" w:rsidDel="00000000" w:rsidP="00000000" w:rsidRDefault="00000000" w:rsidRPr="00000000" w14:paraId="00000083">
            <w:pPr>
              <w:rPr/>
            </w:pPr>
            <w:r w:rsidDel="00000000" w:rsidR="00000000" w:rsidRPr="00000000">
              <w:rPr>
                <w:rtl w:val="0"/>
              </w:rPr>
              <w:t xml:space="preserve">Updated Architecture Diagram and description</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Muhammad Tayyab</w:t>
            </w:r>
          </w:p>
        </w:tc>
        <w:tc>
          <w:tcPr/>
          <w:p w:rsidR="00000000" w:rsidDel="00000000" w:rsidP="00000000" w:rsidRDefault="00000000" w:rsidRPr="00000000" w14:paraId="00000085">
            <w:pPr>
              <w:rPr/>
            </w:pPr>
            <w:r w:rsidDel="00000000" w:rsidR="00000000" w:rsidRPr="00000000">
              <w:rPr>
                <w:rtl w:val="0"/>
              </w:rPr>
              <w:t xml:space="preserve">Data Model (E/R diagram, description), Introduction, Tools, and technologies.</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Syed Raza Abbas</w:t>
            </w:r>
          </w:p>
        </w:tc>
        <w:tc>
          <w:tcPr/>
          <w:p w:rsidR="00000000" w:rsidDel="00000000" w:rsidP="00000000" w:rsidRDefault="00000000" w:rsidRPr="00000000" w14:paraId="00000087">
            <w:pPr>
              <w:ind w:left="0" w:firstLine="0"/>
              <w:rPr>
                <w:sz w:val="22"/>
                <w:szCs w:val="22"/>
              </w:rPr>
            </w:pPr>
            <w:r w:rsidDel="00000000" w:rsidR="00000000" w:rsidRPr="00000000">
              <w:rPr>
                <w:rtl w:val="0"/>
              </w:rPr>
              <w:t xml:space="preserve">Architecture Diagram</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numPr>
          <w:ilvl w:val="0"/>
          <w:numId w:val="2"/>
        </w:numPr>
        <w:ind w:left="432" w:hanging="432"/>
        <w:jc w:val="left"/>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91">
      <w:pPr>
        <w:rPr>
          <w:smallCaps w:val="1"/>
          <w:sz w:val="28"/>
          <w:szCs w:val="28"/>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93">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95">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96">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Nothing</w:t>
            </w:r>
          </w:p>
        </w:tc>
        <w:tc>
          <w:tcPr/>
          <w:p w:rsidR="00000000" w:rsidDel="00000000" w:rsidP="00000000" w:rsidRDefault="00000000" w:rsidRPr="00000000" w14:paraId="00000098">
            <w:pPr>
              <w:rPr/>
            </w:pPr>
            <w:r w:rsidDel="00000000" w:rsidR="00000000" w:rsidRPr="00000000">
              <w:rPr>
                <w:rtl w:val="0"/>
              </w:rPr>
              <w:t xml:space="preserve">Muhammad Aish Javed</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Tools and Technologies, Data Models</w:t>
            </w:r>
          </w:p>
        </w:tc>
        <w:tc>
          <w:tcPr/>
          <w:p w:rsidR="00000000" w:rsidDel="00000000" w:rsidP="00000000" w:rsidRDefault="00000000" w:rsidRPr="00000000" w14:paraId="0000009A">
            <w:pPr>
              <w:rPr/>
            </w:pPr>
            <w:r w:rsidDel="00000000" w:rsidR="00000000" w:rsidRPr="00000000">
              <w:rPr>
                <w:rtl w:val="0"/>
              </w:rPr>
              <w:t xml:space="preserve">M. Ibrahim Bhalli</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System Architecture</w:t>
            </w:r>
          </w:p>
        </w:tc>
        <w:tc>
          <w:tcPr/>
          <w:p w:rsidR="00000000" w:rsidDel="00000000" w:rsidP="00000000" w:rsidRDefault="00000000" w:rsidRPr="00000000" w14:paraId="0000009C">
            <w:pPr>
              <w:rPr/>
            </w:pPr>
            <w:r w:rsidDel="00000000" w:rsidR="00000000" w:rsidRPr="00000000">
              <w:rPr>
                <w:rtl w:val="0"/>
              </w:rPr>
              <w:t xml:space="preserve">Muhammad Tayyab</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Data Models</w:t>
            </w:r>
          </w:p>
        </w:tc>
        <w:tc>
          <w:tcPr/>
          <w:p w:rsidR="00000000" w:rsidDel="00000000" w:rsidP="00000000" w:rsidRDefault="00000000" w:rsidRPr="00000000" w14:paraId="0000009E">
            <w:pPr>
              <w:rPr/>
            </w:pPr>
            <w:r w:rsidDel="00000000" w:rsidR="00000000" w:rsidRPr="00000000">
              <w:rPr>
                <w:rtl w:val="0"/>
              </w:rPr>
              <w:t xml:space="preserve">Syed Raza Abbas</w:t>
            </w:r>
          </w:p>
        </w:tc>
      </w:tr>
    </w:tbl>
    <w:p w:rsidR="00000000" w:rsidDel="00000000" w:rsidP="00000000" w:rsidRDefault="00000000" w:rsidRPr="00000000" w14:paraId="0000009F">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