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9764C" w14:textId="77777777" w:rsidR="00663AC3" w:rsidRPr="00663AC3" w:rsidRDefault="0075574D" w:rsidP="0075574D">
      <w:pPr>
        <w:rPr>
          <w:b/>
          <w:bCs/>
          <w:sz w:val="52"/>
          <w:szCs w:val="52"/>
        </w:rPr>
      </w:pPr>
      <w:r w:rsidRPr="0075574D">
        <w:rPr>
          <w:b/>
          <w:bCs/>
          <w:sz w:val="52"/>
          <w:szCs w:val="52"/>
        </w:rPr>
        <w:t>Vendor Segmentation &amp; Risk Detection - Project Report</w:t>
      </w:r>
    </w:p>
    <w:p w14:paraId="6BAE2ADA" w14:textId="049C4783" w:rsidR="0075574D" w:rsidRPr="0075574D" w:rsidRDefault="0075574D" w:rsidP="0075574D">
      <w:pPr>
        <w:rPr>
          <w:b/>
          <w:bCs/>
        </w:rPr>
      </w:pPr>
      <w:r w:rsidRPr="0075574D">
        <w:rPr>
          <w:b/>
          <w:bCs/>
          <w:sz w:val="40"/>
          <w:szCs w:val="40"/>
        </w:rPr>
        <w:t>Overview</w:t>
      </w:r>
    </w:p>
    <w:p w14:paraId="4E3A1DF4" w14:textId="461E593C" w:rsidR="0075574D" w:rsidRDefault="0075574D" w:rsidP="0075574D">
      <w:r>
        <w:t xml:space="preserve">This project groups vendors based on how much they were paid and how they performed.   This project uses machine learning to group vendors based on their transaction </w:t>
      </w:r>
      <w:r>
        <w:t>behaviour</w:t>
      </w:r>
      <w:r>
        <w:t xml:space="preserve"> and to find any unusual or risky vendor activity. It uses unsupervised learning, which means we </w:t>
      </w:r>
      <w:proofErr w:type="gramStart"/>
      <w:r>
        <w:t>don't</w:t>
      </w:r>
      <w:proofErr w:type="gramEnd"/>
      <w:r>
        <w:t xml:space="preserve"> tell the model what to look for — it finds patterns by itself.</w:t>
      </w:r>
    </w:p>
    <w:p w14:paraId="39578DE8" w14:textId="77777777" w:rsidR="0075574D" w:rsidRPr="0075574D" w:rsidRDefault="0075574D" w:rsidP="0075574D">
      <w:r w:rsidRPr="0075574D">
        <w:pict w14:anchorId="6AE09F93">
          <v:rect id="_x0000_i1079" style="width:0;height:1.5pt" o:hralign="center" o:hrstd="t" o:hr="t" fillcolor="#a0a0a0" stroked="f"/>
        </w:pict>
      </w:r>
    </w:p>
    <w:p w14:paraId="7B24A575" w14:textId="77777777" w:rsidR="00663AC3" w:rsidRDefault="0075574D" w:rsidP="0075574D">
      <w:pPr>
        <w:rPr>
          <w:b/>
          <w:bCs/>
        </w:rPr>
      </w:pPr>
      <w:r w:rsidRPr="0075574D">
        <w:rPr>
          <w:b/>
          <w:bCs/>
        </w:rPr>
        <w:t xml:space="preserve"> </w:t>
      </w:r>
    </w:p>
    <w:p w14:paraId="6EEBDD09" w14:textId="510D0278" w:rsidR="0075574D" w:rsidRPr="0075574D" w:rsidRDefault="0075574D" w:rsidP="0075574D">
      <w:pPr>
        <w:rPr>
          <w:b/>
          <w:bCs/>
        </w:rPr>
      </w:pPr>
      <w:r w:rsidRPr="0075574D">
        <w:rPr>
          <w:b/>
          <w:bCs/>
          <w:sz w:val="28"/>
          <w:szCs w:val="28"/>
        </w:rPr>
        <w:t>Project</w:t>
      </w:r>
      <w:r w:rsidRPr="0075574D">
        <w:rPr>
          <w:b/>
          <w:bCs/>
        </w:rPr>
        <w:t xml:space="preserve"> </w:t>
      </w:r>
      <w:r w:rsidRPr="0075574D">
        <w:rPr>
          <w:b/>
          <w:bCs/>
          <w:sz w:val="28"/>
          <w:szCs w:val="28"/>
        </w:rPr>
        <w:t>Structure</w:t>
      </w:r>
    </w:p>
    <w:p w14:paraId="698BA7B7" w14:textId="77777777" w:rsidR="0075574D" w:rsidRPr="0075574D" w:rsidRDefault="0075574D" w:rsidP="0075574D">
      <w:pPr>
        <w:numPr>
          <w:ilvl w:val="0"/>
          <w:numId w:val="1"/>
        </w:numPr>
      </w:pPr>
      <w:r w:rsidRPr="0075574D">
        <w:rPr>
          <w:b/>
          <w:bCs/>
        </w:rPr>
        <w:t>data/</w:t>
      </w:r>
      <w:r w:rsidRPr="0075574D">
        <w:t>: Raw and processed CSVs</w:t>
      </w:r>
    </w:p>
    <w:p w14:paraId="2DAE04A7" w14:textId="77777777" w:rsidR="0075574D" w:rsidRPr="0075574D" w:rsidRDefault="0075574D" w:rsidP="0075574D">
      <w:pPr>
        <w:numPr>
          <w:ilvl w:val="0"/>
          <w:numId w:val="1"/>
        </w:numPr>
      </w:pPr>
      <w:r w:rsidRPr="0075574D">
        <w:rPr>
          <w:b/>
          <w:bCs/>
        </w:rPr>
        <w:t>notebooks/</w:t>
      </w:r>
      <w:r w:rsidRPr="0075574D">
        <w:t>:</w:t>
      </w:r>
    </w:p>
    <w:p w14:paraId="07F54719" w14:textId="77777777" w:rsidR="0075574D" w:rsidRPr="0075574D" w:rsidRDefault="0075574D" w:rsidP="0075574D">
      <w:pPr>
        <w:numPr>
          <w:ilvl w:val="1"/>
          <w:numId w:val="1"/>
        </w:numPr>
      </w:pPr>
      <w:r w:rsidRPr="0075574D">
        <w:t>01_data_processing.ipynb: Cleans and encodes vendor data</w:t>
      </w:r>
    </w:p>
    <w:p w14:paraId="67B5480C" w14:textId="27D4C9A8" w:rsidR="0075574D" w:rsidRPr="0075574D" w:rsidRDefault="0075574D" w:rsidP="0075574D">
      <w:pPr>
        <w:numPr>
          <w:ilvl w:val="1"/>
          <w:numId w:val="1"/>
        </w:numPr>
      </w:pPr>
      <w:r w:rsidRPr="0075574D">
        <w:t>02_clustering.ipynb: Performs K</w:t>
      </w:r>
      <w:r w:rsidR="002D276E">
        <w:t>-</w:t>
      </w:r>
      <w:r w:rsidRPr="0075574D">
        <w:t>Means clustering</w:t>
      </w:r>
    </w:p>
    <w:p w14:paraId="3099D684" w14:textId="77777777" w:rsidR="0075574D" w:rsidRPr="0075574D" w:rsidRDefault="0075574D" w:rsidP="0075574D">
      <w:pPr>
        <w:numPr>
          <w:ilvl w:val="1"/>
          <w:numId w:val="1"/>
        </w:numPr>
      </w:pPr>
      <w:r w:rsidRPr="0075574D">
        <w:t>03_anomaly_detection.ipynb: Detects anomalies using Isolation Forest</w:t>
      </w:r>
    </w:p>
    <w:p w14:paraId="18C75DD9" w14:textId="77777777" w:rsidR="0075574D" w:rsidRPr="0075574D" w:rsidRDefault="0075574D" w:rsidP="0075574D">
      <w:pPr>
        <w:numPr>
          <w:ilvl w:val="0"/>
          <w:numId w:val="1"/>
        </w:numPr>
      </w:pPr>
      <w:r w:rsidRPr="0075574D">
        <w:rPr>
          <w:b/>
          <w:bCs/>
        </w:rPr>
        <w:t>src/</w:t>
      </w:r>
      <w:r w:rsidRPr="0075574D">
        <w:t>:</w:t>
      </w:r>
    </w:p>
    <w:p w14:paraId="336803C8" w14:textId="77777777" w:rsidR="0075574D" w:rsidRPr="0075574D" w:rsidRDefault="0075574D" w:rsidP="0075574D">
      <w:pPr>
        <w:numPr>
          <w:ilvl w:val="1"/>
          <w:numId w:val="1"/>
        </w:numPr>
      </w:pPr>
      <w:r w:rsidRPr="0075574D">
        <w:t>data_processing.py: Functions to clean and prepare data</w:t>
      </w:r>
    </w:p>
    <w:p w14:paraId="3865E11B" w14:textId="77777777" w:rsidR="0075574D" w:rsidRPr="0075574D" w:rsidRDefault="0075574D" w:rsidP="0075574D">
      <w:pPr>
        <w:numPr>
          <w:ilvl w:val="1"/>
          <w:numId w:val="1"/>
        </w:numPr>
      </w:pPr>
      <w:r w:rsidRPr="0075574D">
        <w:t>clustering.py: Functions for clustering</w:t>
      </w:r>
    </w:p>
    <w:p w14:paraId="37798D4B" w14:textId="77777777" w:rsidR="0075574D" w:rsidRPr="0075574D" w:rsidRDefault="0075574D" w:rsidP="0075574D">
      <w:pPr>
        <w:numPr>
          <w:ilvl w:val="1"/>
          <w:numId w:val="1"/>
        </w:numPr>
      </w:pPr>
      <w:r w:rsidRPr="0075574D">
        <w:t>anomaly.py: Functions for anomaly detection</w:t>
      </w:r>
    </w:p>
    <w:p w14:paraId="4D2E50D5" w14:textId="77777777" w:rsidR="0075574D" w:rsidRPr="0075574D" w:rsidRDefault="0075574D" w:rsidP="0075574D">
      <w:pPr>
        <w:numPr>
          <w:ilvl w:val="1"/>
          <w:numId w:val="1"/>
        </w:numPr>
      </w:pPr>
      <w:r w:rsidRPr="0075574D">
        <w:t>utils.py: Shared utility functions (plots, save, summary)</w:t>
      </w:r>
    </w:p>
    <w:p w14:paraId="04DFEC60" w14:textId="77777777" w:rsidR="0075574D" w:rsidRPr="0075574D" w:rsidRDefault="0075574D" w:rsidP="0075574D">
      <w:pPr>
        <w:numPr>
          <w:ilvl w:val="0"/>
          <w:numId w:val="1"/>
        </w:numPr>
      </w:pPr>
      <w:r w:rsidRPr="0075574D">
        <w:rPr>
          <w:b/>
          <w:bCs/>
        </w:rPr>
        <w:t>04_dashboard.py</w:t>
      </w:r>
      <w:r w:rsidRPr="0075574D">
        <w:t>: Streamlit dashboard for visualization</w:t>
      </w:r>
    </w:p>
    <w:p w14:paraId="1D7BCF0E" w14:textId="77777777" w:rsidR="0075574D" w:rsidRPr="0075574D" w:rsidRDefault="0075574D" w:rsidP="0075574D">
      <w:r w:rsidRPr="0075574D">
        <w:pict w14:anchorId="4656B89F">
          <v:rect id="_x0000_i1080" style="width:0;height:1.5pt" o:hralign="center" o:hrstd="t" o:hr="t" fillcolor="#a0a0a0" stroked="f"/>
        </w:pict>
      </w:r>
    </w:p>
    <w:p w14:paraId="31C31E0F" w14:textId="0D8BF2EC" w:rsidR="0075574D" w:rsidRPr="0075574D" w:rsidRDefault="0075574D" w:rsidP="0075574D">
      <w:pPr>
        <w:rPr>
          <w:b/>
          <w:bCs/>
          <w:sz w:val="28"/>
          <w:szCs w:val="28"/>
        </w:rPr>
      </w:pPr>
      <w:r w:rsidRPr="0075574D">
        <w:rPr>
          <w:b/>
          <w:bCs/>
          <w:sz w:val="28"/>
          <w:szCs w:val="28"/>
        </w:rPr>
        <w:t>Step 1: Data Processing</w:t>
      </w:r>
    </w:p>
    <w:p w14:paraId="2564F45A" w14:textId="77777777" w:rsidR="0075574D" w:rsidRPr="0075574D" w:rsidRDefault="0075574D" w:rsidP="0075574D">
      <w:r w:rsidRPr="0075574D">
        <w:rPr>
          <w:b/>
          <w:bCs/>
        </w:rPr>
        <w:t>Goal:</w:t>
      </w:r>
      <w:r w:rsidRPr="0075574D">
        <w:t xml:space="preserve"> Prepare the data for analysis.</w:t>
      </w:r>
    </w:p>
    <w:p w14:paraId="2CFEDE70" w14:textId="77777777" w:rsidR="0075574D" w:rsidRPr="0075574D" w:rsidRDefault="0075574D" w:rsidP="0075574D">
      <w:pPr>
        <w:rPr>
          <w:b/>
          <w:bCs/>
        </w:rPr>
      </w:pPr>
      <w:r w:rsidRPr="0075574D">
        <w:rPr>
          <w:b/>
          <w:bCs/>
        </w:rPr>
        <w:t>Key Tasks:</w:t>
      </w:r>
    </w:p>
    <w:p w14:paraId="48A83BF0" w14:textId="77777777" w:rsidR="0075574D" w:rsidRPr="0075574D" w:rsidRDefault="0075574D" w:rsidP="0075574D">
      <w:pPr>
        <w:numPr>
          <w:ilvl w:val="0"/>
          <w:numId w:val="2"/>
        </w:numPr>
      </w:pPr>
      <w:r w:rsidRPr="0075574D">
        <w:t>Remove rows with zero or negative Award_Amount</w:t>
      </w:r>
    </w:p>
    <w:p w14:paraId="79104A70" w14:textId="77777777" w:rsidR="0075574D" w:rsidRPr="0075574D" w:rsidRDefault="0075574D" w:rsidP="0075574D">
      <w:pPr>
        <w:numPr>
          <w:ilvl w:val="0"/>
          <w:numId w:val="2"/>
        </w:numPr>
      </w:pPr>
      <w:r w:rsidRPr="0075574D">
        <w:t>Create a new column: Log_Award_Amount = log(1 + Award_Amount)</w:t>
      </w:r>
    </w:p>
    <w:p w14:paraId="0104AC3E" w14:textId="77777777" w:rsidR="0075574D" w:rsidRPr="0075574D" w:rsidRDefault="0075574D" w:rsidP="0075574D">
      <w:pPr>
        <w:numPr>
          <w:ilvl w:val="0"/>
          <w:numId w:val="2"/>
        </w:numPr>
      </w:pPr>
      <w:r w:rsidRPr="0075574D">
        <w:lastRenderedPageBreak/>
        <w:t>Label encode categorical columns like Award_Agency, Award_Type, etc.</w:t>
      </w:r>
    </w:p>
    <w:p w14:paraId="2B507C40" w14:textId="77777777" w:rsidR="0075574D" w:rsidRPr="0075574D" w:rsidRDefault="0075574D" w:rsidP="0075574D">
      <w:pPr>
        <w:rPr>
          <w:b/>
          <w:bCs/>
        </w:rPr>
      </w:pPr>
      <w:r w:rsidRPr="0075574D">
        <w:rPr>
          <w:b/>
          <w:bCs/>
        </w:rPr>
        <w:t>Why log transform?</w:t>
      </w:r>
    </w:p>
    <w:p w14:paraId="49BB5FCB" w14:textId="77777777" w:rsidR="0075574D" w:rsidRPr="0075574D" w:rsidRDefault="0075574D" w:rsidP="0075574D">
      <w:pPr>
        <w:numPr>
          <w:ilvl w:val="0"/>
          <w:numId w:val="3"/>
        </w:numPr>
      </w:pPr>
      <w:r w:rsidRPr="0075574D">
        <w:t>It compresses large values to make patterns easier to detect</w:t>
      </w:r>
    </w:p>
    <w:p w14:paraId="3456CB19" w14:textId="77777777" w:rsidR="0075574D" w:rsidRPr="0075574D" w:rsidRDefault="0075574D" w:rsidP="0075574D">
      <w:pPr>
        <w:rPr>
          <w:b/>
          <w:bCs/>
        </w:rPr>
      </w:pPr>
      <w:r w:rsidRPr="0075574D">
        <w:rPr>
          <w:b/>
          <w:bCs/>
        </w:rPr>
        <w:t>Why encoding?</w:t>
      </w:r>
    </w:p>
    <w:p w14:paraId="00BA3FE0" w14:textId="77777777" w:rsidR="0075574D" w:rsidRPr="0075574D" w:rsidRDefault="0075574D" w:rsidP="0075574D">
      <w:pPr>
        <w:numPr>
          <w:ilvl w:val="0"/>
          <w:numId w:val="4"/>
        </w:numPr>
      </w:pPr>
      <w:r w:rsidRPr="0075574D">
        <w:t>Machine learning models work only with numbers — so categories must be converted to numeric codes</w:t>
      </w:r>
    </w:p>
    <w:p w14:paraId="043113EC" w14:textId="77777777" w:rsidR="0075574D" w:rsidRPr="0075574D" w:rsidRDefault="0075574D" w:rsidP="0075574D">
      <w:r w:rsidRPr="0075574D">
        <w:pict w14:anchorId="07F58D19">
          <v:rect id="_x0000_i1081" style="width:0;height:1.5pt" o:hralign="center" o:hrstd="t" o:hr="t" fillcolor="#a0a0a0" stroked="f"/>
        </w:pict>
      </w:r>
    </w:p>
    <w:p w14:paraId="69D60A44" w14:textId="7B5EC754" w:rsidR="0075574D" w:rsidRPr="0075574D" w:rsidRDefault="0075574D" w:rsidP="0075574D">
      <w:pPr>
        <w:rPr>
          <w:b/>
          <w:bCs/>
          <w:sz w:val="28"/>
          <w:szCs w:val="28"/>
        </w:rPr>
      </w:pPr>
      <w:r w:rsidRPr="0075574D">
        <w:rPr>
          <w:b/>
          <w:bCs/>
          <w:sz w:val="28"/>
          <w:szCs w:val="28"/>
        </w:rPr>
        <w:t>Step 2: Vendor Clustering</w:t>
      </w:r>
    </w:p>
    <w:p w14:paraId="5354CD9E" w14:textId="57BE2737" w:rsidR="0075574D" w:rsidRPr="0075574D" w:rsidRDefault="0075574D" w:rsidP="0075574D">
      <w:r w:rsidRPr="0075574D">
        <w:rPr>
          <w:b/>
          <w:bCs/>
        </w:rPr>
        <w:t>Goal:</w:t>
      </w:r>
      <w:r w:rsidRPr="0075574D">
        <w:t xml:space="preserve"> Group vendors into similar clusters using K</w:t>
      </w:r>
      <w:r w:rsidR="002D276E">
        <w:t>-</w:t>
      </w:r>
      <w:r w:rsidRPr="0075574D">
        <w:t>Means</w:t>
      </w:r>
    </w:p>
    <w:p w14:paraId="77610B19" w14:textId="6EB3C9E7" w:rsidR="0075574D" w:rsidRPr="0075574D" w:rsidRDefault="0075574D" w:rsidP="0075574D">
      <w:pPr>
        <w:rPr>
          <w:b/>
          <w:bCs/>
        </w:rPr>
      </w:pPr>
      <w:r w:rsidRPr="0075574D">
        <w:rPr>
          <w:b/>
          <w:bCs/>
        </w:rPr>
        <w:t>Algorithm:</w:t>
      </w:r>
    </w:p>
    <w:p w14:paraId="60F3C314" w14:textId="46AC36C6" w:rsidR="0075574D" w:rsidRPr="0075574D" w:rsidRDefault="0075574D" w:rsidP="0075574D">
      <w:pPr>
        <w:numPr>
          <w:ilvl w:val="0"/>
          <w:numId w:val="5"/>
        </w:numPr>
      </w:pPr>
      <w:r w:rsidRPr="0075574D">
        <w:t>K</w:t>
      </w:r>
      <w:r w:rsidR="002D276E">
        <w:t>-</w:t>
      </w:r>
      <w:r w:rsidRPr="0075574D">
        <w:t>Means Clustering</w:t>
      </w:r>
    </w:p>
    <w:p w14:paraId="028FBFFE" w14:textId="77777777" w:rsidR="0075574D" w:rsidRPr="0075574D" w:rsidRDefault="0075574D" w:rsidP="0075574D">
      <w:pPr>
        <w:numPr>
          <w:ilvl w:val="0"/>
          <w:numId w:val="5"/>
        </w:numPr>
      </w:pPr>
      <w:r w:rsidRPr="0075574D">
        <w:t>Formula for distance: Euclidean</w:t>
      </w:r>
    </w:p>
    <w:p w14:paraId="5FC53210" w14:textId="77777777" w:rsidR="0075574D" w:rsidRPr="0075574D" w:rsidRDefault="0075574D" w:rsidP="0075574D">
      <w:pPr>
        <w:numPr>
          <w:ilvl w:val="0"/>
          <w:numId w:val="5"/>
        </w:numPr>
      </w:pPr>
      <w:r w:rsidRPr="0075574D">
        <w:t xml:space="preserve">Select k (number of clusters) using the </w:t>
      </w:r>
      <w:r w:rsidRPr="0075574D">
        <w:rPr>
          <w:b/>
          <w:bCs/>
        </w:rPr>
        <w:t>Elbow Method</w:t>
      </w:r>
    </w:p>
    <w:p w14:paraId="2B1E71E6" w14:textId="096D1943" w:rsidR="0075574D" w:rsidRPr="0075574D" w:rsidRDefault="0075574D" w:rsidP="0075574D">
      <w:pPr>
        <w:rPr>
          <w:b/>
          <w:bCs/>
        </w:rPr>
      </w:pPr>
      <w:r w:rsidRPr="0075574D">
        <w:rPr>
          <w:b/>
          <w:bCs/>
        </w:rPr>
        <w:t>What is K</w:t>
      </w:r>
      <w:r w:rsidR="002D276E">
        <w:rPr>
          <w:b/>
          <w:bCs/>
        </w:rPr>
        <w:t>-</w:t>
      </w:r>
      <w:r w:rsidRPr="0075574D">
        <w:rPr>
          <w:b/>
          <w:bCs/>
        </w:rPr>
        <w:t>Means?</w:t>
      </w:r>
    </w:p>
    <w:p w14:paraId="4A04461E" w14:textId="266C3521" w:rsidR="0075574D" w:rsidRDefault="0075574D" w:rsidP="0075574D">
      <w:pPr>
        <w:numPr>
          <w:ilvl w:val="0"/>
          <w:numId w:val="6"/>
        </w:numPr>
      </w:pPr>
      <w:r w:rsidRPr="0075574D">
        <w:t>K</w:t>
      </w:r>
      <w:r>
        <w:t>-</w:t>
      </w:r>
      <w:r w:rsidRPr="0075574D">
        <w:t>Means tries to group data into k clusters based on feature similarity</w:t>
      </w:r>
    </w:p>
    <w:p w14:paraId="03E2F312" w14:textId="4832246D" w:rsidR="0075574D" w:rsidRDefault="0075574D" w:rsidP="0075574D">
      <w:pPr>
        <w:pStyle w:val="ListParagraph"/>
        <w:numPr>
          <w:ilvl w:val="0"/>
          <w:numId w:val="6"/>
        </w:numPr>
      </w:pPr>
      <w:r>
        <w:t>K-Means is an algorithm that tries to group data points into 'K' number of groups based on similarity.</w:t>
      </w:r>
      <w:r>
        <w:br/>
        <w:t xml:space="preserve">- It finds cluster </w:t>
      </w:r>
      <w:r w:rsidR="002D276E">
        <w:t>centres</w:t>
      </w:r>
      <w:r>
        <w:t xml:space="preserve"> (called centroids).</w:t>
      </w:r>
      <w:r>
        <w:br/>
        <w:t>- It assigns each vendor to the nearest centroid.</w:t>
      </w:r>
      <w:r>
        <w:br/>
        <w:t>- It does this repeatedly until the clusters are stable.</w:t>
      </w:r>
    </w:p>
    <w:p w14:paraId="2B2CF199" w14:textId="3493B808" w:rsidR="0075574D" w:rsidRDefault="0075574D" w:rsidP="0075574D">
      <w:pPr>
        <w:pStyle w:val="ListParagraph"/>
        <w:numPr>
          <w:ilvl w:val="0"/>
          <w:numId w:val="6"/>
        </w:numPr>
      </w:pPr>
      <w:r>
        <w:t>Formula used to calculate similarity: Euclidean Distance</w:t>
      </w:r>
      <w:r>
        <w:br/>
        <w:t>distance = √((x2 - x1)² + (y2 - y1)²)</w:t>
      </w:r>
    </w:p>
    <w:p w14:paraId="131E8084" w14:textId="0413DC63" w:rsidR="002D276E" w:rsidRPr="002D276E" w:rsidRDefault="002D276E" w:rsidP="002D276E">
      <w:pPr>
        <w:rPr>
          <w:b/>
          <w:bCs/>
        </w:rPr>
      </w:pPr>
      <w:r w:rsidRPr="002D276E">
        <w:rPr>
          <w:b/>
          <w:bCs/>
        </w:rPr>
        <w:t>What is the Elbow Method?</w:t>
      </w:r>
    </w:p>
    <w:p w14:paraId="143501BA" w14:textId="77777777" w:rsidR="002D276E" w:rsidRPr="002D276E" w:rsidRDefault="002D276E" w:rsidP="002D276E">
      <w:pPr>
        <w:numPr>
          <w:ilvl w:val="0"/>
          <w:numId w:val="16"/>
        </w:numPr>
      </w:pPr>
      <w:proofErr w:type="gramStart"/>
      <w:r w:rsidRPr="002D276E">
        <w:t>It's</w:t>
      </w:r>
      <w:proofErr w:type="gramEnd"/>
      <w:r w:rsidRPr="002D276E">
        <w:t xml:space="preserve"> a way to choose the best value for k</w:t>
      </w:r>
    </w:p>
    <w:p w14:paraId="508FF1C5" w14:textId="7FD2E12D" w:rsidR="002D276E" w:rsidRPr="002D276E" w:rsidRDefault="002D276E" w:rsidP="002D276E">
      <w:pPr>
        <w:numPr>
          <w:ilvl w:val="0"/>
          <w:numId w:val="16"/>
        </w:numPr>
      </w:pPr>
      <w:r w:rsidRPr="002D276E">
        <w:t>We run K</w:t>
      </w:r>
      <w:r>
        <w:t>-</w:t>
      </w:r>
      <w:r w:rsidRPr="002D276E">
        <w:t>Means for different values of k and plot the total error (inertia)</w:t>
      </w:r>
    </w:p>
    <w:p w14:paraId="752E000B" w14:textId="77777777" w:rsidR="00663AC3" w:rsidRDefault="002D276E" w:rsidP="0075574D">
      <w:pPr>
        <w:numPr>
          <w:ilvl w:val="0"/>
          <w:numId w:val="16"/>
        </w:numPr>
      </w:pPr>
      <w:r w:rsidRPr="002D276E">
        <w:t>When the error stops decreasing quickly (the "elbow" point), that k is likely the best</w:t>
      </w:r>
    </w:p>
    <w:p w14:paraId="230F0AEE" w14:textId="77777777" w:rsidR="00663AC3" w:rsidRDefault="0075574D" w:rsidP="00663AC3">
      <w:r w:rsidRPr="0075574D">
        <w:rPr>
          <w:b/>
          <w:bCs/>
        </w:rPr>
        <w:t>Features used</w:t>
      </w:r>
      <w:r w:rsidR="002D276E" w:rsidRPr="00663AC3">
        <w:rPr>
          <w:b/>
          <w:bCs/>
        </w:rPr>
        <w:t xml:space="preserve"> for Clustering</w:t>
      </w:r>
      <w:r w:rsidRPr="0075574D">
        <w:rPr>
          <w:b/>
          <w:bCs/>
        </w:rPr>
        <w:t>:</w:t>
      </w:r>
    </w:p>
    <w:p w14:paraId="1AAB940C" w14:textId="4EF88368" w:rsidR="00663AC3" w:rsidRPr="00663AC3" w:rsidRDefault="0075574D" w:rsidP="00663AC3">
      <w:pPr>
        <w:pStyle w:val="ListParagraph"/>
        <w:numPr>
          <w:ilvl w:val="0"/>
          <w:numId w:val="18"/>
        </w:numPr>
      </w:pPr>
      <w:r w:rsidRPr="0075574D">
        <w:t xml:space="preserve">Log_Award_Amount, </w:t>
      </w:r>
      <w:r w:rsidR="002D276E" w:rsidRPr="002D276E">
        <w:t>encoded versions of award type, agency, etc.</w:t>
      </w:r>
    </w:p>
    <w:p w14:paraId="1EA0F949" w14:textId="77777777" w:rsidR="00111589" w:rsidRDefault="00111589" w:rsidP="00663AC3">
      <w:pPr>
        <w:rPr>
          <w:b/>
          <w:bCs/>
        </w:rPr>
      </w:pPr>
    </w:p>
    <w:p w14:paraId="24051457" w14:textId="77777777" w:rsidR="00111589" w:rsidRDefault="00111589" w:rsidP="00663AC3">
      <w:pPr>
        <w:rPr>
          <w:b/>
          <w:bCs/>
        </w:rPr>
      </w:pPr>
    </w:p>
    <w:p w14:paraId="0EAB79E1" w14:textId="20883279" w:rsidR="0075574D" w:rsidRPr="0075574D" w:rsidRDefault="0075574D" w:rsidP="00663AC3">
      <w:r w:rsidRPr="0075574D">
        <w:rPr>
          <w:b/>
          <w:bCs/>
        </w:rPr>
        <w:lastRenderedPageBreak/>
        <w:t>Evaluation:</w:t>
      </w:r>
    </w:p>
    <w:p w14:paraId="11F383D3" w14:textId="77777777" w:rsidR="002D276E" w:rsidRDefault="0075574D" w:rsidP="0075574D">
      <w:pPr>
        <w:numPr>
          <w:ilvl w:val="0"/>
          <w:numId w:val="8"/>
        </w:numPr>
      </w:pPr>
      <w:r w:rsidRPr="0075574D">
        <w:rPr>
          <w:b/>
          <w:bCs/>
        </w:rPr>
        <w:t>Silhouette Score</w:t>
      </w:r>
      <w:r w:rsidRPr="0075574D">
        <w:t xml:space="preserve">: </w:t>
      </w:r>
    </w:p>
    <w:p w14:paraId="66EF743A" w14:textId="435B3F90" w:rsidR="002D276E" w:rsidRDefault="002D276E" w:rsidP="00663AC3">
      <w:pPr>
        <w:ind w:left="720"/>
      </w:pPr>
      <w:r>
        <w:rPr>
          <w:b/>
          <w:bCs/>
        </w:rPr>
        <w:t xml:space="preserve"> </w:t>
      </w:r>
      <w:r w:rsidR="0075574D">
        <w:t>T</w:t>
      </w:r>
      <w:r w:rsidR="0075574D">
        <w:t>o check how well the clustering worked:</w:t>
      </w:r>
      <w:r w:rsidR="0075574D">
        <w:br/>
      </w:r>
      <w:r w:rsidR="0075574D">
        <w:t xml:space="preserve">            </w:t>
      </w:r>
      <w:r w:rsidR="0075574D">
        <w:t>- Score near 1 = good clustering</w:t>
      </w:r>
      <w:r w:rsidR="0075574D">
        <w:br/>
      </w:r>
      <w:r w:rsidR="0075574D">
        <w:t xml:space="preserve">            </w:t>
      </w:r>
      <w:r w:rsidR="0075574D">
        <w:t>- Score near 0 = overlapping clusters</w:t>
      </w:r>
    </w:p>
    <w:p w14:paraId="433D74C2" w14:textId="77777777" w:rsidR="002D276E" w:rsidRDefault="0075574D" w:rsidP="0075574D">
      <w:pPr>
        <w:numPr>
          <w:ilvl w:val="0"/>
          <w:numId w:val="8"/>
        </w:numPr>
      </w:pPr>
      <w:r w:rsidRPr="0075574D">
        <w:rPr>
          <w:b/>
          <w:bCs/>
        </w:rPr>
        <w:t>PCA</w:t>
      </w:r>
      <w:r w:rsidRPr="0075574D">
        <w:t xml:space="preserve">: </w:t>
      </w:r>
    </w:p>
    <w:p w14:paraId="44F2EDD3" w14:textId="71EA12E9" w:rsidR="0075574D" w:rsidRPr="0075574D" w:rsidRDefault="0075574D" w:rsidP="00111589">
      <w:pPr>
        <w:ind w:left="720"/>
      </w:pPr>
      <w:r>
        <w:t>PCA is used to reduce the number of columns (features) for visualization.</w:t>
      </w:r>
      <w:r>
        <w:br/>
      </w:r>
      <w:r>
        <w:t xml:space="preserve">          </w:t>
      </w:r>
      <w:r>
        <w:t>- It finds new directions (called components) where the data varies the most.</w:t>
      </w:r>
      <w:r>
        <w:br/>
      </w:r>
      <w:r>
        <w:t xml:space="preserve">          </w:t>
      </w:r>
      <w:r>
        <w:t>- We reduce the data to 2 components: PCA1 and PCA2, for a 2D plot.</w:t>
      </w:r>
      <w:r>
        <w:br/>
        <w:t>This helps us visualize clusters and outliers clearly.</w:t>
      </w:r>
    </w:p>
    <w:p w14:paraId="369A965D" w14:textId="77777777" w:rsidR="0075574D" w:rsidRPr="0075574D" w:rsidRDefault="0075574D" w:rsidP="0075574D">
      <w:r w:rsidRPr="0075574D">
        <w:pict w14:anchorId="7232A9AF">
          <v:rect id="_x0000_i1082" style="width:0;height:1.5pt" o:hralign="center" o:hrstd="t" o:hr="t" fillcolor="#a0a0a0" stroked="f"/>
        </w:pict>
      </w:r>
    </w:p>
    <w:p w14:paraId="6387380A" w14:textId="66AC2D98" w:rsidR="0075574D" w:rsidRPr="0075574D" w:rsidRDefault="0075574D" w:rsidP="0075574D">
      <w:pPr>
        <w:rPr>
          <w:b/>
          <w:bCs/>
          <w:sz w:val="28"/>
          <w:szCs w:val="28"/>
        </w:rPr>
      </w:pPr>
      <w:r w:rsidRPr="0075574D">
        <w:rPr>
          <w:b/>
          <w:bCs/>
          <w:sz w:val="28"/>
          <w:szCs w:val="28"/>
        </w:rPr>
        <w:t>Step 3: Anomaly Detection</w:t>
      </w:r>
    </w:p>
    <w:p w14:paraId="557DB1B2" w14:textId="67EB3FC6" w:rsidR="0075574D" w:rsidRPr="0075574D" w:rsidRDefault="0075574D" w:rsidP="0075574D">
      <w:r w:rsidRPr="0075574D">
        <w:rPr>
          <w:b/>
          <w:bCs/>
        </w:rPr>
        <w:t>Goal:</w:t>
      </w:r>
      <w:r w:rsidRPr="0075574D">
        <w:t xml:space="preserve"> Flag vendors whose </w:t>
      </w:r>
      <w:r w:rsidR="002D276E" w:rsidRPr="0075574D">
        <w:t>behaviour</w:t>
      </w:r>
      <w:r w:rsidRPr="0075574D">
        <w:t xml:space="preserve"> is very different from most others</w:t>
      </w:r>
    </w:p>
    <w:p w14:paraId="5216E03D" w14:textId="1EA261CA" w:rsidR="0075574D" w:rsidRPr="0075574D" w:rsidRDefault="0075574D" w:rsidP="0075574D">
      <w:pPr>
        <w:rPr>
          <w:b/>
          <w:bCs/>
        </w:rPr>
      </w:pPr>
      <w:r w:rsidRPr="0075574D">
        <w:rPr>
          <w:b/>
          <w:bCs/>
        </w:rPr>
        <w:t>Algorithm:</w:t>
      </w:r>
    </w:p>
    <w:p w14:paraId="52A5778D" w14:textId="7DC5B501" w:rsidR="0075574D" w:rsidRPr="0075574D" w:rsidRDefault="0075574D" w:rsidP="0075574D">
      <w:r w:rsidRPr="0075574D">
        <w:rPr>
          <w:b/>
          <w:bCs/>
        </w:rPr>
        <w:t>Isolation Forest</w:t>
      </w:r>
      <w:r>
        <w:rPr>
          <w:b/>
          <w:bCs/>
        </w:rPr>
        <w:t xml:space="preserve">: </w:t>
      </w:r>
      <w:r>
        <w:t>Isolation Forest is used to find outliers (unusual vendors). It works by creating decision trees that split the data.</w:t>
      </w:r>
      <w:r>
        <w:br/>
      </w:r>
      <w:r>
        <w:t xml:space="preserve">       </w:t>
      </w:r>
      <w:r>
        <w:t>- Vendors that get separated early in the tree are considered anomalies.</w:t>
      </w:r>
      <w:r>
        <w:br/>
      </w:r>
      <w:r>
        <w:t xml:space="preserve">       </w:t>
      </w:r>
      <w:r>
        <w:t xml:space="preserve">- </w:t>
      </w:r>
      <w:proofErr w:type="gramStart"/>
      <w:r>
        <w:t>It’s</w:t>
      </w:r>
      <w:proofErr w:type="gramEnd"/>
      <w:r>
        <w:t xml:space="preserve"> called 'Isolation' because it isolates the rare patterns fast.</w:t>
      </w:r>
      <w:r>
        <w:br/>
      </w:r>
      <w:r>
        <w:t xml:space="preserve">       - </w:t>
      </w:r>
      <w:r>
        <w:t>We set a contamination level (like 5%) to flag the most unusual vendors.</w:t>
      </w:r>
    </w:p>
    <w:p w14:paraId="30E82B93" w14:textId="77777777" w:rsidR="0075574D" w:rsidRPr="0075574D" w:rsidRDefault="0075574D" w:rsidP="0075574D">
      <w:pPr>
        <w:numPr>
          <w:ilvl w:val="0"/>
          <w:numId w:val="9"/>
        </w:numPr>
      </w:pPr>
      <w:r w:rsidRPr="0075574D">
        <w:rPr>
          <w:b/>
          <w:bCs/>
        </w:rPr>
        <w:t>How it works</w:t>
      </w:r>
      <w:r w:rsidRPr="0075574D">
        <w:t>: It randomly splits the data and sees how easily a point can be isolated</w:t>
      </w:r>
    </w:p>
    <w:p w14:paraId="4569BF57" w14:textId="0BE03FAF" w:rsidR="00663AC3" w:rsidRPr="00663AC3" w:rsidRDefault="0075574D" w:rsidP="0075574D">
      <w:pPr>
        <w:numPr>
          <w:ilvl w:val="0"/>
          <w:numId w:val="9"/>
        </w:numPr>
      </w:pPr>
      <w:r w:rsidRPr="0075574D">
        <w:t>Outliers are points that get isolated quickly</w:t>
      </w:r>
    </w:p>
    <w:p w14:paraId="037EE6BF" w14:textId="115A0475" w:rsidR="0075574D" w:rsidRPr="0075574D" w:rsidRDefault="0075574D" w:rsidP="0075574D">
      <w:pPr>
        <w:rPr>
          <w:b/>
          <w:bCs/>
        </w:rPr>
      </w:pPr>
      <w:r w:rsidRPr="0075574D">
        <w:rPr>
          <w:b/>
          <w:bCs/>
        </w:rPr>
        <w:t>Output:</w:t>
      </w:r>
    </w:p>
    <w:p w14:paraId="3666ED87" w14:textId="77777777" w:rsidR="0075574D" w:rsidRPr="0075574D" w:rsidRDefault="0075574D" w:rsidP="0075574D">
      <w:pPr>
        <w:numPr>
          <w:ilvl w:val="0"/>
          <w:numId w:val="10"/>
        </w:numPr>
      </w:pPr>
      <w:r w:rsidRPr="0075574D">
        <w:t xml:space="preserve">Label each vendor as </w:t>
      </w:r>
      <w:r w:rsidRPr="0075574D">
        <w:rPr>
          <w:b/>
          <w:bCs/>
        </w:rPr>
        <w:t>"Normal"</w:t>
      </w:r>
      <w:r w:rsidRPr="0075574D">
        <w:t xml:space="preserve"> or </w:t>
      </w:r>
      <w:r w:rsidRPr="0075574D">
        <w:rPr>
          <w:b/>
          <w:bCs/>
        </w:rPr>
        <w:t>"Anomaly"</w:t>
      </w:r>
    </w:p>
    <w:p w14:paraId="25B31A1A" w14:textId="0BB2E542" w:rsidR="0075574D" w:rsidRPr="0075574D" w:rsidRDefault="0075574D" w:rsidP="0075574D">
      <w:pPr>
        <w:rPr>
          <w:b/>
          <w:bCs/>
        </w:rPr>
      </w:pPr>
      <w:r w:rsidRPr="0075574D">
        <w:rPr>
          <w:b/>
          <w:bCs/>
        </w:rPr>
        <w:t>Visuals:</w:t>
      </w:r>
    </w:p>
    <w:p w14:paraId="62FD2AEA" w14:textId="5F1E6500" w:rsidR="0075574D" w:rsidRPr="0075574D" w:rsidRDefault="0075574D" w:rsidP="0075574D">
      <w:pPr>
        <w:numPr>
          <w:ilvl w:val="0"/>
          <w:numId w:val="11"/>
        </w:numPr>
      </w:pPr>
      <w:r w:rsidRPr="0075574D">
        <w:t>PCA 2D scatter plot with red for anomalies and blue for normal vendors</w:t>
      </w:r>
    </w:p>
    <w:p w14:paraId="25643A30" w14:textId="77777777" w:rsidR="0075574D" w:rsidRPr="0075574D" w:rsidRDefault="0075574D" w:rsidP="0075574D">
      <w:r w:rsidRPr="0075574D">
        <w:pict w14:anchorId="1CA481DB">
          <v:rect id="_x0000_i1125" style="width:0;height:1.5pt" o:hralign="center" o:hrstd="t" o:hr="t" fillcolor="#a0a0a0" stroked="f"/>
        </w:pict>
      </w:r>
    </w:p>
    <w:p w14:paraId="5FA4EDC4" w14:textId="77777777" w:rsidR="00663AC3" w:rsidRDefault="00663AC3" w:rsidP="0075574D">
      <w:pPr>
        <w:rPr>
          <w:b/>
          <w:bCs/>
          <w:sz w:val="28"/>
          <w:szCs w:val="28"/>
        </w:rPr>
      </w:pPr>
    </w:p>
    <w:p w14:paraId="467D5957" w14:textId="77777777" w:rsidR="00111589" w:rsidRDefault="00111589" w:rsidP="0075574D">
      <w:pPr>
        <w:rPr>
          <w:b/>
          <w:bCs/>
          <w:sz w:val="28"/>
          <w:szCs w:val="28"/>
        </w:rPr>
      </w:pPr>
    </w:p>
    <w:p w14:paraId="1576DDAB" w14:textId="77777777" w:rsidR="00111589" w:rsidRDefault="00111589" w:rsidP="0075574D">
      <w:pPr>
        <w:rPr>
          <w:b/>
          <w:bCs/>
          <w:sz w:val="28"/>
          <w:szCs w:val="28"/>
        </w:rPr>
      </w:pPr>
    </w:p>
    <w:p w14:paraId="2ED689DB" w14:textId="77777777" w:rsidR="00111589" w:rsidRDefault="00111589" w:rsidP="0075574D">
      <w:pPr>
        <w:rPr>
          <w:b/>
          <w:bCs/>
          <w:sz w:val="28"/>
          <w:szCs w:val="28"/>
        </w:rPr>
      </w:pPr>
    </w:p>
    <w:p w14:paraId="1118FB7D" w14:textId="6F33BC95" w:rsidR="0075574D" w:rsidRPr="0075574D" w:rsidRDefault="0075574D" w:rsidP="0075574D">
      <w:pPr>
        <w:rPr>
          <w:b/>
          <w:bCs/>
          <w:sz w:val="28"/>
          <w:szCs w:val="28"/>
        </w:rPr>
      </w:pPr>
      <w:r w:rsidRPr="0075574D">
        <w:rPr>
          <w:b/>
          <w:bCs/>
          <w:sz w:val="28"/>
          <w:szCs w:val="28"/>
        </w:rPr>
        <w:lastRenderedPageBreak/>
        <w:t>Step 4: Dashboard</w:t>
      </w:r>
    </w:p>
    <w:p w14:paraId="24807664" w14:textId="77777777" w:rsidR="0075574D" w:rsidRDefault="0075574D" w:rsidP="0075574D">
      <w:r w:rsidRPr="0075574D">
        <w:rPr>
          <w:b/>
          <w:bCs/>
        </w:rPr>
        <w:t>Tool:</w:t>
      </w:r>
      <w:r w:rsidRPr="0075574D">
        <w:t xml:space="preserve"> </w:t>
      </w:r>
    </w:p>
    <w:p w14:paraId="4E582D75" w14:textId="77777777" w:rsidR="002D276E" w:rsidRPr="002D276E" w:rsidRDefault="0075574D" w:rsidP="0075574D">
      <w:pPr>
        <w:pStyle w:val="ListParagraph"/>
        <w:numPr>
          <w:ilvl w:val="0"/>
          <w:numId w:val="15"/>
        </w:numPr>
      </w:pPr>
      <w:r w:rsidRPr="0075574D">
        <w:rPr>
          <w:b/>
          <w:bCs/>
        </w:rPr>
        <w:t>Streamlit</w:t>
      </w:r>
      <w:r w:rsidRPr="0075574D">
        <w:rPr>
          <w:b/>
          <w:bCs/>
        </w:rPr>
        <w:t xml:space="preserve">: </w:t>
      </w:r>
    </w:p>
    <w:p w14:paraId="067498CB" w14:textId="0B4AC444" w:rsidR="0075574D" w:rsidRPr="0075574D" w:rsidRDefault="0075574D" w:rsidP="002D276E">
      <w:pPr>
        <w:pStyle w:val="ListParagraph"/>
      </w:pPr>
      <w:r>
        <w:t>The Streamlit dashboard allows users to:</w:t>
      </w:r>
      <w:r>
        <w:br/>
        <w:t>- Select a vendor cluster</w:t>
      </w:r>
      <w:r>
        <w:br/>
        <w:t>- Filter by anomaly or normal</w:t>
      </w:r>
      <w:r>
        <w:br/>
        <w:t>- View spend distribution and PCA scatter plots</w:t>
      </w:r>
    </w:p>
    <w:p w14:paraId="421667EE" w14:textId="77777777" w:rsidR="0075574D" w:rsidRPr="0075574D" w:rsidRDefault="0075574D" w:rsidP="0075574D">
      <w:pPr>
        <w:rPr>
          <w:b/>
          <w:bCs/>
        </w:rPr>
      </w:pPr>
      <w:r w:rsidRPr="0075574D">
        <w:rPr>
          <w:b/>
          <w:bCs/>
        </w:rPr>
        <w:t>Features:</w:t>
      </w:r>
    </w:p>
    <w:p w14:paraId="709DFA89" w14:textId="77777777" w:rsidR="0075574D" w:rsidRPr="0075574D" w:rsidRDefault="0075574D" w:rsidP="0075574D">
      <w:pPr>
        <w:numPr>
          <w:ilvl w:val="0"/>
          <w:numId w:val="12"/>
        </w:numPr>
      </w:pPr>
      <w:r w:rsidRPr="0075574D">
        <w:t>Load processed data</w:t>
      </w:r>
    </w:p>
    <w:p w14:paraId="77A15B3E" w14:textId="77777777" w:rsidR="0075574D" w:rsidRPr="0075574D" w:rsidRDefault="0075574D" w:rsidP="0075574D">
      <w:pPr>
        <w:numPr>
          <w:ilvl w:val="0"/>
          <w:numId w:val="12"/>
        </w:numPr>
      </w:pPr>
      <w:r w:rsidRPr="0075574D">
        <w:t>Visualize clustering and anomalies</w:t>
      </w:r>
    </w:p>
    <w:p w14:paraId="043654EF" w14:textId="77777777" w:rsidR="0075574D" w:rsidRPr="0075574D" w:rsidRDefault="0075574D" w:rsidP="0075574D">
      <w:pPr>
        <w:numPr>
          <w:ilvl w:val="0"/>
          <w:numId w:val="12"/>
        </w:numPr>
      </w:pPr>
      <w:r w:rsidRPr="0075574D">
        <w:t>Easy dropdowns to explore vendor profiles</w:t>
      </w:r>
    </w:p>
    <w:p w14:paraId="33650E98" w14:textId="77777777" w:rsidR="0075574D" w:rsidRPr="0075574D" w:rsidRDefault="0075574D" w:rsidP="0075574D">
      <w:r w:rsidRPr="0075574D">
        <w:pict w14:anchorId="6E167BF5">
          <v:rect id="_x0000_i1084" style="width:0;height:1.5pt" o:hralign="center" o:hrstd="t" o:hr="t" fillcolor="#a0a0a0" stroked="f"/>
        </w:pict>
      </w:r>
    </w:p>
    <w:p w14:paraId="46EDB8C8" w14:textId="6DEFEA80" w:rsidR="0075574D" w:rsidRPr="0075574D" w:rsidRDefault="0075574D" w:rsidP="0075574D">
      <w:pPr>
        <w:rPr>
          <w:b/>
          <w:bCs/>
          <w:sz w:val="28"/>
          <w:szCs w:val="28"/>
        </w:rPr>
      </w:pPr>
      <w:r w:rsidRPr="0075574D">
        <w:rPr>
          <w:b/>
          <w:bCs/>
          <w:sz w:val="28"/>
          <w:szCs w:val="28"/>
        </w:rPr>
        <w:t>Results Summary</w:t>
      </w:r>
    </w:p>
    <w:p w14:paraId="2CB8110B" w14:textId="6026B4D7" w:rsidR="002D276E" w:rsidRDefault="002D276E" w:rsidP="0075574D">
      <w:pPr>
        <w:numPr>
          <w:ilvl w:val="0"/>
          <w:numId w:val="13"/>
        </w:numPr>
      </w:pPr>
      <w:r>
        <w:t>Vendors were grouped into 4 clusters.</w:t>
      </w:r>
    </w:p>
    <w:p w14:paraId="28D6A926" w14:textId="6FB92472" w:rsidR="0075574D" w:rsidRPr="0075574D" w:rsidRDefault="0075574D" w:rsidP="0075574D">
      <w:pPr>
        <w:numPr>
          <w:ilvl w:val="0"/>
          <w:numId w:val="13"/>
        </w:numPr>
      </w:pPr>
      <w:r w:rsidRPr="0075574D">
        <w:t>Data cleaned and processed for 1000+ vendors</w:t>
      </w:r>
    </w:p>
    <w:p w14:paraId="4E23DE23" w14:textId="77777777" w:rsidR="0075574D" w:rsidRPr="0075574D" w:rsidRDefault="0075574D" w:rsidP="0075574D">
      <w:pPr>
        <w:numPr>
          <w:ilvl w:val="0"/>
          <w:numId w:val="13"/>
        </w:numPr>
      </w:pPr>
      <w:r w:rsidRPr="0075574D">
        <w:t>Best clustering k found using Elbow and Silhouette methods</w:t>
      </w:r>
    </w:p>
    <w:p w14:paraId="510DBB8E" w14:textId="77777777" w:rsidR="0075574D" w:rsidRDefault="0075574D" w:rsidP="0075574D">
      <w:pPr>
        <w:numPr>
          <w:ilvl w:val="0"/>
          <w:numId w:val="13"/>
        </w:numPr>
      </w:pPr>
      <w:r w:rsidRPr="0075574D">
        <w:t>Isolation Forest flagged ~5% vendors as anomalous</w:t>
      </w:r>
    </w:p>
    <w:p w14:paraId="6C0A9AFC" w14:textId="6DE89E85" w:rsidR="002D276E" w:rsidRPr="0075574D" w:rsidRDefault="002D276E" w:rsidP="0075574D">
      <w:pPr>
        <w:numPr>
          <w:ilvl w:val="0"/>
          <w:numId w:val="13"/>
        </w:numPr>
      </w:pPr>
      <w:r>
        <w:t>Dashboard helps filter and explore vendor patterns.</w:t>
      </w:r>
    </w:p>
    <w:p w14:paraId="16E1246F" w14:textId="77777777" w:rsidR="0075574D" w:rsidRPr="0075574D" w:rsidRDefault="0075574D" w:rsidP="0075574D">
      <w:r w:rsidRPr="0075574D">
        <w:pict w14:anchorId="6F9E5831">
          <v:rect id="_x0000_i1100" style="width:0;height:1.5pt" o:hralign="center" o:hrstd="t" o:hr="t" fillcolor="#a0a0a0" stroked="f"/>
        </w:pict>
      </w:r>
    </w:p>
    <w:p w14:paraId="563F74BD" w14:textId="42184ECC" w:rsidR="0075574D" w:rsidRPr="0075574D" w:rsidRDefault="0075574D" w:rsidP="0075574D">
      <w:pPr>
        <w:rPr>
          <w:b/>
          <w:bCs/>
          <w:sz w:val="28"/>
          <w:szCs w:val="28"/>
        </w:rPr>
      </w:pPr>
      <w:r w:rsidRPr="0075574D">
        <w:rPr>
          <w:b/>
          <w:bCs/>
          <w:sz w:val="28"/>
          <w:szCs w:val="28"/>
        </w:rPr>
        <w:t>Future Improvements</w:t>
      </w:r>
    </w:p>
    <w:p w14:paraId="5B6E5C43" w14:textId="77777777" w:rsidR="0075574D" w:rsidRPr="0075574D" w:rsidRDefault="0075574D" w:rsidP="0075574D">
      <w:pPr>
        <w:numPr>
          <w:ilvl w:val="0"/>
          <w:numId w:val="14"/>
        </w:numPr>
      </w:pPr>
      <w:r w:rsidRPr="0075574D">
        <w:t>Use DBSCAN or HDBSCAN for better unsupervised clustering</w:t>
      </w:r>
    </w:p>
    <w:p w14:paraId="33D65BDE" w14:textId="77777777" w:rsidR="0075574D" w:rsidRPr="0075574D" w:rsidRDefault="0075574D" w:rsidP="0075574D">
      <w:pPr>
        <w:numPr>
          <w:ilvl w:val="0"/>
          <w:numId w:val="14"/>
        </w:numPr>
      </w:pPr>
      <w:r w:rsidRPr="0075574D">
        <w:t>Try other anomaly models (e.g., One-Class SVM)</w:t>
      </w:r>
    </w:p>
    <w:p w14:paraId="418F3235" w14:textId="77777777" w:rsidR="0075574D" w:rsidRPr="0075574D" w:rsidRDefault="0075574D" w:rsidP="0075574D">
      <w:pPr>
        <w:numPr>
          <w:ilvl w:val="0"/>
          <w:numId w:val="14"/>
        </w:numPr>
      </w:pPr>
      <w:r w:rsidRPr="0075574D">
        <w:t>Connect to real-time procurement database</w:t>
      </w:r>
    </w:p>
    <w:p w14:paraId="2D85FDF0" w14:textId="77777777" w:rsidR="0075574D" w:rsidRPr="0075574D" w:rsidRDefault="0075574D" w:rsidP="0075574D">
      <w:pPr>
        <w:numPr>
          <w:ilvl w:val="0"/>
          <w:numId w:val="14"/>
        </w:numPr>
      </w:pPr>
      <w:r w:rsidRPr="0075574D">
        <w:t>Add role-based login to dashboard</w:t>
      </w:r>
    </w:p>
    <w:p w14:paraId="086B9C22" w14:textId="77777777" w:rsidR="0075574D" w:rsidRPr="0075574D" w:rsidRDefault="0075574D" w:rsidP="0075574D">
      <w:r w:rsidRPr="0075574D">
        <w:pict w14:anchorId="28AA491D">
          <v:rect id="_x0000_i1086" style="width:0;height:1.5pt" o:hralign="center" o:hrstd="t" o:hr="t" fillcolor="#a0a0a0" stroked="f"/>
        </w:pict>
      </w:r>
    </w:p>
    <w:p w14:paraId="235183D1" w14:textId="2A22D138" w:rsidR="0075574D" w:rsidRPr="0075574D" w:rsidRDefault="0075574D" w:rsidP="0075574D">
      <w:pPr>
        <w:rPr>
          <w:b/>
          <w:bCs/>
          <w:sz w:val="28"/>
          <w:szCs w:val="28"/>
        </w:rPr>
      </w:pPr>
      <w:r w:rsidRPr="0075574D">
        <w:rPr>
          <w:b/>
          <w:bCs/>
          <w:sz w:val="28"/>
          <w:szCs w:val="28"/>
        </w:rPr>
        <w:t>Author</w:t>
      </w:r>
    </w:p>
    <w:p w14:paraId="093ABD00" w14:textId="77777777" w:rsidR="0075574D" w:rsidRDefault="0075574D" w:rsidP="0075574D">
      <w:pPr>
        <w:rPr>
          <w:b/>
          <w:bCs/>
        </w:rPr>
      </w:pPr>
      <w:r w:rsidRPr="0075574D">
        <w:rPr>
          <w:b/>
          <w:bCs/>
        </w:rPr>
        <w:t>Aakanksha Haravde</w:t>
      </w:r>
    </w:p>
    <w:p w14:paraId="2E3DC199" w14:textId="77777777" w:rsidR="00663AC3" w:rsidRPr="00663AC3" w:rsidRDefault="00663AC3" w:rsidP="00663AC3">
      <w:pPr>
        <w:rPr>
          <w:b/>
          <w:bCs/>
        </w:rPr>
      </w:pPr>
      <w:proofErr w:type="spellStart"/>
      <w:r w:rsidRPr="00663AC3">
        <w:rPr>
          <w:b/>
          <w:bCs/>
        </w:rPr>
        <w:t>Pullangari</w:t>
      </w:r>
      <w:proofErr w:type="spellEnd"/>
      <w:r w:rsidRPr="00663AC3">
        <w:rPr>
          <w:b/>
          <w:bCs/>
        </w:rPr>
        <w:t xml:space="preserve"> Vedaprakash</w:t>
      </w:r>
    </w:p>
    <w:p w14:paraId="46485D20" w14:textId="1238CB53" w:rsidR="00663AC3" w:rsidRPr="00663AC3" w:rsidRDefault="00663AC3" w:rsidP="00663AC3">
      <w:pPr>
        <w:rPr>
          <w:b/>
          <w:bCs/>
        </w:rPr>
      </w:pPr>
      <w:r w:rsidRPr="00663AC3">
        <w:rPr>
          <w:b/>
          <w:bCs/>
        </w:rPr>
        <w:t>Atharva Shailendra Patil</w:t>
      </w:r>
    </w:p>
    <w:p w14:paraId="2D7154D6" w14:textId="635C4ABD" w:rsidR="0075574D" w:rsidRPr="0075574D" w:rsidRDefault="0075574D" w:rsidP="0075574D"/>
    <w:p w14:paraId="1ED509B5" w14:textId="77777777" w:rsidR="0075574D" w:rsidRDefault="0075574D"/>
    <w:sectPr w:rsidR="0075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617"/>
    <w:multiLevelType w:val="multilevel"/>
    <w:tmpl w:val="6390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62EE"/>
    <w:multiLevelType w:val="multilevel"/>
    <w:tmpl w:val="22CC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66369"/>
    <w:multiLevelType w:val="multilevel"/>
    <w:tmpl w:val="F55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46D8"/>
    <w:multiLevelType w:val="multilevel"/>
    <w:tmpl w:val="354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9002A"/>
    <w:multiLevelType w:val="multilevel"/>
    <w:tmpl w:val="1510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553D0"/>
    <w:multiLevelType w:val="hybridMultilevel"/>
    <w:tmpl w:val="57363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513C1D"/>
    <w:multiLevelType w:val="multilevel"/>
    <w:tmpl w:val="E7A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47571"/>
    <w:multiLevelType w:val="multilevel"/>
    <w:tmpl w:val="881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86685"/>
    <w:multiLevelType w:val="multilevel"/>
    <w:tmpl w:val="9F5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F2348"/>
    <w:multiLevelType w:val="multilevel"/>
    <w:tmpl w:val="839A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1313B"/>
    <w:multiLevelType w:val="multilevel"/>
    <w:tmpl w:val="AF1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A5A30"/>
    <w:multiLevelType w:val="hybridMultilevel"/>
    <w:tmpl w:val="42287EB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CB0538D"/>
    <w:multiLevelType w:val="hybridMultilevel"/>
    <w:tmpl w:val="0130F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B0FFD"/>
    <w:multiLevelType w:val="multilevel"/>
    <w:tmpl w:val="FF62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84BBF"/>
    <w:multiLevelType w:val="multilevel"/>
    <w:tmpl w:val="40B8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77FA8"/>
    <w:multiLevelType w:val="multilevel"/>
    <w:tmpl w:val="3686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6388A"/>
    <w:multiLevelType w:val="multilevel"/>
    <w:tmpl w:val="6B14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25544"/>
    <w:multiLevelType w:val="multilevel"/>
    <w:tmpl w:val="B1F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2751">
    <w:abstractNumId w:val="0"/>
  </w:num>
  <w:num w:numId="2" w16cid:durableId="1672947975">
    <w:abstractNumId w:val="13"/>
  </w:num>
  <w:num w:numId="3" w16cid:durableId="27459917">
    <w:abstractNumId w:val="7"/>
  </w:num>
  <w:num w:numId="4" w16cid:durableId="2017145089">
    <w:abstractNumId w:val="2"/>
  </w:num>
  <w:num w:numId="5" w16cid:durableId="1591237500">
    <w:abstractNumId w:val="10"/>
  </w:num>
  <w:num w:numId="6" w16cid:durableId="729764526">
    <w:abstractNumId w:val="16"/>
  </w:num>
  <w:num w:numId="7" w16cid:durableId="2081831167">
    <w:abstractNumId w:val="6"/>
  </w:num>
  <w:num w:numId="8" w16cid:durableId="1678000204">
    <w:abstractNumId w:val="14"/>
  </w:num>
  <w:num w:numId="9" w16cid:durableId="286742587">
    <w:abstractNumId w:val="15"/>
  </w:num>
  <w:num w:numId="10" w16cid:durableId="221209786">
    <w:abstractNumId w:val="1"/>
  </w:num>
  <w:num w:numId="11" w16cid:durableId="1197305267">
    <w:abstractNumId w:val="17"/>
  </w:num>
  <w:num w:numId="12" w16cid:durableId="109395129">
    <w:abstractNumId w:val="8"/>
  </w:num>
  <w:num w:numId="13" w16cid:durableId="645553414">
    <w:abstractNumId w:val="9"/>
  </w:num>
  <w:num w:numId="14" w16cid:durableId="1699430634">
    <w:abstractNumId w:val="3"/>
  </w:num>
  <w:num w:numId="15" w16cid:durableId="1809784141">
    <w:abstractNumId w:val="12"/>
  </w:num>
  <w:num w:numId="16" w16cid:durableId="788009012">
    <w:abstractNumId w:val="4"/>
  </w:num>
  <w:num w:numId="17" w16cid:durableId="1859075279">
    <w:abstractNumId w:val="5"/>
  </w:num>
  <w:num w:numId="18" w16cid:durableId="955940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4D"/>
    <w:rsid w:val="00111589"/>
    <w:rsid w:val="002D276E"/>
    <w:rsid w:val="00663AC3"/>
    <w:rsid w:val="0075574D"/>
    <w:rsid w:val="00F7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16DB"/>
  <w15:chartTrackingRefBased/>
  <w15:docId w15:val="{8C85967D-A02D-4711-9F62-8789B015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27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Haravde</dc:creator>
  <cp:keywords/>
  <dc:description/>
  <cp:lastModifiedBy>Aakanksha Haravde</cp:lastModifiedBy>
  <cp:revision>1</cp:revision>
  <cp:lastPrinted>2025-05-05T13:52:00Z</cp:lastPrinted>
  <dcterms:created xsi:type="dcterms:W3CDTF">2025-05-05T13:28:00Z</dcterms:created>
  <dcterms:modified xsi:type="dcterms:W3CDTF">2025-05-05T14:02:00Z</dcterms:modified>
</cp:coreProperties>
</file>