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80BC" w14:textId="6BB9A2EC" w:rsidR="00BB567E" w:rsidRDefault="00431094">
      <w:proofErr w:type="spellStart"/>
      <w:r>
        <w:t>Github</w:t>
      </w:r>
      <w:proofErr w:type="spellEnd"/>
      <w:r>
        <w:t xml:space="preserve"> Repo Link – </w:t>
      </w:r>
    </w:p>
    <w:p w14:paraId="7CFBE11B" w14:textId="7EBE8D13" w:rsidR="00431094" w:rsidRDefault="00431094">
      <w:r w:rsidRPr="00431094">
        <w:t>https://github.com/Aakansha-Mittal/llm_ragas_testing</w:t>
      </w:r>
    </w:p>
    <w:p w14:paraId="28F92337" w14:textId="27CA0911" w:rsidR="00431094" w:rsidRDefault="00431094">
      <w:r>
        <w:t xml:space="preserve">Model Link – </w:t>
      </w:r>
    </w:p>
    <w:p w14:paraId="4F323FDB" w14:textId="77777777" w:rsidR="00431094" w:rsidRDefault="00431094"/>
    <w:p w14:paraId="0C561659" w14:textId="41B764C9" w:rsidR="00431094" w:rsidRDefault="00431094">
      <w:r>
        <w:t xml:space="preserve">Artifact - </w:t>
      </w:r>
    </w:p>
    <w:p w14:paraId="39C5D7DE" w14:textId="77777777" w:rsidR="00431094" w:rsidRDefault="00431094"/>
    <w:p w14:paraId="54D91817" w14:textId="7A5BB28D" w:rsidR="00431094" w:rsidRDefault="00431094">
      <w:r w:rsidRPr="00431094">
        <w:drawing>
          <wp:inline distT="0" distB="0" distL="0" distR="0" wp14:anchorId="2ADDC967" wp14:editId="3C625D72">
            <wp:extent cx="5731510" cy="3221355"/>
            <wp:effectExtent l="0" t="0" r="2540" b="0"/>
            <wp:docPr id="60501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14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7E"/>
    <w:rsid w:val="00431094"/>
    <w:rsid w:val="00BB567E"/>
    <w:rsid w:val="00D4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D6D1"/>
  <w15:chartTrackingRefBased/>
  <w15:docId w15:val="{F9F34CBD-1165-46A0-BC73-65904EF1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Mittal</dc:creator>
  <cp:keywords/>
  <dc:description/>
  <cp:lastModifiedBy>Akansha Mittal</cp:lastModifiedBy>
  <cp:revision>3</cp:revision>
  <dcterms:created xsi:type="dcterms:W3CDTF">2026-09-17T07:46:00Z</dcterms:created>
  <dcterms:modified xsi:type="dcterms:W3CDTF">2026-09-17T07:51:00Z</dcterms:modified>
</cp:coreProperties>
</file>