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A8" w:rsidRPr="00A07C9B" w:rsidRDefault="006F3CA8" w:rsidP="006F3CA8">
      <w:pPr>
        <w:shd w:val="clear" w:color="auto" w:fill="FFFFFF"/>
        <w:spacing w:before="100" w:beforeAutospacing="1" w:after="16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Case Study: Online Shopping System</w:t>
      </w:r>
    </w:p>
    <w:p w:rsidR="006F3CA8" w:rsidRPr="00A07C9B" w:rsidRDefault="006F3CA8" w:rsidP="006F3C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Create a simplified online shopping system in Java, incorporating fundamental concepts such as classes, inheritance, and exception handling.</w:t>
      </w:r>
    </w:p>
    <w:p w:rsidR="006F3CA8" w:rsidRPr="00A07C9B" w:rsidRDefault="006F3CA8" w:rsidP="006F3C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Requirements:</w:t>
      </w:r>
    </w:p>
    <w:p w:rsidR="006F3CA8" w:rsidRPr="00A07C9B" w:rsidRDefault="006F3CA8" w:rsidP="006F3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Create a </w:t>
      </w:r>
      <w:r w:rsidRPr="00A07C9B">
        <w:rPr>
          <w:rFonts w:ascii="Courier New" w:eastAsia="Times New Roman" w:hAnsi="Courier New" w:cs="Courier New"/>
          <w:b/>
          <w:bCs/>
          <w:color w:val="1F2328"/>
          <w:sz w:val="14"/>
        </w:rPr>
        <w:t>Product</w:t>
      </w: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 Class: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Implement a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Product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class with attributes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productName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(String),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productId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(int),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price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(double), and </w:t>
      </w:r>
      <w:proofErr w:type="spellStart"/>
      <w:r w:rsidRPr="00A07C9B">
        <w:rPr>
          <w:rFonts w:ascii="Courier New" w:eastAsia="Times New Roman" w:hAnsi="Courier New" w:cs="Courier New"/>
          <w:color w:val="1F2328"/>
          <w:sz w:val="14"/>
        </w:rPr>
        <w:t>quantityInStock</w:t>
      </w:r>
      <w:proofErr w:type="spell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(</w:t>
      </w:r>
      <w:proofErr w:type="spellStart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int</w:t>
      </w:r>
      <w:proofErr w:type="spell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).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Include a method </w:t>
      </w:r>
      <w:proofErr w:type="spellStart"/>
      <w:r w:rsidRPr="00A07C9B">
        <w:rPr>
          <w:rFonts w:ascii="Courier New" w:eastAsia="Times New Roman" w:hAnsi="Courier New" w:cs="Courier New"/>
          <w:color w:val="1F2328"/>
          <w:sz w:val="14"/>
        </w:rPr>
        <w:t>displayDetails</w:t>
      </w:r>
      <w:proofErr w:type="spell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to print details of the product.</w:t>
      </w:r>
    </w:p>
    <w:p w:rsidR="006F3CA8" w:rsidRPr="00A07C9B" w:rsidRDefault="006F3CA8" w:rsidP="006F3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Derived Classes - </w:t>
      </w:r>
      <w:r w:rsidRPr="00A07C9B">
        <w:rPr>
          <w:rFonts w:ascii="Courier New" w:eastAsia="Times New Roman" w:hAnsi="Courier New" w:cs="Courier New"/>
          <w:b/>
          <w:bCs/>
          <w:color w:val="1F2328"/>
          <w:sz w:val="14"/>
        </w:rPr>
        <w:t>Electronics</w:t>
      </w: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 and </w:t>
      </w:r>
      <w:r w:rsidRPr="00A07C9B">
        <w:rPr>
          <w:rFonts w:ascii="Courier New" w:eastAsia="Times New Roman" w:hAnsi="Courier New" w:cs="Courier New"/>
          <w:b/>
          <w:bCs/>
          <w:color w:val="1F2328"/>
          <w:sz w:val="14"/>
        </w:rPr>
        <w:t>Clothing</w:t>
      </w: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: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Create two classes,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Electronics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and </w:t>
      </w:r>
      <w:proofErr w:type="gramStart"/>
      <w:r w:rsidRPr="00A07C9B">
        <w:rPr>
          <w:rFonts w:ascii="Courier New" w:eastAsia="Times New Roman" w:hAnsi="Courier New" w:cs="Courier New"/>
          <w:color w:val="1F2328"/>
          <w:sz w:val="14"/>
        </w:rPr>
        <w:t>Clothing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, that</w:t>
      </w:r>
      <w:proofErr w:type="gram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 xml:space="preserve"> inherit from the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Product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class.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Add attributes specific to each type (e.g.,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brand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and </w:t>
      </w:r>
      <w:proofErr w:type="spellStart"/>
      <w:r w:rsidRPr="00A07C9B">
        <w:rPr>
          <w:rFonts w:ascii="Courier New" w:eastAsia="Times New Roman" w:hAnsi="Courier New" w:cs="Courier New"/>
          <w:color w:val="1F2328"/>
          <w:sz w:val="14"/>
        </w:rPr>
        <w:t>warrantyPeriod</w:t>
      </w:r>
      <w:proofErr w:type="spell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for electronics,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size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and </w:t>
      </w:r>
      <w:r w:rsidRPr="00A07C9B">
        <w:rPr>
          <w:rFonts w:ascii="Courier New" w:eastAsia="Times New Roman" w:hAnsi="Courier New" w:cs="Courier New"/>
          <w:color w:val="1F2328"/>
          <w:sz w:val="14"/>
        </w:rPr>
        <w:t>material</w:t>
      </w: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for clothing).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Override the </w:t>
      </w:r>
      <w:proofErr w:type="spellStart"/>
      <w:r w:rsidRPr="00A07C9B">
        <w:rPr>
          <w:rFonts w:ascii="Courier New" w:eastAsia="Times New Roman" w:hAnsi="Courier New" w:cs="Courier New"/>
          <w:color w:val="1F2328"/>
          <w:sz w:val="14"/>
        </w:rPr>
        <w:t>displayDetails</w:t>
      </w:r>
      <w:proofErr w:type="spell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method in each derived class to include information about the specific attributes.</w:t>
      </w:r>
    </w:p>
    <w:p w:rsidR="006F3CA8" w:rsidRPr="00A07C9B" w:rsidRDefault="006F3CA8" w:rsidP="006F3CA8">
      <w:pPr>
        <w:numPr>
          <w:ilvl w:val="0"/>
          <w:numId w:val="1"/>
        </w:num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Shopping Cart: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Create a </w:t>
      </w:r>
      <w:proofErr w:type="spellStart"/>
      <w:r w:rsidRPr="00A07C9B">
        <w:rPr>
          <w:rFonts w:ascii="Courier New" w:eastAsia="Times New Roman" w:hAnsi="Courier New" w:cs="Courier New"/>
          <w:color w:val="1F2328"/>
          <w:sz w:val="14"/>
        </w:rPr>
        <w:t>ShoppingCart</w:t>
      </w:r>
      <w:proofErr w:type="spellEnd"/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 class to manage the user's shopping cart.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Include methods to add products to the cart, display the cart contents, and calculate the total price.</w:t>
      </w:r>
    </w:p>
    <w:p w:rsidR="006F3CA8" w:rsidRPr="00A07C9B" w:rsidRDefault="006F3CA8" w:rsidP="006F3CA8">
      <w:pPr>
        <w:numPr>
          <w:ilvl w:val="0"/>
          <w:numId w:val="1"/>
        </w:num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b/>
          <w:bCs/>
          <w:color w:val="1F2328"/>
          <w:sz w:val="16"/>
        </w:rPr>
        <w:t>User Input and Exception Handling: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In the testing phase, simulate user input for adding electronics and clothing to the shopping cart.</w:t>
      </w:r>
    </w:p>
    <w:p w:rsidR="006F3CA8" w:rsidRPr="00A07C9B" w:rsidRDefault="006F3CA8" w:rsidP="006F3CA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A07C9B">
        <w:rPr>
          <w:rFonts w:ascii="Segoe UI" w:eastAsia="Times New Roman" w:hAnsi="Segoe UI" w:cs="Segoe UI"/>
          <w:color w:val="1F2328"/>
          <w:sz w:val="16"/>
          <w:szCs w:val="16"/>
        </w:rPr>
        <w:t>Implement exception handling to ensure valid inputs for product creation (e.g., non-empty product name, positive product ID).</w:t>
      </w:r>
    </w:p>
    <w:p w:rsidR="006F3CA8" w:rsidRDefault="006F3CA8" w:rsidP="006F3CA8"/>
    <w:p w:rsidR="00864A42" w:rsidRDefault="00864A42"/>
    <w:sectPr w:rsidR="00864A42" w:rsidSect="003E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35D3"/>
    <w:multiLevelType w:val="multilevel"/>
    <w:tmpl w:val="61A4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3CA8"/>
    <w:rsid w:val="006F3CA8"/>
    <w:rsid w:val="0086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2024-04-18T09:42:00Z</dcterms:created>
  <dcterms:modified xsi:type="dcterms:W3CDTF">2024-04-18T09:44:00Z</dcterms:modified>
</cp:coreProperties>
</file>