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Employee Attrition Prediction System - Project Documentation</w:t>
      </w:r>
    </w:p>
    <w:p>
      <w:pPr>
        <w:pStyle w:val="Heading1"/>
      </w:pPr>
      <w:r>
        <w:t>1. Executive Summary</w:t>
      </w:r>
    </w:p>
    <w:p>
      <w:r>
        <w:t>The Employee Attrition Prediction System is an AI-powered MVP designed to predict employee turnover risk, explain the underlying factors using SHAP (SHapley Additive exPlanations), and provide actionable, rule-based recommendations for HR interventions. The system emphasizes transparency, interpretability, and actionable insights over black-box predictive accuracy.</w:t>
      </w:r>
    </w:p>
    <w:p>
      <w:pPr>
        <w:pStyle w:val="Heading1"/>
      </w:pPr>
      <w:r>
        <w:t>2. Dataset</w:t>
      </w:r>
    </w:p>
    <w:p>
      <w:r>
        <w:rPr>
          <w:b/>
        </w:rPr>
        <w:t xml:space="preserve">Source: </w:t>
      </w:r>
      <w:r>
        <w:t>IBM HR Analytics Employee Attrition &amp; Performance dataset.</w:t>
        <w:br/>
      </w:r>
      <w:r>
        <w:rPr>
          <w:b/>
        </w:rPr>
        <w:t xml:space="preserve">Size: </w:t>
      </w:r>
      <w:r>
        <w:t>1,470 employee records.</w:t>
        <w:br/>
      </w:r>
      <w:r>
        <w:rPr>
          <w:b/>
        </w:rPr>
        <w:t xml:space="preserve">Features: </w:t>
      </w:r>
      <w:r>
        <w:t>35 attributes including demographics, job role, compensation, and satisfaction metrics.</w:t>
        <w:br/>
      </w:r>
      <w:r>
        <w:rPr>
          <w:b/>
        </w:rPr>
        <w:t xml:space="preserve">Target Variable: </w:t>
      </w:r>
      <w:r>
        <w:t>Attrition (Yes/No), with a historical baseline attrition rate of approximately 16%.</w:t>
      </w:r>
    </w:p>
    <w:p>
      <w:pPr>
        <w:pStyle w:val="Heading1"/>
      </w:pPr>
      <w:r>
        <w:t>3. System Architecture &amp; Data Flow</w:t>
      </w:r>
    </w:p>
    <w:p>
      <w:r>
        <w:t>The architecture is modular, separating data processing, model training, explanation generation, and the user interface.</w:t>
      </w:r>
    </w:p>
    <w:p>
      <w:pPr>
        <w:pStyle w:val="ListBullet"/>
      </w:pPr>
      <w:r>
        <w:t>1. data_prep.py: Handles loading, cleaning, and feature engineering of the raw dataset.</w:t>
      </w:r>
    </w:p>
    <w:p>
      <w:pPr>
        <w:pStyle w:val="ListBullet"/>
      </w:pPr>
      <w:r>
        <w:t>2. train.py: Trains baseline (Logistic Regression) and advanced (XGBoost) models.</w:t>
      </w:r>
    </w:p>
    <w:p>
      <w:pPr>
        <w:pStyle w:val="ListBullet"/>
      </w:pPr>
      <w:r>
        <w:t>3. explain.py: Computes SHAP values to explain the model's predictions on a per-employee basis.</w:t>
      </w:r>
    </w:p>
    <w:p>
      <w:pPr>
        <w:pStyle w:val="ListBullet"/>
      </w:pPr>
      <w:r>
        <w:t>4. recommend.py: Maps high-risk SHAP factors to a predefined library of HR interventions.</w:t>
      </w:r>
    </w:p>
    <w:p>
      <w:pPr>
        <w:pStyle w:val="ListBullet"/>
      </w:pPr>
      <w:r>
        <w:t>5. dashboard/app.py: A Streamlit web application that unifies the models and explanations into an interactive UI.</w:t>
      </w:r>
    </w:p>
    <w:p>
      <w:pPr>
        <w:pStyle w:val="Heading1"/>
      </w:pPr>
      <w:r>
        <w:t>4. Machine Learning Models &amp; Metrics</w:t>
      </w:r>
    </w:p>
    <w:p>
      <w:r>
        <w:t>Because the dataset is imbalanced (~84% stay / 16% leave), overall accuracy is a misleading metric. The system evaluates performance using metrics suited for imbalanced classification:</w:t>
      </w:r>
    </w:p>
    <w:p>
      <w:pPr>
        <w:pStyle w:val="ListBullet"/>
      </w:pPr>
      <w:r>
        <w:t>ROC-AUC: Measures the overall ranking quality of the model.</w:t>
      </w:r>
    </w:p>
    <w:p>
      <w:pPr>
        <w:pStyle w:val="ListBullet"/>
      </w:pPr>
      <w:r>
        <w:t>PR-AUC: Precision-Recall Area Under Curve, which is highly informative for imbalanced datasets.</w:t>
      </w:r>
    </w:p>
    <w:p>
      <w:pPr>
        <w:pStyle w:val="ListBullet"/>
      </w:pPr>
      <w:r>
        <w:t>Precision@top-K: Simulates a real-world HR intervention budget. For example, if HR can only intervene with 50 employees, how many of those top 50 highest-risk employees actually left?</w:t>
      </w:r>
    </w:p>
    <w:p>
      <w:r>
        <w:t>Models Used:</w:t>
      </w:r>
    </w:p>
    <w:p>
      <w:pPr>
        <w:pStyle w:val="ListBullet"/>
      </w:pPr>
      <w:r>
        <w:t>Baseline: Logistic Regression (for a linear, easily understood baseline).</w:t>
      </w:r>
    </w:p>
    <w:p>
      <w:pPr>
        <w:pStyle w:val="ListBullet"/>
      </w:pPr>
      <w:r>
        <w:t>Primary: XGBoost (provides higher predictive capability and non-linear feature interactions, ultimately used in the dashboard).</w:t>
      </w:r>
    </w:p>
    <w:p>
      <w:pPr>
        <w:pStyle w:val="Heading1"/>
      </w:pPr>
      <w:r>
        <w:t>5. Explainability (SHAP)</w:t>
      </w:r>
    </w:p>
    <w:p>
      <w:r>
        <w:t>Predicting who will leave is only half the problem; HR needs to know why to take action. The system uses SHAP values to explain the XGBoost model's predictions.</w:t>
      </w:r>
    </w:p>
    <w:p>
      <w:pPr>
        <w:pStyle w:val="ListBullet"/>
      </w:pPr>
      <w:r>
        <w:t>SHAP computes the marginal contribution of each feature to the final risk score.</w:t>
      </w:r>
    </w:p>
    <w:p>
      <w:pPr>
        <w:pStyle w:val="ListBullet"/>
      </w:pPr>
      <w:r>
        <w:t>The system extracts the Top 5 Risk Drivers for every individual employee, making the AI's decision-making process transparent and localized.</w:t>
      </w:r>
    </w:p>
    <w:p>
      <w:pPr>
        <w:pStyle w:val="Heading1"/>
      </w:pPr>
      <w:r>
        <w:t>6. Actionable Insights (Recommendation Engine)</w:t>
      </w:r>
    </w:p>
    <w:p>
      <w:r>
        <w:t>Instead of relying on an LLM—which introduces risks of hallucination or non-compliant HR advice—the MVP uses a deterministic, rule-based recommendation engine.</w:t>
      </w:r>
    </w:p>
    <w:p>
      <w:pPr>
        <w:pStyle w:val="ListBullet"/>
      </w:pPr>
      <w:r>
        <w:t>INTERVENTION_LIBRARY: A lookup table mapping specific SHAP factors (e.g., "OverTime=Yes", "MonthlyIncome") to vetted HR actions (e.g., "Review workload distribution", "Conduct compensation benchmark review").</w:t>
      </w:r>
    </w:p>
    <w:p>
      <w:pPr>
        <w:pStyle w:val="ListBullet"/>
      </w:pPr>
      <w:r>
        <w:t>This ensures that all recommendations are safe, predictable, and defensible.</w:t>
      </w:r>
    </w:p>
    <w:p>
      <w:pPr>
        <w:pStyle w:val="Heading1"/>
      </w:pPr>
      <w:r>
        <w:t>7. Dashboard UI</w:t>
      </w:r>
    </w:p>
    <w:p>
      <w:r>
        <w:t>The user interface is built with Streamlit, providing an interactive HR portal.</w:t>
      </w:r>
    </w:p>
    <w:p>
      <w:pPr>
        <w:pStyle w:val="ListBullet"/>
      </w:pPr>
      <w:r>
        <w:t>Employee Index: Users can select individual employees by their ID.</w:t>
      </w:r>
    </w:p>
    <w:p>
      <w:pPr>
        <w:pStyle w:val="ListBullet"/>
      </w:pPr>
      <w:r>
        <w:t>Risk Score: Displays the predicted probability of attrition.</w:t>
      </w:r>
    </w:p>
    <w:p>
      <w:pPr>
        <w:pStyle w:val="ListBullet"/>
      </w:pPr>
      <w:r>
        <w:t>Factor Breakdown: Shows a visual breakdown of the top risk drivers for that specific employee.</w:t>
      </w:r>
    </w:p>
    <w:p>
      <w:pPr>
        <w:pStyle w:val="ListBullet"/>
      </w:pPr>
      <w:r>
        <w:t>Recommendations: Suggests concrete actions HR can take based on the rule engine.</w:t>
      </w:r>
    </w:p>
    <w:p>
      <w:pPr>
        <w:pStyle w:val="Heading1"/>
      </w:pPr>
      <w:r>
        <w:t>8. Setup and Execution</w:t>
      </w:r>
    </w:p>
    <w:p>
      <w:r>
        <w:t>To run the system locally, follow this sequence:</w:t>
      </w:r>
    </w:p>
    <w:p>
      <w:pPr>
        <w:pStyle w:val="ListBullet"/>
      </w:pPr>
      <w:r>
        <w:t>1. Environment Setup: pip install -r requirements.txt</w:t>
      </w:r>
    </w:p>
    <w:p>
      <w:pPr>
        <w:pStyle w:val="ListBullet"/>
      </w:pPr>
      <w:r>
        <w:t>2. Train Model: python src/train.py (Outputs models/xgb_model.joblib)</w:t>
      </w:r>
    </w:p>
    <w:p>
      <w:pPr>
        <w:pStyle w:val="ListBullet"/>
      </w:pPr>
      <w:r>
        <w:t>3. Generate Explanations: python src/explain.py (Outputs outputs/shap_explanations.joblib)</w:t>
      </w:r>
    </w:p>
    <w:p>
      <w:pPr>
        <w:pStyle w:val="ListBullet"/>
      </w:pPr>
      <w:r>
        <w:t>4. Launch Dashboard: streamlit run dashboard/app.py</w:t>
      </w:r>
    </w:p>
    <w:p>
      <w:pPr>
        <w:pStyle w:val="Heading1"/>
      </w:pPr>
      <w:r>
        <w:t>9. Known Limitations</w:t>
      </w:r>
    </w:p>
    <w:p>
      <w:pPr>
        <w:pStyle w:val="ListBullet"/>
      </w:pPr>
      <w:r>
        <w:t>Dataset Size: With only 1,470 rows of synthetic data, feature relationships should be treated as illustrative rather than strict causal evidence.</w:t>
      </w:r>
    </w:p>
    <w:p>
      <w:pPr>
        <w:pStyle w:val="ListBullet"/>
      </w:pPr>
      <w:r>
        <w:t>Correlation vs. Causation: SHAP values explain the model's learned correlations, not necessarily underlying real-world causation.</w:t>
      </w:r>
    </w:p>
    <w:p>
      <w:pPr>
        <w:pStyle w:val="ListBullet"/>
      </w:pPr>
      <w:r>
        <w:t>Rule Engine Scope: The current intervention library is a demo-scale table with ~10 mappings, not a comprehensive HR policy engine.</w:t>
      </w:r>
    </w:p>
    <w:p>
      <w:pPr>
        <w:pStyle w:val="ListBullet"/>
      </w:pPr>
      <w:r>
        <w:t>Bias &amp; Fairness: The MVP does not currently include fairness auditing, which would be a prerequisite for enterprise deployment.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