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0"/>
        <w:gridCol w:w="1710"/>
        <w:gridCol w:w="64"/>
        <w:gridCol w:w="50"/>
        <w:gridCol w:w="2941"/>
      </w:tblGrid>
      <w:tr w:rsidR="00A75457" w:rsidRPr="00680980" w:rsidTr="005D58B3">
        <w:tc>
          <w:tcPr>
            <w:tcW w:w="2829" w:type="pct"/>
            <w:vMerge w:val="restart"/>
          </w:tcPr>
          <w:p w:rsidR="00680980" w:rsidRPr="00680980" w:rsidRDefault="00680980">
            <w:pPr>
              <w:rPr>
                <w:color w:val="1F497D" w:themeColor="text2"/>
                <w:sz w:val="44"/>
              </w:rPr>
            </w:pPr>
            <w:bookmarkStart w:id="0" w:name="_GoBack"/>
            <w:bookmarkEnd w:id="0"/>
            <w:proofErr w:type="spellStart"/>
            <w:r w:rsidRPr="00680980">
              <w:rPr>
                <w:color w:val="1F497D" w:themeColor="text2"/>
                <w:sz w:val="44"/>
              </w:rPr>
              <w:t>Aakash</w:t>
            </w:r>
            <w:proofErr w:type="spellEnd"/>
            <w:r w:rsidRPr="00680980">
              <w:rPr>
                <w:color w:val="1F497D" w:themeColor="text2"/>
                <w:sz w:val="44"/>
              </w:rPr>
              <w:t xml:space="preserve"> </w:t>
            </w:r>
            <w:proofErr w:type="spellStart"/>
            <w:r w:rsidRPr="00680980">
              <w:rPr>
                <w:color w:val="1F497D" w:themeColor="text2"/>
                <w:sz w:val="44"/>
              </w:rPr>
              <w:t>Dhondiyal</w:t>
            </w:r>
            <w:proofErr w:type="spellEnd"/>
          </w:p>
        </w:tc>
        <w:tc>
          <w:tcPr>
            <w:tcW w:w="2171" w:type="pct"/>
            <w:gridSpan w:val="4"/>
          </w:tcPr>
          <w:p w:rsidR="00680980" w:rsidRPr="00680980" w:rsidRDefault="00680980">
            <w:pPr>
              <w:rPr>
                <w:color w:val="1F497D" w:themeColor="text2"/>
              </w:rPr>
            </w:pPr>
            <w:r w:rsidRPr="00680980">
              <w:rPr>
                <w:color w:val="1F497D" w:themeColor="text2"/>
              </w:rPr>
              <w:t xml:space="preserve">D-12, Ground Floor, </w:t>
            </w:r>
            <w:proofErr w:type="spellStart"/>
            <w:r w:rsidRPr="00680980">
              <w:rPr>
                <w:color w:val="1F497D" w:themeColor="text2"/>
              </w:rPr>
              <w:t>Lajpat</w:t>
            </w:r>
            <w:proofErr w:type="spellEnd"/>
            <w:r w:rsidRPr="00680980">
              <w:rPr>
                <w:color w:val="1F497D" w:themeColor="text2"/>
              </w:rPr>
              <w:t xml:space="preserve"> Nagar III, Delhi-110024</w:t>
            </w:r>
          </w:p>
        </w:tc>
      </w:tr>
      <w:tr w:rsidR="00A75457" w:rsidRPr="00680980" w:rsidTr="005D58B3">
        <w:tc>
          <w:tcPr>
            <w:tcW w:w="2829" w:type="pct"/>
            <w:vMerge/>
          </w:tcPr>
          <w:p w:rsidR="00680980" w:rsidRPr="00680980" w:rsidRDefault="00680980">
            <w:pPr>
              <w:rPr>
                <w:color w:val="1F497D" w:themeColor="text2"/>
              </w:rPr>
            </w:pPr>
          </w:p>
        </w:tc>
        <w:tc>
          <w:tcPr>
            <w:tcW w:w="2171" w:type="pct"/>
            <w:gridSpan w:val="4"/>
          </w:tcPr>
          <w:p w:rsidR="00680980" w:rsidRPr="00680980" w:rsidRDefault="00680980">
            <w:pPr>
              <w:rPr>
                <w:color w:val="1F497D" w:themeColor="text2"/>
              </w:rPr>
            </w:pPr>
            <w:r w:rsidRPr="00680980">
              <w:rPr>
                <w:color w:val="1F497D" w:themeColor="text2"/>
              </w:rPr>
              <w:t>+91.9582785371, aakashdhaundiyal@gmail.com</w:t>
            </w:r>
          </w:p>
        </w:tc>
      </w:tr>
      <w:tr w:rsidR="00680980" w:rsidRPr="00680980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  <w:tcBorders>
              <w:top w:val="single" w:sz="4" w:space="0" w:color="1F497D" w:themeColor="text2"/>
              <w:bottom w:val="single" w:sz="4" w:space="0" w:color="1F497D" w:themeColor="text2"/>
            </w:tcBorders>
            <w:shd w:val="clear" w:color="auto" w:fill="DBE5F1" w:themeFill="accent1" w:themeFillTint="33"/>
          </w:tcPr>
          <w:p w:rsidR="00680980" w:rsidRPr="003E131D" w:rsidRDefault="00680980">
            <w:pPr>
              <w:rPr>
                <w:color w:val="1F497D" w:themeColor="text2"/>
                <w:sz w:val="24"/>
                <w:szCs w:val="24"/>
              </w:rPr>
            </w:pPr>
            <w:r w:rsidRPr="003E131D">
              <w:rPr>
                <w:color w:val="1F497D" w:themeColor="text2"/>
                <w:sz w:val="24"/>
                <w:szCs w:val="24"/>
              </w:rPr>
              <w:t>Professional Summary</w:t>
            </w:r>
          </w:p>
        </w:tc>
      </w:tr>
      <w:tr w:rsidR="00862A48" w:rsidRPr="00680980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  <w:tcBorders>
              <w:top w:val="single" w:sz="4" w:space="0" w:color="1F497D" w:themeColor="text2"/>
            </w:tcBorders>
            <w:shd w:val="clear" w:color="auto" w:fill="auto"/>
          </w:tcPr>
          <w:p w:rsidR="00862A48" w:rsidRPr="005D58B3" w:rsidRDefault="000D1858" w:rsidP="00AB34DA">
            <w:pPr>
              <w:pStyle w:val="ListParagraph"/>
              <w:numPr>
                <w:ilvl w:val="0"/>
                <w:numId w:val="1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6</w:t>
            </w:r>
            <w:r w:rsidR="00807A4E" w:rsidRPr="005D58B3">
              <w:rPr>
                <w:color w:val="1F497D" w:themeColor="text2"/>
                <w:sz w:val="20"/>
                <w:szCs w:val="20"/>
              </w:rPr>
              <w:t xml:space="preserve"> years of </w:t>
            </w:r>
            <w:r w:rsidR="00581FAA" w:rsidRPr="005D58B3">
              <w:rPr>
                <w:color w:val="1F497D" w:themeColor="text2"/>
                <w:sz w:val="20"/>
                <w:szCs w:val="20"/>
              </w:rPr>
              <w:t xml:space="preserve">work-ex in Machine Learning , Data Science, Product &amp; Strategy </w:t>
            </w:r>
            <w:r w:rsidR="00807A4E" w:rsidRPr="005D58B3">
              <w:rPr>
                <w:color w:val="1F497D" w:themeColor="text2"/>
                <w:sz w:val="20"/>
                <w:szCs w:val="20"/>
              </w:rPr>
              <w:t xml:space="preserve">helping </w:t>
            </w:r>
            <w:r w:rsidR="00AB34DA" w:rsidRPr="005D58B3">
              <w:rPr>
                <w:color w:val="1F497D" w:themeColor="text2"/>
                <w:sz w:val="20"/>
                <w:szCs w:val="20"/>
              </w:rPr>
              <w:t>Mid</w:t>
            </w:r>
            <w:r w:rsidR="00807A4E" w:rsidRPr="005D58B3">
              <w:rPr>
                <w:color w:val="1F497D" w:themeColor="text2"/>
                <w:sz w:val="20"/>
                <w:szCs w:val="20"/>
              </w:rPr>
              <w:t>/</w:t>
            </w:r>
            <w:r w:rsidR="00390D52" w:rsidRPr="005D58B3">
              <w:rPr>
                <w:color w:val="1F497D" w:themeColor="text2"/>
                <w:sz w:val="20"/>
                <w:szCs w:val="20"/>
              </w:rPr>
              <w:t xml:space="preserve">Top Management </w:t>
            </w:r>
            <w:r w:rsidR="00344FF4">
              <w:rPr>
                <w:color w:val="1F497D" w:themeColor="text2"/>
                <w:sz w:val="20"/>
                <w:szCs w:val="20"/>
              </w:rPr>
              <w:t>in</w:t>
            </w:r>
            <w:r w:rsidR="00AB34DA" w:rsidRPr="005D58B3">
              <w:rPr>
                <w:color w:val="1F497D" w:themeColor="text2"/>
                <w:sz w:val="20"/>
                <w:szCs w:val="20"/>
              </w:rPr>
              <w:t xml:space="preserve"> leveraging</w:t>
            </w:r>
            <w:r w:rsidR="00390D52" w:rsidRPr="005D58B3">
              <w:rPr>
                <w:color w:val="1F497D" w:themeColor="text2"/>
                <w:sz w:val="20"/>
                <w:szCs w:val="20"/>
              </w:rPr>
              <w:t xml:space="preserve"> Advance AI, ML and Data Science</w:t>
            </w:r>
            <w:r w:rsidR="00AB34DA" w:rsidRPr="005D58B3">
              <w:rPr>
                <w:color w:val="1F497D" w:themeColor="text2"/>
                <w:sz w:val="20"/>
                <w:szCs w:val="20"/>
              </w:rPr>
              <w:t xml:space="preserve"> to build</w:t>
            </w:r>
            <w:r w:rsidR="00D646B8" w:rsidRPr="005D58B3">
              <w:rPr>
                <w:color w:val="1F497D" w:themeColor="text2"/>
                <w:sz w:val="20"/>
                <w:szCs w:val="20"/>
              </w:rPr>
              <w:t xml:space="preserve"> financial impact</w:t>
            </w:r>
          </w:p>
        </w:tc>
      </w:tr>
      <w:tr w:rsidR="008F20A2" w:rsidRPr="00680980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  <w:shd w:val="clear" w:color="auto" w:fill="auto"/>
          </w:tcPr>
          <w:p w:rsidR="008F20A2" w:rsidRPr="005D58B3" w:rsidRDefault="00390D52" w:rsidP="00D646B8">
            <w:pPr>
              <w:pStyle w:val="ListParagraph"/>
              <w:numPr>
                <w:ilvl w:val="0"/>
                <w:numId w:val="1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>Specialize in enhancing quality of strategic decisions, shaping business strategy and helping company and function improve top-line and bottom-line using Advance Analytics, Innovations &amp; Machine learning to unravel</w:t>
            </w:r>
            <w:r w:rsidR="00D646B8" w:rsidRPr="005D58B3">
              <w:rPr>
                <w:color w:val="1F497D" w:themeColor="text2"/>
                <w:sz w:val="20"/>
                <w:szCs w:val="20"/>
              </w:rPr>
              <w:t xml:space="preserve"> interesting patterns in data &amp; business processes</w:t>
            </w:r>
          </w:p>
        </w:tc>
      </w:tr>
      <w:tr w:rsidR="00390D52" w:rsidRPr="00680980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  <w:shd w:val="clear" w:color="auto" w:fill="auto"/>
          </w:tcPr>
          <w:p w:rsidR="00D646B8" w:rsidRPr="005D58B3" w:rsidRDefault="00390D52" w:rsidP="00D646B8">
            <w:pPr>
              <w:pStyle w:val="ListParagraph"/>
              <w:numPr>
                <w:ilvl w:val="0"/>
                <w:numId w:val="1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>Accustomed to work with Top management in global a</w:t>
            </w:r>
            <w:r w:rsidR="00D646B8" w:rsidRPr="005D58B3">
              <w:rPr>
                <w:color w:val="1F497D" w:themeColor="text2"/>
                <w:sz w:val="20"/>
                <w:szCs w:val="20"/>
              </w:rPr>
              <w:t>nd Indian corporate environment</w:t>
            </w:r>
          </w:p>
        </w:tc>
      </w:tr>
      <w:tr w:rsidR="00D646B8" w:rsidRPr="00680980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  <w:shd w:val="clear" w:color="auto" w:fill="auto"/>
          </w:tcPr>
          <w:p w:rsidR="00D646B8" w:rsidRPr="005D58B3" w:rsidRDefault="00D646B8" w:rsidP="00D646B8">
            <w:pPr>
              <w:pStyle w:val="ListParagraph"/>
              <w:numPr>
                <w:ilvl w:val="0"/>
                <w:numId w:val="1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>Diverse experience &amp; expertise in AI, Machine Learning, Predictive Analytics, Business Intelligence, Research &amp; Development, Product Management,  Strategic Marketing, Innovation, Home Loans, Risk &amp; Compliance</w:t>
            </w:r>
          </w:p>
        </w:tc>
      </w:tr>
      <w:tr w:rsidR="00807A4E" w:rsidRPr="00680980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  <w:tcBorders>
              <w:bottom w:val="single" w:sz="4" w:space="0" w:color="1F497D" w:themeColor="text2"/>
            </w:tcBorders>
            <w:shd w:val="clear" w:color="auto" w:fill="auto"/>
          </w:tcPr>
          <w:p w:rsidR="00807A4E" w:rsidRPr="003E131D" w:rsidRDefault="00807A4E" w:rsidP="00807A4E">
            <w:pPr>
              <w:pStyle w:val="ListParagraph"/>
              <w:ind w:left="144"/>
              <w:rPr>
                <w:color w:val="1F497D" w:themeColor="text2"/>
                <w:sz w:val="14"/>
                <w:szCs w:val="14"/>
              </w:rPr>
            </w:pPr>
          </w:p>
        </w:tc>
      </w:tr>
      <w:tr w:rsidR="00D646B8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  <w:tcBorders>
              <w:top w:val="single" w:sz="4" w:space="0" w:color="1F497D" w:themeColor="text2"/>
              <w:bottom w:val="single" w:sz="4" w:space="0" w:color="1F497D" w:themeColor="text2"/>
            </w:tcBorders>
            <w:shd w:val="clear" w:color="auto" w:fill="C6D9F1" w:themeFill="text2" w:themeFillTint="33"/>
          </w:tcPr>
          <w:p w:rsidR="00D646B8" w:rsidRPr="003E131D" w:rsidRDefault="00D646B8" w:rsidP="00D646B8">
            <w:pPr>
              <w:rPr>
                <w:color w:val="1F497D" w:themeColor="text2"/>
                <w:sz w:val="24"/>
                <w:szCs w:val="24"/>
              </w:rPr>
            </w:pPr>
            <w:r w:rsidRPr="003E131D">
              <w:rPr>
                <w:color w:val="1F497D" w:themeColor="text2"/>
                <w:sz w:val="24"/>
                <w:szCs w:val="24"/>
              </w:rPr>
              <w:t>Professional Experience</w:t>
            </w:r>
          </w:p>
        </w:tc>
      </w:tr>
      <w:tr w:rsidR="005D58B3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  <w:tcBorders>
              <w:top w:val="single" w:sz="4" w:space="0" w:color="1F497D" w:themeColor="text2"/>
              <w:bottom w:val="single" w:sz="4" w:space="0" w:color="1F497D" w:themeColor="text2"/>
            </w:tcBorders>
            <w:shd w:val="clear" w:color="auto" w:fill="auto"/>
          </w:tcPr>
          <w:p w:rsidR="005D58B3" w:rsidRPr="005D58B3" w:rsidRDefault="005D58B3" w:rsidP="00D646B8">
            <w:pPr>
              <w:rPr>
                <w:color w:val="1F497D" w:themeColor="text2"/>
                <w:sz w:val="14"/>
                <w:szCs w:val="14"/>
              </w:rPr>
            </w:pPr>
          </w:p>
        </w:tc>
      </w:tr>
      <w:tr w:rsidR="00A75457" w:rsidTr="005D58B3">
        <w:tblPrEx>
          <w:tblCellMar>
            <w:left w:w="72" w:type="dxa"/>
            <w:right w:w="72" w:type="dxa"/>
          </w:tblCellMar>
        </w:tblPrEx>
        <w:tc>
          <w:tcPr>
            <w:tcW w:w="3608" w:type="pct"/>
            <w:gridSpan w:val="2"/>
            <w:tcBorders>
              <w:top w:val="single" w:sz="4" w:space="0" w:color="1F497D" w:themeColor="text2"/>
            </w:tcBorders>
          </w:tcPr>
          <w:p w:rsidR="009F3418" w:rsidRPr="005D58B3" w:rsidRDefault="009F3418" w:rsidP="009F3418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BA Continuum India Pvt. Ltd. (Bank of America)</w:t>
            </w:r>
          </w:p>
        </w:tc>
        <w:tc>
          <w:tcPr>
            <w:tcW w:w="1392" w:type="pct"/>
            <w:gridSpan w:val="3"/>
            <w:tcBorders>
              <w:top w:val="single" w:sz="4" w:space="0" w:color="1F497D" w:themeColor="text2"/>
            </w:tcBorders>
          </w:tcPr>
          <w:p w:rsidR="009F3418" w:rsidRPr="005D58B3" w:rsidRDefault="009F3418" w:rsidP="009F3418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Gurgaon</w:t>
            </w:r>
            <w:r w:rsidR="004F6D9A" w:rsidRPr="005D58B3">
              <w:rPr>
                <w:b/>
                <w:color w:val="1F497D" w:themeColor="text2"/>
                <w:sz w:val="24"/>
                <w:szCs w:val="24"/>
              </w:rPr>
              <w:t>/ Mumbai</w:t>
            </w:r>
            <w:r w:rsidRPr="005D58B3">
              <w:rPr>
                <w:b/>
                <w:color w:val="1F497D" w:themeColor="text2"/>
                <w:sz w:val="24"/>
                <w:szCs w:val="24"/>
              </w:rPr>
              <w:t>, India</w:t>
            </w:r>
          </w:p>
        </w:tc>
      </w:tr>
      <w:tr w:rsidR="00F64AAE" w:rsidTr="005D58B3">
        <w:tblPrEx>
          <w:tblCellMar>
            <w:left w:w="72" w:type="dxa"/>
            <w:right w:w="72" w:type="dxa"/>
          </w:tblCellMar>
        </w:tblPrEx>
        <w:tc>
          <w:tcPr>
            <w:tcW w:w="3608" w:type="pct"/>
            <w:gridSpan w:val="2"/>
          </w:tcPr>
          <w:p w:rsidR="009D1E45" w:rsidRPr="005D58B3" w:rsidRDefault="009D1E45" w:rsidP="001945A5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Manager – Innovation &amp; Machine Learning, Global Risk &amp; Compliance</w:t>
            </w:r>
          </w:p>
        </w:tc>
        <w:tc>
          <w:tcPr>
            <w:tcW w:w="1392" w:type="pct"/>
            <w:gridSpan w:val="3"/>
          </w:tcPr>
          <w:p w:rsidR="009D1E45" w:rsidRPr="005D58B3" w:rsidRDefault="009D1E45" w:rsidP="001945A5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 xml:space="preserve">Aug.2019 - Present </w:t>
            </w:r>
          </w:p>
        </w:tc>
      </w:tr>
      <w:tr w:rsidR="00A75457" w:rsidTr="005D58B3">
        <w:tblPrEx>
          <w:tblCellMar>
            <w:left w:w="72" w:type="dxa"/>
            <w:right w:w="72" w:type="dxa"/>
          </w:tblCellMar>
        </w:tblPrEx>
        <w:tc>
          <w:tcPr>
            <w:tcW w:w="3608" w:type="pct"/>
            <w:gridSpan w:val="2"/>
            <w:tcBorders>
              <w:bottom w:val="single" w:sz="4" w:space="0" w:color="1F497D" w:themeColor="text2"/>
            </w:tcBorders>
          </w:tcPr>
          <w:p w:rsidR="009D1E45" w:rsidRPr="005D58B3" w:rsidRDefault="009D1E45" w:rsidP="009D1E45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Assistant Manager – Automation, Tech &amp; Tool, Global Risk &amp; Compliance</w:t>
            </w:r>
          </w:p>
        </w:tc>
        <w:tc>
          <w:tcPr>
            <w:tcW w:w="1392" w:type="pct"/>
            <w:gridSpan w:val="3"/>
            <w:tcBorders>
              <w:bottom w:val="single" w:sz="4" w:space="0" w:color="1F497D" w:themeColor="text2"/>
            </w:tcBorders>
          </w:tcPr>
          <w:p w:rsidR="009D1E45" w:rsidRPr="005D58B3" w:rsidRDefault="009D1E45" w:rsidP="009D1E45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 xml:space="preserve">Aug.2017 – Aug.2019 </w:t>
            </w:r>
          </w:p>
        </w:tc>
      </w:tr>
      <w:tr w:rsidR="009D1E45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  <w:tcBorders>
              <w:top w:val="single" w:sz="4" w:space="0" w:color="1F497D" w:themeColor="text2"/>
            </w:tcBorders>
          </w:tcPr>
          <w:p w:rsidR="009D1E45" w:rsidRPr="003E131D" w:rsidRDefault="009D1E45" w:rsidP="00D646B8">
            <w:pPr>
              <w:rPr>
                <w:color w:val="1F497D" w:themeColor="text2"/>
                <w:sz w:val="14"/>
                <w:szCs w:val="14"/>
              </w:rPr>
            </w:pPr>
          </w:p>
        </w:tc>
      </w:tr>
      <w:tr w:rsidR="009D1E45" w:rsidRPr="003100AD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9D1E45" w:rsidRPr="003100AD" w:rsidRDefault="009D1E45" w:rsidP="00BE0603">
            <w:pPr>
              <w:rPr>
                <w:color w:val="1F497D" w:themeColor="text2"/>
                <w:sz w:val="24"/>
                <w:szCs w:val="24"/>
                <w:u w:val="single"/>
              </w:rPr>
            </w:pPr>
            <w:r w:rsidRPr="003100AD">
              <w:rPr>
                <w:color w:val="1F497D" w:themeColor="text2"/>
                <w:sz w:val="24"/>
                <w:szCs w:val="24"/>
                <w:u w:val="single"/>
              </w:rPr>
              <w:t>Transformational Strategy of Enterprise Independent Testing</w:t>
            </w:r>
          </w:p>
        </w:tc>
      </w:tr>
      <w:tr w:rsidR="009D1E45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9D1E45" w:rsidRPr="005D58B3" w:rsidRDefault="009D1E45" w:rsidP="002C4F26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 xml:space="preserve">Improved legacy UI capabilities, functionalities &amp; efficiency (1.5X faster). Powered by 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>machine learning based search bar</w:t>
            </w:r>
            <w:r w:rsidR="002C4F26" w:rsidRPr="005D58B3">
              <w:rPr>
                <w:color w:val="1F497D" w:themeColor="text2"/>
                <w:sz w:val="20"/>
                <w:szCs w:val="20"/>
              </w:rPr>
              <w:t xml:space="preserve"> (</w:t>
            </w:r>
            <w:proofErr w:type="spellStart"/>
            <w:r w:rsidR="002C4F26" w:rsidRPr="005D58B3">
              <w:rPr>
                <w:color w:val="1F497D" w:themeColor="text2"/>
                <w:sz w:val="20"/>
                <w:szCs w:val="20"/>
              </w:rPr>
              <w:t>Tabu</w:t>
            </w:r>
            <w:proofErr w:type="spellEnd"/>
            <w:r w:rsidR="002C4F26" w:rsidRPr="005D58B3">
              <w:rPr>
                <w:color w:val="1F497D" w:themeColor="text2"/>
                <w:sz w:val="20"/>
                <w:szCs w:val="20"/>
              </w:rPr>
              <w:t xml:space="preserve"> Search) and 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integrated </w:t>
            </w:r>
            <w:r w:rsidR="002C4F26" w:rsidRPr="005D58B3">
              <w:rPr>
                <w:color w:val="1F497D" w:themeColor="text2"/>
                <w:sz w:val="20"/>
                <w:szCs w:val="20"/>
              </w:rPr>
              <w:t xml:space="preserve">with all 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data sources, making UI one stop solution for all 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>Testing Requirement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(aka</w:t>
            </w:r>
            <w:r w:rsidR="002C4F26" w:rsidRPr="005D58B3">
              <w:rPr>
                <w:color w:val="1F497D" w:themeColor="text2"/>
                <w:sz w:val="20"/>
                <w:szCs w:val="20"/>
              </w:rPr>
              <w:t xml:space="preserve"> to obtain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test details, data source, connection, regulations and more)</w:t>
            </w:r>
          </w:p>
        </w:tc>
      </w:tr>
      <w:tr w:rsidR="009D1E45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9D1E45" w:rsidRPr="005D58B3" w:rsidRDefault="009D1E45" w:rsidP="00FD47B7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 xml:space="preserve">Delivered 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>7 independent proofs of concept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, showcasing </w:t>
            </w:r>
            <w:r w:rsidR="002C4F26" w:rsidRPr="005D58B3">
              <w:rPr>
                <w:color w:val="1F497D" w:themeColor="text2"/>
                <w:sz w:val="20"/>
                <w:szCs w:val="20"/>
              </w:rPr>
              <w:t xml:space="preserve">end to end 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>Test Automation</w:t>
            </w:r>
            <w:r w:rsidR="002C4F26" w:rsidRPr="005D58B3">
              <w:rPr>
                <w:color w:val="1F497D" w:themeColor="text2"/>
                <w:sz w:val="20"/>
                <w:szCs w:val="20"/>
              </w:rPr>
              <w:t xml:space="preserve"> </w:t>
            </w:r>
            <w:r w:rsidR="00FD47B7" w:rsidRPr="005D58B3">
              <w:rPr>
                <w:color w:val="1F497D" w:themeColor="text2"/>
                <w:sz w:val="20"/>
                <w:szCs w:val="20"/>
              </w:rPr>
              <w:t xml:space="preserve">(population, sampling &amp; testing) </w:t>
            </w:r>
            <w:r w:rsidR="002C4F26" w:rsidRPr="005D58B3">
              <w:rPr>
                <w:color w:val="1F497D" w:themeColor="text2"/>
                <w:sz w:val="20"/>
                <w:szCs w:val="20"/>
              </w:rPr>
              <w:t>right from data source till testing results</w:t>
            </w:r>
            <w:r w:rsidR="00FD47B7" w:rsidRPr="005D58B3">
              <w:rPr>
                <w:color w:val="1F497D" w:themeColor="text2"/>
                <w:sz w:val="20"/>
                <w:szCs w:val="20"/>
              </w:rPr>
              <w:t xml:space="preserve">. Identifying </w:t>
            </w:r>
            <w:r w:rsidR="002C4F26" w:rsidRPr="005D58B3">
              <w:rPr>
                <w:color w:val="1F497D" w:themeColor="text2"/>
                <w:sz w:val="20"/>
                <w:szCs w:val="20"/>
              </w:rPr>
              <w:t>P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rocess gaps, Implementation gaps, and other delinquencies.  Recommended adoption of </w:t>
            </w:r>
            <w:proofErr w:type="spellStart"/>
            <w:r w:rsidRPr="005D58B3">
              <w:rPr>
                <w:color w:val="1F497D" w:themeColor="text2"/>
                <w:sz w:val="20"/>
                <w:szCs w:val="20"/>
              </w:rPr>
              <w:t>uni</w:t>
            </w:r>
            <w:proofErr w:type="spellEnd"/>
            <w:r w:rsidRPr="005D58B3">
              <w:rPr>
                <w:color w:val="1F497D" w:themeColor="text2"/>
                <w:sz w:val="20"/>
                <w:szCs w:val="20"/>
              </w:rPr>
              <w:t xml:space="preserve"> platform and </w:t>
            </w:r>
            <w:r w:rsidR="00807A4E" w:rsidRPr="005D58B3">
              <w:rPr>
                <w:color w:val="1F497D" w:themeColor="text2"/>
                <w:sz w:val="20"/>
                <w:szCs w:val="20"/>
              </w:rPr>
              <w:t>in-house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user defined functionalities in 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>Phase I 2018-19 Testing COE</w:t>
            </w:r>
          </w:p>
        </w:tc>
      </w:tr>
      <w:tr w:rsidR="009D1E45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9D1E45" w:rsidRPr="005D58B3" w:rsidRDefault="009D1E45" w:rsidP="00B027DC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 xml:space="preserve">In 2019, </w:t>
            </w:r>
            <w:r w:rsidR="00AB34DA" w:rsidRPr="005D58B3">
              <w:rPr>
                <w:b/>
                <w:color w:val="1F497D" w:themeColor="text2"/>
                <w:sz w:val="20"/>
                <w:szCs w:val="20"/>
              </w:rPr>
              <w:t xml:space="preserve">1.6 </w:t>
            </w:r>
            <w:proofErr w:type="spellStart"/>
            <w:r w:rsidRPr="005D58B3">
              <w:rPr>
                <w:b/>
                <w:color w:val="1F497D" w:themeColor="text2"/>
                <w:sz w:val="20"/>
                <w:szCs w:val="20"/>
              </w:rPr>
              <w:t>mn</w:t>
            </w:r>
            <w:proofErr w:type="spellEnd"/>
            <w:r w:rsidRPr="005D58B3">
              <w:rPr>
                <w:b/>
                <w:color w:val="1F497D" w:themeColor="text2"/>
                <w:sz w:val="20"/>
                <w:szCs w:val="20"/>
              </w:rPr>
              <w:t xml:space="preserve"> </w:t>
            </w:r>
            <w:r w:rsidR="00AB34DA" w:rsidRPr="005D58B3">
              <w:rPr>
                <w:b/>
                <w:color w:val="1F497D" w:themeColor="text2"/>
                <w:sz w:val="20"/>
                <w:szCs w:val="20"/>
              </w:rPr>
              <w:t>business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 xml:space="preserve"> documents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(scanned/ non-scanned/ structured/ semi-structured) </w:t>
            </w:r>
            <w:r w:rsidR="00B027DC">
              <w:rPr>
                <w:color w:val="1F497D" w:themeColor="text2"/>
                <w:sz w:val="20"/>
                <w:szCs w:val="20"/>
              </w:rPr>
              <w:t>text extraction, transformed</w:t>
            </w:r>
            <w:r w:rsidR="00AB34DA" w:rsidRPr="005D58B3">
              <w:rPr>
                <w:color w:val="1F497D" w:themeColor="text2"/>
                <w:sz w:val="20"/>
                <w:szCs w:val="20"/>
              </w:rPr>
              <w:t xml:space="preserve"> and </w:t>
            </w:r>
            <w:r w:rsidR="00B027DC">
              <w:rPr>
                <w:color w:val="1F497D" w:themeColor="text2"/>
                <w:sz w:val="20"/>
                <w:szCs w:val="20"/>
              </w:rPr>
              <w:t>load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ed </w:t>
            </w:r>
            <w:r w:rsidR="00AB34DA" w:rsidRPr="005D58B3">
              <w:rPr>
                <w:color w:val="1F497D" w:themeColor="text2"/>
                <w:sz w:val="20"/>
                <w:szCs w:val="20"/>
              </w:rPr>
              <w:t>to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databases using </w:t>
            </w:r>
            <w:r w:rsidR="00AB34DA" w:rsidRPr="005D58B3">
              <w:rPr>
                <w:b/>
                <w:color w:val="1F497D" w:themeColor="text2"/>
                <w:sz w:val="20"/>
                <w:szCs w:val="20"/>
              </w:rPr>
              <w:t>FOSS application along with OCR engine</w:t>
            </w:r>
            <w:r w:rsidRPr="005D58B3">
              <w:rPr>
                <w:color w:val="1F497D" w:themeColor="text2"/>
                <w:sz w:val="20"/>
                <w:szCs w:val="20"/>
              </w:rPr>
              <w:t>. Increased data centricity and reusability of information to uncover potential insights and further process gaps</w:t>
            </w:r>
          </w:p>
        </w:tc>
      </w:tr>
      <w:tr w:rsidR="009D1E45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FE4B71" w:rsidRPr="005D58B3" w:rsidRDefault="009D1E45" w:rsidP="00B027DC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b/>
                <w:color w:val="1F497D" w:themeColor="text2"/>
                <w:sz w:val="20"/>
                <w:szCs w:val="20"/>
              </w:rPr>
              <w:t xml:space="preserve">15k hours annualize saving &amp; </w:t>
            </w:r>
            <w:r w:rsidR="008D2308" w:rsidRPr="005D58B3">
              <w:rPr>
                <w:b/>
                <w:color w:val="1F497D" w:themeColor="text2"/>
                <w:sz w:val="20"/>
                <w:szCs w:val="20"/>
              </w:rPr>
              <w:t xml:space="preserve">$ </w:t>
            </w:r>
            <w:r w:rsidR="006D6E94" w:rsidRPr="005D58B3">
              <w:rPr>
                <w:b/>
                <w:color w:val="1F497D" w:themeColor="text2"/>
                <w:sz w:val="20"/>
                <w:szCs w:val="20"/>
              </w:rPr>
              <w:t>3.6</w:t>
            </w:r>
            <w:r w:rsidR="00B027DC">
              <w:rPr>
                <w:b/>
                <w:color w:val="1F497D" w:themeColor="text2"/>
                <w:sz w:val="20"/>
                <w:szCs w:val="20"/>
              </w:rPr>
              <w:t>+</w:t>
            </w:r>
            <w:r w:rsidR="006D6E94" w:rsidRPr="005D58B3">
              <w:rPr>
                <w:b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 w:rsidR="006D6E94" w:rsidRPr="005D58B3">
              <w:rPr>
                <w:b/>
                <w:color w:val="1F497D" w:themeColor="text2"/>
                <w:sz w:val="20"/>
                <w:szCs w:val="20"/>
              </w:rPr>
              <w:t>mn</w:t>
            </w:r>
            <w:proofErr w:type="spellEnd"/>
            <w:r w:rsidR="006D6E94" w:rsidRPr="005D58B3">
              <w:rPr>
                <w:b/>
                <w:color w:val="1F497D" w:themeColor="text2"/>
                <w:sz w:val="20"/>
                <w:szCs w:val="20"/>
              </w:rPr>
              <w:t xml:space="preserve"> of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 xml:space="preserve"> OPEX </w:t>
            </w:r>
            <w:r w:rsidR="006D6E94" w:rsidRPr="005D58B3">
              <w:rPr>
                <w:b/>
                <w:color w:val="1F497D" w:themeColor="text2"/>
                <w:sz w:val="20"/>
                <w:szCs w:val="20"/>
              </w:rPr>
              <w:t>funding</w:t>
            </w:r>
            <w:r w:rsidR="006D6E94" w:rsidRPr="005D58B3">
              <w:rPr>
                <w:color w:val="1F497D" w:themeColor="text2"/>
                <w:sz w:val="20"/>
                <w:szCs w:val="20"/>
              </w:rPr>
              <w:t xml:space="preserve"> </w:t>
            </w:r>
            <w:r w:rsidRPr="005D58B3">
              <w:rPr>
                <w:color w:val="1F497D" w:themeColor="text2"/>
                <w:sz w:val="20"/>
                <w:szCs w:val="20"/>
              </w:rPr>
              <w:t>by imp</w:t>
            </w:r>
            <w:r w:rsidR="00B027DC">
              <w:rPr>
                <w:color w:val="1F497D" w:themeColor="text2"/>
                <w:sz w:val="20"/>
                <w:szCs w:val="20"/>
              </w:rPr>
              <w:t xml:space="preserve">lementing 2 process automation 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for associate surveillance &amp; Home Loan Credit Testing, covering 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>Reg. V, Z, F, I and more</w:t>
            </w:r>
            <w:r w:rsidR="009901A8" w:rsidRPr="005D58B3">
              <w:rPr>
                <w:b/>
                <w:color w:val="1F497D" w:themeColor="text2"/>
                <w:sz w:val="20"/>
                <w:szCs w:val="20"/>
              </w:rPr>
              <w:br/>
            </w:r>
            <w:r w:rsidR="00FE4B71" w:rsidRPr="005D58B3">
              <w:rPr>
                <w:color w:val="1F497D" w:themeColor="text2"/>
                <w:sz w:val="20"/>
                <w:szCs w:val="20"/>
              </w:rPr>
              <w:t>-</w:t>
            </w:r>
            <w:r w:rsidR="009901A8" w:rsidRPr="005D58B3">
              <w:rPr>
                <w:color w:val="1F497D" w:themeColor="text2"/>
                <w:sz w:val="20"/>
                <w:szCs w:val="20"/>
              </w:rPr>
              <w:t xml:space="preserve">NLP &amp; document classification with </w:t>
            </w:r>
            <w:r w:rsidR="00FE4B71" w:rsidRPr="005D58B3">
              <w:rPr>
                <w:b/>
                <w:color w:val="1F497D" w:themeColor="text2"/>
                <w:sz w:val="20"/>
                <w:szCs w:val="20"/>
              </w:rPr>
              <w:t>R</w:t>
            </w:r>
            <w:r w:rsidR="009901A8" w:rsidRPr="005D58B3">
              <w:rPr>
                <w:b/>
                <w:color w:val="1F497D" w:themeColor="text2"/>
                <w:sz w:val="20"/>
                <w:szCs w:val="20"/>
              </w:rPr>
              <w:t xml:space="preserve">andom </w:t>
            </w:r>
            <w:r w:rsidR="00FE4B71" w:rsidRPr="005D58B3">
              <w:rPr>
                <w:b/>
                <w:color w:val="1F497D" w:themeColor="text2"/>
                <w:sz w:val="20"/>
                <w:szCs w:val="20"/>
              </w:rPr>
              <w:t>F</w:t>
            </w:r>
            <w:r w:rsidR="009901A8" w:rsidRPr="005D58B3">
              <w:rPr>
                <w:b/>
                <w:color w:val="1F497D" w:themeColor="text2"/>
                <w:sz w:val="20"/>
                <w:szCs w:val="20"/>
              </w:rPr>
              <w:t xml:space="preserve">orest on document features and </w:t>
            </w:r>
            <w:r w:rsidR="00FE4B71" w:rsidRPr="005D58B3">
              <w:rPr>
                <w:b/>
                <w:color w:val="1F497D" w:themeColor="text2"/>
                <w:sz w:val="20"/>
                <w:szCs w:val="20"/>
              </w:rPr>
              <w:t>Bayesian latent variable</w:t>
            </w:r>
            <w:r w:rsidR="00FE4B71" w:rsidRPr="005D58B3">
              <w:rPr>
                <w:color w:val="1F497D" w:themeColor="text2"/>
                <w:sz w:val="20"/>
                <w:szCs w:val="20"/>
              </w:rPr>
              <w:t xml:space="preserve"> (confidence variable based on presence of terms selected from TFIDF)</w:t>
            </w:r>
            <w:r w:rsidR="00FE4B71" w:rsidRPr="005D58B3">
              <w:rPr>
                <w:color w:val="1F497D" w:themeColor="text2"/>
                <w:sz w:val="20"/>
                <w:szCs w:val="20"/>
              </w:rPr>
              <w:br/>
              <w:t>-</w:t>
            </w:r>
            <w:r w:rsidR="00344FF4">
              <w:rPr>
                <w:color w:val="1F497D" w:themeColor="text2"/>
                <w:sz w:val="20"/>
                <w:szCs w:val="20"/>
              </w:rPr>
              <w:t>Identifying scenarios and patterns in associate activities i</w:t>
            </w:r>
            <w:r w:rsidR="00FE4B71" w:rsidRPr="005D58B3">
              <w:rPr>
                <w:color w:val="1F497D" w:themeColor="text2"/>
                <w:sz w:val="20"/>
                <w:szCs w:val="20"/>
              </w:rPr>
              <w:t>mpact</w:t>
            </w:r>
            <w:r w:rsidR="00344FF4">
              <w:rPr>
                <w:color w:val="1F497D" w:themeColor="text2"/>
                <w:sz w:val="20"/>
                <w:szCs w:val="20"/>
              </w:rPr>
              <w:t>ing</w:t>
            </w:r>
            <w:r w:rsidR="00FE4B71" w:rsidRPr="005D58B3">
              <w:rPr>
                <w:color w:val="1F497D" w:themeColor="text2"/>
                <w:sz w:val="20"/>
                <w:szCs w:val="20"/>
              </w:rPr>
              <w:t xml:space="preserve"> Financial Centers</w:t>
            </w:r>
            <w:r w:rsidR="00344FF4">
              <w:rPr>
                <w:color w:val="1F497D" w:themeColor="text2"/>
                <w:sz w:val="20"/>
                <w:szCs w:val="20"/>
              </w:rPr>
              <w:t xml:space="preserve"> using </w:t>
            </w:r>
            <w:r w:rsidR="00344FF4" w:rsidRPr="00344FF4">
              <w:rPr>
                <w:b/>
                <w:color w:val="1F497D" w:themeColor="text2"/>
                <w:sz w:val="20"/>
                <w:szCs w:val="20"/>
              </w:rPr>
              <w:t>Transition Probability Matrix</w:t>
            </w:r>
          </w:p>
        </w:tc>
      </w:tr>
      <w:tr w:rsidR="009D1E45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9D1E45" w:rsidRPr="005D58B3" w:rsidRDefault="009D1E45" w:rsidP="009D1E45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b/>
                <w:color w:val="1F497D" w:themeColor="text2"/>
                <w:sz w:val="20"/>
                <w:szCs w:val="20"/>
              </w:rPr>
            </w:pPr>
            <w:r w:rsidRPr="005D58B3">
              <w:rPr>
                <w:b/>
                <w:color w:val="1F497D" w:themeColor="text2"/>
                <w:sz w:val="20"/>
                <w:szCs w:val="20"/>
              </w:rPr>
              <w:t xml:space="preserve">2019 Technology &amp; Machine Learning Technique Adoptions: </w:t>
            </w:r>
          </w:p>
          <w:p w:rsidR="009D1E45" w:rsidRPr="005D58B3" w:rsidRDefault="009D1E45" w:rsidP="009D1E45">
            <w:pPr>
              <w:pStyle w:val="ListParagraph"/>
              <w:ind w:left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>Best search algorithms, data wrangling platform, job scheduler, version control platform, software development and collaboration, speedy deployment, FOSS/ control environment, customize application building platform, monitoring &amp; detection of anomalies tool and business intelligence tool</w:t>
            </w:r>
          </w:p>
        </w:tc>
      </w:tr>
      <w:tr w:rsidR="009D1E45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352854" w:rsidRPr="005D58B3" w:rsidRDefault="009D1E45" w:rsidP="00352854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 xml:space="preserve">Setting up a 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>control room environment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for continuous development and monitoring</w:t>
            </w:r>
          </w:p>
        </w:tc>
      </w:tr>
      <w:tr w:rsidR="009D1E45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9D1E45" w:rsidRPr="005D58B3" w:rsidRDefault="00352854" w:rsidP="00152785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 xml:space="preserve">Launched 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>Testing as a Service (</w:t>
            </w:r>
            <w:proofErr w:type="spellStart"/>
            <w:r w:rsidRPr="005D58B3">
              <w:rPr>
                <w:b/>
                <w:color w:val="1F497D" w:themeColor="text2"/>
                <w:sz w:val="20"/>
                <w:szCs w:val="20"/>
              </w:rPr>
              <w:t>TaaS</w:t>
            </w:r>
            <w:proofErr w:type="spellEnd"/>
            <w:r w:rsidRPr="005D58B3">
              <w:rPr>
                <w:b/>
                <w:color w:val="1F497D" w:themeColor="text2"/>
                <w:sz w:val="20"/>
                <w:szCs w:val="20"/>
              </w:rPr>
              <w:t>)</w:t>
            </w:r>
            <w:r w:rsidR="00F77E81" w:rsidRPr="005D58B3">
              <w:rPr>
                <w:b/>
                <w:color w:val="1F497D" w:themeColor="text2"/>
                <w:sz w:val="20"/>
                <w:szCs w:val="20"/>
              </w:rPr>
              <w:t xml:space="preserve"> </w:t>
            </w:r>
            <w:r w:rsidR="003C00CA" w:rsidRPr="005D58B3">
              <w:rPr>
                <w:b/>
                <w:color w:val="1F497D" w:themeColor="text2"/>
                <w:sz w:val="20"/>
                <w:szCs w:val="20"/>
              </w:rPr>
              <w:t xml:space="preserve">consulting </w:t>
            </w:r>
            <w:r w:rsidRPr="005D58B3">
              <w:rPr>
                <w:b/>
                <w:color w:val="1F497D" w:themeColor="text2"/>
                <w:sz w:val="20"/>
                <w:szCs w:val="20"/>
              </w:rPr>
              <w:t>initiative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for front line and third line of defense</w:t>
            </w:r>
            <w:r w:rsidR="009D1E45" w:rsidRPr="005D58B3">
              <w:rPr>
                <w:color w:val="1F497D" w:themeColor="text2"/>
                <w:sz w:val="20"/>
                <w:szCs w:val="20"/>
              </w:rPr>
              <w:t xml:space="preserve">  </w:t>
            </w:r>
          </w:p>
        </w:tc>
      </w:tr>
      <w:tr w:rsidR="00352854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352854" w:rsidRPr="005D58B3" w:rsidRDefault="00352854" w:rsidP="00152785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b/>
                <w:color w:val="1F497D" w:themeColor="text2"/>
                <w:sz w:val="20"/>
                <w:szCs w:val="20"/>
              </w:rPr>
              <w:t>Network model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for relationships in regulations and identifying leftover areas of testing</w:t>
            </w:r>
          </w:p>
        </w:tc>
      </w:tr>
      <w:tr w:rsidR="00352854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352854" w:rsidRPr="005D58B3" w:rsidRDefault="00352854" w:rsidP="00FE6055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b/>
                <w:color w:val="1F497D" w:themeColor="text2"/>
                <w:sz w:val="20"/>
                <w:szCs w:val="20"/>
              </w:rPr>
              <w:t>Topic modeling algorithm</w:t>
            </w:r>
            <w:r w:rsidRPr="005D58B3">
              <w:rPr>
                <w:color w:val="1F497D" w:themeColor="text2"/>
                <w:sz w:val="20"/>
                <w:szCs w:val="20"/>
              </w:rPr>
              <w:t>, uses naïve clustering at start and finally cluster using mix of correlated topic model and LDA</w:t>
            </w:r>
            <w:r w:rsidR="00FE6055" w:rsidRPr="005D58B3">
              <w:rPr>
                <w:color w:val="1F497D" w:themeColor="text2"/>
                <w:sz w:val="20"/>
                <w:szCs w:val="20"/>
              </w:rPr>
              <w:t xml:space="preserve"> f</w:t>
            </w:r>
            <w:r w:rsidRPr="005D58B3">
              <w:rPr>
                <w:color w:val="1F497D" w:themeColor="text2"/>
                <w:sz w:val="20"/>
                <w:szCs w:val="20"/>
              </w:rPr>
              <w:t>or scientifically assigning the audit &amp; compliance issue to their respective categories</w:t>
            </w:r>
          </w:p>
        </w:tc>
      </w:tr>
      <w:tr w:rsidR="00352854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352854" w:rsidRPr="005D58B3" w:rsidRDefault="00352854" w:rsidP="00A90B14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b/>
                <w:color w:val="1F497D" w:themeColor="text2"/>
                <w:sz w:val="20"/>
                <w:szCs w:val="20"/>
              </w:rPr>
              <w:t>Check box identification using SVM and Multi-layer perceptron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for identifying key flags status from customer loan applications. For example</w:t>
            </w:r>
            <w:r w:rsidR="00A90B14">
              <w:rPr>
                <w:color w:val="1F497D" w:themeColor="text2"/>
                <w:sz w:val="20"/>
                <w:szCs w:val="20"/>
              </w:rPr>
              <w:t>: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</w:t>
            </w:r>
            <w:r w:rsidR="00A90B14">
              <w:rPr>
                <w:color w:val="1F497D" w:themeColor="text2"/>
                <w:sz w:val="20"/>
                <w:szCs w:val="20"/>
              </w:rPr>
              <w:t>“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self-employed </w:t>
            </w:r>
            <w:r w:rsidR="00A90B14">
              <w:rPr>
                <w:color w:val="1F497D" w:themeColor="text2"/>
                <w:sz w:val="20"/>
                <w:szCs w:val="20"/>
              </w:rPr>
              <w:t>checkbox” checked as Yes or No etc.</w:t>
            </w:r>
          </w:p>
        </w:tc>
      </w:tr>
      <w:tr w:rsidR="00FE6055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FE6055" w:rsidRPr="005D58B3" w:rsidRDefault="00FE6055" w:rsidP="00352854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b/>
                <w:color w:val="1F497D" w:themeColor="text2"/>
                <w:sz w:val="20"/>
                <w:szCs w:val="20"/>
              </w:rPr>
            </w:pPr>
            <w:r w:rsidRPr="005D58B3">
              <w:rPr>
                <w:b/>
                <w:color w:val="1F497D" w:themeColor="text2"/>
                <w:sz w:val="20"/>
                <w:szCs w:val="20"/>
              </w:rPr>
              <w:t>Time series modeling</w:t>
            </w:r>
            <w:r w:rsidRPr="005D58B3">
              <w:rPr>
                <w:color w:val="1F497D" w:themeColor="text2"/>
                <w:sz w:val="20"/>
                <w:szCs w:val="20"/>
              </w:rPr>
              <w:t>, implemented an intermittent time series model with defect percentages varying between 0-100(%) for monthly onsite-testing of Financial Centers.</w:t>
            </w:r>
          </w:p>
        </w:tc>
      </w:tr>
      <w:tr w:rsidR="00FE6055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FE6055" w:rsidRPr="005D58B3" w:rsidRDefault="00FE6055" w:rsidP="006D6E94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b/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>Supporting MRM (model risk management team) for</w:t>
            </w:r>
            <w:r w:rsidR="00807A4E" w:rsidRPr="005D58B3">
              <w:rPr>
                <w:color w:val="1F497D" w:themeColor="text2"/>
                <w:sz w:val="20"/>
                <w:szCs w:val="20"/>
              </w:rPr>
              <w:t xml:space="preserve"> risk assessment,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origination, mitigation</w:t>
            </w:r>
            <w:r w:rsidR="00807A4E" w:rsidRPr="005D58B3">
              <w:rPr>
                <w:color w:val="1F497D" w:themeColor="text2"/>
                <w:sz w:val="20"/>
                <w:szCs w:val="20"/>
              </w:rPr>
              <w:t xml:space="preserve">, modeling (statistical) </w:t>
            </w:r>
            <w:r w:rsidRPr="005D58B3">
              <w:rPr>
                <w:color w:val="1F497D" w:themeColor="text2"/>
                <w:sz w:val="20"/>
                <w:szCs w:val="20"/>
              </w:rPr>
              <w:t>methodologies</w:t>
            </w:r>
            <w:r w:rsidR="00807A4E" w:rsidRPr="005D58B3">
              <w:rPr>
                <w:color w:val="1F497D" w:themeColor="text2"/>
                <w:sz w:val="20"/>
                <w:szCs w:val="20"/>
              </w:rPr>
              <w:t xml:space="preserve"> suggestions</w:t>
            </w:r>
            <w:r w:rsidRPr="005D58B3">
              <w:rPr>
                <w:color w:val="1F497D" w:themeColor="text2"/>
                <w:sz w:val="20"/>
                <w:szCs w:val="20"/>
              </w:rPr>
              <w:t>.</w:t>
            </w:r>
            <w:r w:rsidR="007B7812" w:rsidRPr="005D58B3">
              <w:rPr>
                <w:color w:val="1F497D" w:themeColor="text2"/>
                <w:sz w:val="20"/>
                <w:szCs w:val="20"/>
              </w:rPr>
              <w:t xml:space="preserve"> </w:t>
            </w:r>
            <w:r w:rsidR="00B06153">
              <w:rPr>
                <w:color w:val="1F497D" w:themeColor="text2"/>
                <w:sz w:val="20"/>
                <w:szCs w:val="20"/>
              </w:rPr>
              <w:t>Two model assessment:</w:t>
            </w:r>
            <w:r w:rsidR="006D6E94" w:rsidRPr="005D58B3">
              <w:rPr>
                <w:color w:val="1F497D" w:themeColor="text2"/>
                <w:sz w:val="20"/>
                <w:szCs w:val="20"/>
              </w:rPr>
              <w:br/>
            </w:r>
            <w:r w:rsidR="003C00CA" w:rsidRPr="005D58B3">
              <w:rPr>
                <w:b/>
                <w:color w:val="1F497D" w:themeColor="text2"/>
                <w:sz w:val="20"/>
                <w:szCs w:val="20"/>
              </w:rPr>
              <w:t>-</w:t>
            </w:r>
            <w:r w:rsidR="007B7812" w:rsidRPr="005D58B3">
              <w:rPr>
                <w:b/>
                <w:color w:val="1F497D" w:themeColor="text2"/>
                <w:sz w:val="20"/>
                <w:szCs w:val="20"/>
              </w:rPr>
              <w:t>PPNR (pre-provisioning net revenue) model</w:t>
            </w:r>
            <w:r w:rsidR="008D2308" w:rsidRPr="005D58B3">
              <w:rPr>
                <w:color w:val="1F497D" w:themeColor="text2"/>
                <w:sz w:val="20"/>
                <w:szCs w:val="20"/>
              </w:rPr>
              <w:t>,</w:t>
            </w:r>
            <w:r w:rsidR="00807A4E" w:rsidRPr="005D58B3">
              <w:rPr>
                <w:color w:val="1F497D" w:themeColor="text2"/>
                <w:sz w:val="20"/>
                <w:szCs w:val="20"/>
              </w:rPr>
              <w:t xml:space="preserve"> assessing how bank earning could be affected</w:t>
            </w:r>
            <w:r w:rsidR="00E55145" w:rsidRPr="005D58B3">
              <w:rPr>
                <w:color w:val="1F497D" w:themeColor="text2"/>
                <w:sz w:val="20"/>
                <w:szCs w:val="20"/>
              </w:rPr>
              <w:t xml:space="preserve"> </w:t>
            </w:r>
            <w:r w:rsidR="00807A4E" w:rsidRPr="005D58B3">
              <w:rPr>
                <w:color w:val="1F497D" w:themeColor="text2"/>
                <w:sz w:val="20"/>
                <w:szCs w:val="20"/>
              </w:rPr>
              <w:t>in economic downturn</w:t>
            </w:r>
            <w:r w:rsidR="006D6E94" w:rsidRPr="005D58B3">
              <w:rPr>
                <w:color w:val="1F497D" w:themeColor="text2"/>
                <w:sz w:val="20"/>
                <w:szCs w:val="20"/>
              </w:rPr>
              <w:br/>
            </w:r>
            <w:r w:rsidR="003C00CA" w:rsidRPr="005D58B3">
              <w:rPr>
                <w:b/>
                <w:color w:val="1F497D" w:themeColor="text2"/>
                <w:sz w:val="20"/>
                <w:szCs w:val="20"/>
              </w:rPr>
              <w:t>-</w:t>
            </w:r>
            <w:r w:rsidR="00AB34DA" w:rsidRPr="005D58B3">
              <w:rPr>
                <w:b/>
                <w:color w:val="1F497D" w:themeColor="text2"/>
                <w:sz w:val="20"/>
                <w:szCs w:val="20"/>
              </w:rPr>
              <w:t>Bayesian Elastic Net</w:t>
            </w:r>
            <w:r w:rsidR="00AB34DA" w:rsidRPr="005D58B3">
              <w:rPr>
                <w:color w:val="1F497D" w:themeColor="text2"/>
                <w:sz w:val="20"/>
                <w:szCs w:val="20"/>
              </w:rPr>
              <w:t xml:space="preserve"> </w:t>
            </w:r>
            <w:r w:rsidR="00AB34DA" w:rsidRPr="005D58B3">
              <w:rPr>
                <w:b/>
                <w:color w:val="1F497D" w:themeColor="text2"/>
                <w:sz w:val="20"/>
                <w:szCs w:val="20"/>
              </w:rPr>
              <w:t>model</w:t>
            </w:r>
            <w:r w:rsidR="00AB34DA" w:rsidRPr="005D58B3">
              <w:rPr>
                <w:color w:val="1F497D" w:themeColor="text2"/>
                <w:sz w:val="20"/>
                <w:szCs w:val="20"/>
              </w:rPr>
              <w:t xml:space="preserve">, assessing </w:t>
            </w:r>
            <w:r w:rsidR="006D6E94" w:rsidRPr="005D58B3">
              <w:rPr>
                <w:color w:val="1F497D" w:themeColor="text2"/>
                <w:sz w:val="20"/>
                <w:szCs w:val="20"/>
              </w:rPr>
              <w:t>Paid visit impact of on organic visits in channel marketing</w:t>
            </w:r>
          </w:p>
        </w:tc>
      </w:tr>
      <w:tr w:rsidR="003E131D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  <w:tcBorders>
              <w:bottom w:val="single" w:sz="4" w:space="0" w:color="1F497D" w:themeColor="text2"/>
            </w:tcBorders>
          </w:tcPr>
          <w:p w:rsidR="003E131D" w:rsidRPr="00124B28" w:rsidRDefault="003E131D" w:rsidP="003E131D">
            <w:pPr>
              <w:rPr>
                <w:color w:val="1F497D" w:themeColor="text2"/>
                <w:sz w:val="14"/>
                <w:szCs w:val="14"/>
              </w:rPr>
            </w:pPr>
          </w:p>
        </w:tc>
      </w:tr>
      <w:tr w:rsidR="00A75457" w:rsidTr="005D58B3">
        <w:tblPrEx>
          <w:tblCellMar>
            <w:left w:w="72" w:type="dxa"/>
            <w:right w:w="72" w:type="dxa"/>
          </w:tblCellMar>
        </w:tblPrEx>
        <w:tc>
          <w:tcPr>
            <w:tcW w:w="3608" w:type="pct"/>
            <w:gridSpan w:val="2"/>
            <w:tcBorders>
              <w:top w:val="single" w:sz="4" w:space="0" w:color="1F497D" w:themeColor="text2"/>
            </w:tcBorders>
          </w:tcPr>
          <w:p w:rsidR="00A75457" w:rsidRPr="005D58B3" w:rsidRDefault="00A75457" w:rsidP="001945A5">
            <w:pPr>
              <w:rPr>
                <w:b/>
                <w:color w:val="1F497D" w:themeColor="text2"/>
                <w:sz w:val="24"/>
                <w:szCs w:val="24"/>
              </w:rPr>
            </w:pPr>
            <w:proofErr w:type="spellStart"/>
            <w:r w:rsidRPr="005D58B3">
              <w:rPr>
                <w:b/>
                <w:color w:val="1F497D" w:themeColor="text2"/>
                <w:sz w:val="24"/>
                <w:szCs w:val="24"/>
              </w:rPr>
              <w:t>Snapdeal</w:t>
            </w:r>
            <w:proofErr w:type="spellEnd"/>
          </w:p>
        </w:tc>
        <w:tc>
          <w:tcPr>
            <w:tcW w:w="1392" w:type="pct"/>
            <w:gridSpan w:val="3"/>
            <w:tcBorders>
              <w:top w:val="single" w:sz="4" w:space="0" w:color="1F497D" w:themeColor="text2"/>
            </w:tcBorders>
          </w:tcPr>
          <w:p w:rsidR="00A75457" w:rsidRPr="005D58B3" w:rsidRDefault="00A75457" w:rsidP="00A75457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Gurgaon, India</w:t>
            </w:r>
          </w:p>
        </w:tc>
      </w:tr>
      <w:tr w:rsidR="00A75457" w:rsidTr="005D58B3">
        <w:tblPrEx>
          <w:tblCellMar>
            <w:left w:w="72" w:type="dxa"/>
            <w:right w:w="72" w:type="dxa"/>
          </w:tblCellMar>
        </w:tblPrEx>
        <w:tc>
          <w:tcPr>
            <w:tcW w:w="3608" w:type="pct"/>
            <w:gridSpan w:val="2"/>
            <w:tcBorders>
              <w:bottom w:val="single" w:sz="4" w:space="0" w:color="1F497D" w:themeColor="text2"/>
            </w:tcBorders>
          </w:tcPr>
          <w:p w:rsidR="00A75457" w:rsidRPr="005D58B3" w:rsidRDefault="00A75457" w:rsidP="00A75457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Business Analyst – Data Science</w:t>
            </w:r>
          </w:p>
        </w:tc>
        <w:tc>
          <w:tcPr>
            <w:tcW w:w="1392" w:type="pct"/>
            <w:gridSpan w:val="3"/>
            <w:tcBorders>
              <w:bottom w:val="single" w:sz="4" w:space="0" w:color="1F497D" w:themeColor="text2"/>
            </w:tcBorders>
          </w:tcPr>
          <w:p w:rsidR="00A75457" w:rsidRPr="005D58B3" w:rsidRDefault="001945A5" w:rsidP="00A75457">
            <w:pPr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Aug.2015</w:t>
            </w:r>
            <w:r w:rsidR="00A75457" w:rsidRPr="005D58B3">
              <w:rPr>
                <w:b/>
                <w:color w:val="1F497D" w:themeColor="text2"/>
                <w:sz w:val="24"/>
                <w:szCs w:val="24"/>
              </w:rPr>
              <w:t xml:space="preserve"> – Aug.2017</w:t>
            </w:r>
          </w:p>
        </w:tc>
      </w:tr>
      <w:tr w:rsidR="007144E7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  <w:tcBorders>
              <w:top w:val="single" w:sz="4" w:space="0" w:color="1F497D" w:themeColor="text2"/>
            </w:tcBorders>
          </w:tcPr>
          <w:p w:rsidR="007144E7" w:rsidRPr="003E131D" w:rsidRDefault="007144E7" w:rsidP="001945A5">
            <w:pPr>
              <w:rPr>
                <w:b/>
                <w:color w:val="1F497D" w:themeColor="text2"/>
                <w:sz w:val="14"/>
                <w:szCs w:val="14"/>
              </w:rPr>
            </w:pPr>
          </w:p>
        </w:tc>
      </w:tr>
      <w:tr w:rsidR="00B55479" w:rsidRPr="003100AD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B55479" w:rsidRPr="003100AD" w:rsidRDefault="00B55479" w:rsidP="00B55479">
            <w:pPr>
              <w:rPr>
                <w:color w:val="1F497D" w:themeColor="text2"/>
                <w:sz w:val="24"/>
                <w:szCs w:val="24"/>
              </w:rPr>
            </w:pPr>
            <w:r w:rsidRPr="003100AD">
              <w:rPr>
                <w:color w:val="1F497D" w:themeColor="text2"/>
                <w:sz w:val="24"/>
                <w:szCs w:val="24"/>
                <w:u w:val="single"/>
              </w:rPr>
              <w:t>Recommendation System (Next Best Offer)</w:t>
            </w:r>
          </w:p>
        </w:tc>
      </w:tr>
      <w:tr w:rsidR="007144E7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7144E7" w:rsidRPr="005D58B3" w:rsidRDefault="00F64AAE" w:rsidP="00F64AA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t>Used</w:t>
            </w:r>
            <w:r w:rsidR="007144E7" w:rsidRPr="005D58B3">
              <w:rPr>
                <w:color w:val="1F497D" w:themeColor="text2"/>
                <w:sz w:val="20"/>
                <w:szCs w:val="20"/>
              </w:rPr>
              <w:t xml:space="preserve"> </w:t>
            </w:r>
            <w:r w:rsidR="00B55479" w:rsidRPr="005D58B3">
              <w:rPr>
                <w:color w:val="1F497D" w:themeColor="text2"/>
                <w:sz w:val="20"/>
                <w:szCs w:val="20"/>
              </w:rPr>
              <w:t>APRIORI</w:t>
            </w:r>
            <w:r w:rsidR="007144E7" w:rsidRPr="005D58B3">
              <w:rPr>
                <w:color w:val="1F497D" w:themeColor="text2"/>
                <w:sz w:val="20"/>
                <w:szCs w:val="20"/>
              </w:rPr>
              <w:t xml:space="preserve"> </w:t>
            </w:r>
            <w:r w:rsidR="00B55479" w:rsidRPr="005D58B3">
              <w:rPr>
                <w:color w:val="1F497D" w:themeColor="text2"/>
                <w:sz w:val="20"/>
                <w:szCs w:val="20"/>
              </w:rPr>
              <w:t>A</w:t>
            </w:r>
            <w:r w:rsidR="007144E7" w:rsidRPr="005D58B3">
              <w:rPr>
                <w:color w:val="1F497D" w:themeColor="text2"/>
                <w:sz w:val="20"/>
                <w:szCs w:val="20"/>
              </w:rPr>
              <w:t xml:space="preserve">lgorithm, extended with text mining (NLP methodology) for few product categories and further improved to logical item set mining (LISM) </w:t>
            </w:r>
            <w:r w:rsidRPr="005D58B3">
              <w:rPr>
                <w:color w:val="1F497D" w:themeColor="text2"/>
                <w:sz w:val="20"/>
                <w:szCs w:val="20"/>
              </w:rPr>
              <w:t>for</w:t>
            </w:r>
            <w:r w:rsidR="007144E7" w:rsidRPr="005D58B3">
              <w:rPr>
                <w:color w:val="1F497D" w:themeColor="text2"/>
                <w:sz w:val="20"/>
                <w:szCs w:val="20"/>
              </w:rPr>
              <w:t xml:space="preserve"> long tail </w:t>
            </w:r>
            <w:r w:rsidRPr="005D58B3">
              <w:rPr>
                <w:color w:val="1F497D" w:themeColor="text2"/>
                <w:sz w:val="20"/>
                <w:szCs w:val="20"/>
              </w:rPr>
              <w:t>(distribution) selling</w:t>
            </w:r>
            <w:r w:rsidR="007144E7" w:rsidRPr="005D58B3">
              <w:rPr>
                <w:color w:val="1F497D" w:themeColor="text2"/>
                <w:sz w:val="20"/>
                <w:szCs w:val="20"/>
              </w:rPr>
              <w:t xml:space="preserve"> product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 </w:t>
            </w:r>
          </w:p>
        </w:tc>
      </w:tr>
      <w:tr w:rsidR="007144E7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7144E7" w:rsidRPr="005D58B3" w:rsidRDefault="007144E7" w:rsidP="007144E7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 w:rsidRPr="005D58B3">
              <w:rPr>
                <w:color w:val="1F497D" w:themeColor="text2"/>
                <w:sz w:val="20"/>
                <w:szCs w:val="20"/>
              </w:rPr>
              <w:lastRenderedPageBreak/>
              <w:t xml:space="preserve">Phase II development </w:t>
            </w:r>
            <w:r w:rsidRPr="005D58B3">
              <w:rPr>
                <w:color w:val="1F497D" w:themeColor="text2"/>
                <w:sz w:val="20"/>
                <w:szCs w:val="20"/>
              </w:rPr>
              <w:br/>
              <w:t>- Item-Item recommendation for price sensitive branded products</w:t>
            </w:r>
            <w:r w:rsidRPr="005D58B3">
              <w:rPr>
                <w:color w:val="1F497D" w:themeColor="text2"/>
                <w:sz w:val="20"/>
                <w:szCs w:val="20"/>
              </w:rPr>
              <w:br/>
              <w:t>-</w:t>
            </w:r>
            <w:r w:rsidR="00B55479" w:rsidRPr="005D58B3">
              <w:rPr>
                <w:color w:val="1F497D" w:themeColor="text2"/>
                <w:sz w:val="20"/>
                <w:szCs w:val="20"/>
              </w:rPr>
              <w:t xml:space="preserve"> </w:t>
            </w:r>
            <w:r w:rsidRPr="005D58B3">
              <w:rPr>
                <w:color w:val="1F497D" w:themeColor="text2"/>
                <w:sz w:val="20"/>
                <w:szCs w:val="20"/>
              </w:rPr>
              <w:t xml:space="preserve">Customer-Item recommendation using customer attributes like Gender, Premium Buyer, </w:t>
            </w:r>
            <w:r w:rsidR="00B55479" w:rsidRPr="005D58B3">
              <w:rPr>
                <w:color w:val="1F497D" w:themeColor="text2"/>
                <w:sz w:val="20"/>
                <w:szCs w:val="20"/>
              </w:rPr>
              <w:t>Family Orientations etc.</w:t>
            </w:r>
          </w:p>
        </w:tc>
      </w:tr>
      <w:tr w:rsidR="00F64AAE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F64AAE" w:rsidRPr="005D58B3" w:rsidRDefault="00B06153" w:rsidP="007144E7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Used User Feature–</w:t>
            </w:r>
            <w:r w:rsidR="00F64AAE" w:rsidRPr="005D58B3">
              <w:rPr>
                <w:color w:val="1F497D" w:themeColor="text2"/>
                <w:sz w:val="20"/>
                <w:szCs w:val="20"/>
              </w:rPr>
              <w:t>Product Feature (least square machine factorization) recommendation. Suggested time sensitive recommendation as advancement</w:t>
            </w:r>
          </w:p>
        </w:tc>
      </w:tr>
      <w:tr w:rsidR="00B55479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B55479" w:rsidRPr="003E131D" w:rsidRDefault="00B55479" w:rsidP="00B55479">
            <w:pPr>
              <w:rPr>
                <w:color w:val="1F497D" w:themeColor="text2"/>
                <w:sz w:val="14"/>
                <w:szCs w:val="14"/>
              </w:rPr>
            </w:pPr>
          </w:p>
        </w:tc>
      </w:tr>
      <w:tr w:rsidR="00B55479" w:rsidRPr="003100AD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B55479" w:rsidRPr="003100AD" w:rsidRDefault="00B55479" w:rsidP="00B55479">
            <w:pPr>
              <w:rPr>
                <w:color w:val="1F497D" w:themeColor="text2"/>
                <w:sz w:val="24"/>
                <w:szCs w:val="24"/>
              </w:rPr>
            </w:pPr>
            <w:r w:rsidRPr="003100AD">
              <w:rPr>
                <w:color w:val="1F497D" w:themeColor="text2"/>
                <w:sz w:val="24"/>
                <w:szCs w:val="24"/>
                <w:u w:val="single"/>
              </w:rPr>
              <w:t xml:space="preserve">Other Projects &amp; </w:t>
            </w:r>
            <w:r w:rsidR="000715E1" w:rsidRPr="003100AD">
              <w:rPr>
                <w:color w:val="1F497D" w:themeColor="text2"/>
                <w:sz w:val="24"/>
                <w:szCs w:val="24"/>
                <w:u w:val="single"/>
              </w:rPr>
              <w:t>Responsibilities</w:t>
            </w:r>
          </w:p>
        </w:tc>
      </w:tr>
      <w:tr w:rsidR="00B55479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0715E1" w:rsidRPr="000715E1" w:rsidRDefault="00B55479" w:rsidP="000715E1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 w:rsidRPr="003E131D">
              <w:rPr>
                <w:b/>
                <w:color w:val="1F497D" w:themeColor="text2"/>
              </w:rPr>
              <w:t>Customer Retention Strategies</w:t>
            </w:r>
            <w:r w:rsidRPr="000715E1">
              <w:rPr>
                <w:color w:val="1F497D" w:themeColor="text2"/>
              </w:rPr>
              <w:t xml:space="preserve"> - Improved customer retention by 8% over 3 months</w:t>
            </w:r>
          </w:p>
        </w:tc>
      </w:tr>
      <w:tr w:rsidR="000715E1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0715E1" w:rsidRPr="000715E1" w:rsidRDefault="000715E1" w:rsidP="003E131D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 w:rsidRPr="003E131D">
              <w:rPr>
                <w:b/>
                <w:color w:val="1F497D" w:themeColor="text2"/>
              </w:rPr>
              <w:t>Pain points identification</w:t>
            </w:r>
            <w:r w:rsidRPr="000715E1">
              <w:rPr>
                <w:color w:val="1F497D" w:themeColor="text2"/>
              </w:rPr>
              <w:t xml:space="preserve"> - To reduce burn, pricing correction and</w:t>
            </w:r>
            <w:r>
              <w:rPr>
                <w:color w:val="1F497D" w:themeColor="text2"/>
              </w:rPr>
              <w:t xml:space="preserve"> improve/reduce logistics costs</w:t>
            </w:r>
          </w:p>
        </w:tc>
      </w:tr>
      <w:tr w:rsidR="000715E1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0715E1" w:rsidRPr="000715E1" w:rsidRDefault="000715E1" w:rsidP="00B55479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 w:rsidRPr="003E131D">
              <w:rPr>
                <w:b/>
                <w:color w:val="1F497D" w:themeColor="text2"/>
              </w:rPr>
              <w:t>SCM</w:t>
            </w:r>
            <w:r w:rsidRPr="000715E1">
              <w:rPr>
                <w:color w:val="1F497D" w:themeColor="text2"/>
              </w:rPr>
              <w:t xml:space="preserve"> – Identified and corrected the estimates of goods purchase, biased due to flow of demand variation all througho</w:t>
            </w:r>
            <w:r>
              <w:rPr>
                <w:color w:val="1F497D" w:themeColor="text2"/>
              </w:rPr>
              <w:t>ut the order to inventory model</w:t>
            </w:r>
          </w:p>
        </w:tc>
      </w:tr>
      <w:tr w:rsidR="000715E1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0715E1" w:rsidRPr="000715E1" w:rsidRDefault="003E131D" w:rsidP="00B55479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>
              <w:rPr>
                <w:b/>
                <w:color w:val="1F497D" w:themeColor="text2"/>
              </w:rPr>
              <w:t xml:space="preserve">C-Suite </w:t>
            </w:r>
            <w:r w:rsidR="000715E1" w:rsidRPr="003E131D">
              <w:rPr>
                <w:b/>
                <w:color w:val="1F497D" w:themeColor="text2"/>
              </w:rPr>
              <w:t>Dashboards</w:t>
            </w:r>
            <w:r w:rsidR="000715E1" w:rsidRPr="000715E1">
              <w:rPr>
                <w:color w:val="1F497D" w:themeColor="text2"/>
              </w:rPr>
              <w:t xml:space="preserve"> - Proposed/created the cross-selling/up-selling, retention cohorts, customer journey (LTV), conversion, pr</w:t>
            </w:r>
            <w:r w:rsidR="000715E1">
              <w:rPr>
                <w:color w:val="1F497D" w:themeColor="text2"/>
              </w:rPr>
              <w:t>omotion ROI metrics &amp; Dashboard</w:t>
            </w:r>
          </w:p>
        </w:tc>
      </w:tr>
      <w:tr w:rsidR="000715E1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0715E1" w:rsidRPr="000715E1" w:rsidRDefault="000715E1" w:rsidP="00B55479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 w:rsidRPr="003E131D">
              <w:rPr>
                <w:b/>
                <w:color w:val="1F497D" w:themeColor="text2"/>
              </w:rPr>
              <w:t>Growth Hacking</w:t>
            </w:r>
            <w:r w:rsidRPr="000715E1">
              <w:rPr>
                <w:color w:val="1F497D" w:themeColor="text2"/>
              </w:rPr>
              <w:t xml:space="preserve"> – Studied various seasonal dimensions and designed multiple experiments for targeted approach. Mostly A/B Testing using designed experiment basis moment estimations. Few of them showed over 200% of improvement (~6</w:t>
            </w:r>
            <w:r>
              <w:rPr>
                <w:color w:val="1F497D" w:themeColor="text2"/>
              </w:rPr>
              <w:t>.</w:t>
            </w:r>
            <w:r w:rsidRPr="000715E1">
              <w:rPr>
                <w:color w:val="1F497D" w:themeColor="text2"/>
              </w:rPr>
              <w:t xml:space="preserve">5 </w:t>
            </w:r>
            <w:proofErr w:type="spellStart"/>
            <w:r>
              <w:rPr>
                <w:color w:val="1F497D" w:themeColor="text2"/>
              </w:rPr>
              <w:t>mn</w:t>
            </w:r>
            <w:proofErr w:type="spellEnd"/>
            <w:r w:rsidRPr="000715E1">
              <w:rPr>
                <w:color w:val="1F497D" w:themeColor="text2"/>
              </w:rPr>
              <w:t xml:space="preserve"> of sale difference a day)</w:t>
            </w:r>
          </w:p>
        </w:tc>
      </w:tr>
      <w:tr w:rsidR="00124B28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124B28" w:rsidRPr="003E131D" w:rsidRDefault="00124B28" w:rsidP="007D1D22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b/>
                <w:color w:val="1F497D" w:themeColor="text2"/>
              </w:rPr>
            </w:pPr>
            <w:r w:rsidRPr="003E131D">
              <w:rPr>
                <w:b/>
                <w:color w:val="1F497D" w:themeColor="text2"/>
              </w:rPr>
              <w:t>Algorithm and attributes</w:t>
            </w:r>
            <w:r w:rsidRPr="000715E1">
              <w:rPr>
                <w:color w:val="1F497D" w:themeColor="text2"/>
              </w:rPr>
              <w:t xml:space="preserve"> - To simplify customers profiling at globally (8+ company level metrics/ model creation for customer profiling)</w:t>
            </w:r>
            <w:r>
              <w:rPr>
                <w:color w:val="1F497D" w:themeColor="text2"/>
              </w:rPr>
              <w:t xml:space="preserve">. </w:t>
            </w:r>
            <w:r w:rsidR="007D1D22">
              <w:rPr>
                <w:color w:val="1F497D" w:themeColor="text2"/>
              </w:rPr>
              <w:t>Used</w:t>
            </w:r>
            <w:r>
              <w:rPr>
                <w:color w:val="1F497D" w:themeColor="text2"/>
              </w:rPr>
              <w:t xml:space="preserve"> </w:t>
            </w:r>
            <w:r w:rsidR="007D1D22">
              <w:rPr>
                <w:color w:val="1F497D" w:themeColor="text2"/>
              </w:rPr>
              <w:t xml:space="preserve">technologies such as R, Python, </w:t>
            </w:r>
            <w:proofErr w:type="spellStart"/>
            <w:r w:rsidR="007D1D22">
              <w:rPr>
                <w:color w:val="1F497D" w:themeColor="text2"/>
              </w:rPr>
              <w:t>MongoDB</w:t>
            </w:r>
            <w:proofErr w:type="spellEnd"/>
            <w:r w:rsidR="007D1D22">
              <w:rPr>
                <w:color w:val="1F497D" w:themeColor="text2"/>
              </w:rPr>
              <w:t xml:space="preserve">, SQL etc. and </w:t>
            </w:r>
            <w:r>
              <w:rPr>
                <w:color w:val="1F497D" w:themeColor="text2"/>
              </w:rPr>
              <w:t xml:space="preserve">methodology like survival analysis, linear regression, logistic regression, k-means clustering, factorial analysis, collaborative filtering, </w:t>
            </w:r>
            <w:proofErr w:type="spellStart"/>
            <w:r>
              <w:rPr>
                <w:color w:val="1F497D" w:themeColor="text2"/>
              </w:rPr>
              <w:t>XGBoost</w:t>
            </w:r>
            <w:proofErr w:type="spellEnd"/>
            <w:r>
              <w:rPr>
                <w:color w:val="1F497D" w:themeColor="text2"/>
              </w:rPr>
              <w:t xml:space="preserve"> etc.</w:t>
            </w:r>
          </w:p>
        </w:tc>
      </w:tr>
      <w:tr w:rsidR="007144E7" w:rsidTr="005D58B3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  <w:tcBorders>
              <w:bottom w:val="single" w:sz="4" w:space="0" w:color="1F497D" w:themeColor="text2"/>
            </w:tcBorders>
          </w:tcPr>
          <w:p w:rsidR="007144E7" w:rsidRPr="003E131D" w:rsidRDefault="007144E7" w:rsidP="00B55479">
            <w:pPr>
              <w:rPr>
                <w:b/>
                <w:color w:val="1F497D" w:themeColor="text2"/>
                <w:sz w:val="14"/>
                <w:szCs w:val="14"/>
              </w:rPr>
            </w:pPr>
          </w:p>
        </w:tc>
      </w:tr>
      <w:tr w:rsidR="000715E1" w:rsidRPr="005D58B3" w:rsidTr="005D58B3">
        <w:tblPrEx>
          <w:tblCellMar>
            <w:left w:w="72" w:type="dxa"/>
            <w:right w:w="72" w:type="dxa"/>
          </w:tblCellMar>
        </w:tblPrEx>
        <w:tc>
          <w:tcPr>
            <w:tcW w:w="3637" w:type="pct"/>
            <w:gridSpan w:val="3"/>
            <w:tcBorders>
              <w:top w:val="single" w:sz="4" w:space="0" w:color="1F497D" w:themeColor="text2"/>
            </w:tcBorders>
          </w:tcPr>
          <w:p w:rsidR="000715E1" w:rsidRPr="005D58B3" w:rsidRDefault="000715E1" w:rsidP="001945A5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HCL Technologies</w:t>
            </w:r>
          </w:p>
        </w:tc>
        <w:tc>
          <w:tcPr>
            <w:tcW w:w="1363" w:type="pct"/>
            <w:gridSpan w:val="2"/>
            <w:tcBorders>
              <w:top w:val="single" w:sz="4" w:space="0" w:color="1F497D" w:themeColor="text2"/>
            </w:tcBorders>
          </w:tcPr>
          <w:p w:rsidR="000715E1" w:rsidRPr="005D58B3" w:rsidRDefault="000715E1" w:rsidP="001945A5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Noida, India</w:t>
            </w:r>
          </w:p>
        </w:tc>
      </w:tr>
      <w:tr w:rsidR="000715E1" w:rsidRPr="005D58B3" w:rsidTr="005D58B3">
        <w:tblPrEx>
          <w:tblCellMar>
            <w:left w:w="72" w:type="dxa"/>
            <w:right w:w="72" w:type="dxa"/>
          </w:tblCellMar>
        </w:tblPrEx>
        <w:tc>
          <w:tcPr>
            <w:tcW w:w="3637" w:type="pct"/>
            <w:gridSpan w:val="3"/>
            <w:tcBorders>
              <w:bottom w:val="single" w:sz="4" w:space="0" w:color="1F497D" w:themeColor="text2"/>
            </w:tcBorders>
          </w:tcPr>
          <w:p w:rsidR="000715E1" w:rsidRPr="005D58B3" w:rsidRDefault="000715E1" w:rsidP="000715E1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Senior Executive – Corporate Strategic Marketing</w:t>
            </w:r>
          </w:p>
        </w:tc>
        <w:tc>
          <w:tcPr>
            <w:tcW w:w="1363" w:type="pct"/>
            <w:gridSpan w:val="2"/>
            <w:tcBorders>
              <w:bottom w:val="single" w:sz="4" w:space="0" w:color="1F497D" w:themeColor="text2"/>
            </w:tcBorders>
          </w:tcPr>
          <w:p w:rsidR="000715E1" w:rsidRPr="005D58B3" w:rsidRDefault="000715E1" w:rsidP="001945A5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Jun.2014 – Aug.2015</w:t>
            </w:r>
          </w:p>
        </w:tc>
      </w:tr>
      <w:tr w:rsidR="000715E1" w:rsidRPr="00B55479" w:rsidTr="00124B28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  <w:tcBorders>
              <w:top w:val="single" w:sz="4" w:space="0" w:color="1F497D" w:themeColor="text2"/>
            </w:tcBorders>
          </w:tcPr>
          <w:p w:rsidR="000715E1" w:rsidRPr="003E131D" w:rsidRDefault="000715E1" w:rsidP="001945A5">
            <w:pPr>
              <w:rPr>
                <w:b/>
                <w:color w:val="1F497D" w:themeColor="text2"/>
                <w:sz w:val="14"/>
                <w:szCs w:val="14"/>
              </w:rPr>
            </w:pPr>
          </w:p>
        </w:tc>
      </w:tr>
      <w:tr w:rsidR="000715E1" w:rsidRPr="005D58B3" w:rsidTr="00124B28">
        <w:tblPrEx>
          <w:tblCellMar>
            <w:left w:w="72" w:type="dxa"/>
            <w:right w:w="72" w:type="dxa"/>
          </w:tblCellMar>
        </w:tblPrEx>
        <w:tc>
          <w:tcPr>
            <w:tcW w:w="5000" w:type="pct"/>
            <w:gridSpan w:val="5"/>
          </w:tcPr>
          <w:p w:rsidR="000715E1" w:rsidRPr="005D58B3" w:rsidRDefault="000715E1" w:rsidP="001945A5">
            <w:pPr>
              <w:rPr>
                <w:color w:val="1F497D" w:themeColor="text2"/>
                <w:sz w:val="24"/>
                <w:szCs w:val="24"/>
              </w:rPr>
            </w:pPr>
            <w:r w:rsidRPr="005D58B3">
              <w:rPr>
                <w:color w:val="1F497D" w:themeColor="text2"/>
                <w:sz w:val="24"/>
                <w:szCs w:val="24"/>
                <w:u w:val="single"/>
              </w:rPr>
              <w:t>Delta Value Proposition Model (Differentiated offering to customers)</w:t>
            </w:r>
          </w:p>
        </w:tc>
      </w:tr>
      <w:tr w:rsidR="000715E1" w:rsidRPr="00B55479" w:rsidTr="00124B2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202FC7" w:rsidRPr="00202FC7" w:rsidRDefault="00202FC7" w:rsidP="00202FC7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>
              <w:rPr>
                <w:color w:val="1F497D" w:themeColor="text2"/>
              </w:rPr>
              <w:t>Ecosystem for strategic marketing team to get information like M&amp;A, Financials, News, Social Activities, Current technology offerings etc. from Bloomberg, Factiva, Discovery, Yahoo directly via API and computed delta change in</w:t>
            </w:r>
            <w:r w:rsidR="003650A5">
              <w:rPr>
                <w:color w:val="1F497D" w:themeColor="text2"/>
              </w:rPr>
              <w:t xml:space="preserve"> offerings with the competition</w:t>
            </w:r>
            <w:r w:rsidR="00124B28">
              <w:rPr>
                <w:color w:val="1F497D" w:themeColor="text2"/>
              </w:rPr>
              <w:t xml:space="preserve">. Thus able to score peers </w:t>
            </w:r>
            <w:r w:rsidR="00124B28" w:rsidRPr="00124B28">
              <w:rPr>
                <w:color w:val="1F497D" w:themeColor="text2"/>
              </w:rPr>
              <w:t>and clearly identify the gaps in service offerings</w:t>
            </w:r>
          </w:p>
        </w:tc>
      </w:tr>
      <w:tr w:rsidR="00202FC7" w:rsidRPr="00B55479" w:rsidTr="00124B2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202FC7" w:rsidRPr="003E131D" w:rsidRDefault="00202FC7" w:rsidP="00202FC7">
            <w:pPr>
              <w:rPr>
                <w:color w:val="1F497D" w:themeColor="text2"/>
                <w:sz w:val="14"/>
                <w:szCs w:val="14"/>
              </w:rPr>
            </w:pPr>
          </w:p>
        </w:tc>
      </w:tr>
      <w:tr w:rsidR="00202FC7" w:rsidRPr="005D58B3" w:rsidTr="00124B2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202FC7" w:rsidRPr="005D58B3" w:rsidRDefault="00202FC7" w:rsidP="001945A5">
            <w:pPr>
              <w:rPr>
                <w:color w:val="1F497D" w:themeColor="text2"/>
                <w:sz w:val="24"/>
                <w:szCs w:val="24"/>
              </w:rPr>
            </w:pPr>
            <w:r w:rsidRPr="005D58B3">
              <w:rPr>
                <w:color w:val="1F497D" w:themeColor="text2"/>
                <w:sz w:val="24"/>
                <w:szCs w:val="24"/>
                <w:u w:val="single"/>
              </w:rPr>
              <w:t>Deal Win Model for ADM</w:t>
            </w:r>
          </w:p>
        </w:tc>
      </w:tr>
      <w:tr w:rsidR="00202FC7" w:rsidTr="00124B2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202FC7" w:rsidRDefault="00202FC7" w:rsidP="001945A5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>
              <w:rPr>
                <w:color w:val="1F497D" w:themeColor="text2"/>
              </w:rPr>
              <w:t>Empirical study of existing pool of deals</w:t>
            </w:r>
            <w:r w:rsidR="003650A5">
              <w:rPr>
                <w:color w:val="1F497D" w:themeColor="text2"/>
              </w:rPr>
              <w:t xml:space="preserve"> were studied to formulate Bid to Win scenario</w:t>
            </w:r>
          </w:p>
        </w:tc>
      </w:tr>
      <w:tr w:rsidR="003650A5" w:rsidTr="00124B2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3650A5" w:rsidRDefault="003650A5" w:rsidP="003650A5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 w:rsidRPr="003650A5">
              <w:rPr>
                <w:color w:val="1F497D" w:themeColor="text2"/>
              </w:rPr>
              <w:t xml:space="preserve">Quantified linkage between the </w:t>
            </w:r>
            <w:r>
              <w:rPr>
                <w:color w:val="1F497D" w:themeColor="text2"/>
              </w:rPr>
              <w:t>“</w:t>
            </w:r>
            <w:r w:rsidRPr="003650A5">
              <w:rPr>
                <w:color w:val="1F497D" w:themeColor="text2"/>
              </w:rPr>
              <w:t>contract's/ service line</w:t>
            </w:r>
            <w:r>
              <w:rPr>
                <w:color w:val="1F497D" w:themeColor="text2"/>
              </w:rPr>
              <w:t>”</w:t>
            </w:r>
            <w:r w:rsidRPr="003650A5">
              <w:rPr>
                <w:color w:val="1F497D" w:themeColor="text2"/>
              </w:rPr>
              <w:t xml:space="preserve"> prior activity </w:t>
            </w:r>
            <w:r>
              <w:rPr>
                <w:color w:val="1F497D" w:themeColor="text2"/>
              </w:rPr>
              <w:t xml:space="preserve">to </w:t>
            </w:r>
            <w:r w:rsidRPr="003650A5">
              <w:rPr>
                <w:color w:val="1F497D" w:themeColor="text2"/>
              </w:rPr>
              <w:t>risk of early closing</w:t>
            </w:r>
            <w:r>
              <w:rPr>
                <w:color w:val="1F497D" w:themeColor="text2"/>
              </w:rPr>
              <w:t xml:space="preserve"> using</w:t>
            </w:r>
            <w:r w:rsidRPr="003650A5">
              <w:rPr>
                <w:color w:val="1F497D" w:themeColor="text2"/>
              </w:rPr>
              <w:t xml:space="preserve"> prior </w:t>
            </w:r>
            <w:r>
              <w:rPr>
                <w:color w:val="1F497D" w:themeColor="text2"/>
              </w:rPr>
              <w:t xml:space="preserve">activity, few other parameters like service line, length of contract, ACV. Logistic regression model was created. Target variable </w:t>
            </w:r>
            <w:r w:rsidRPr="003650A5">
              <w:rPr>
                <w:color w:val="1F497D" w:themeColor="text2"/>
              </w:rPr>
              <w:t>DWL (Deal Win likelihood)</w:t>
            </w:r>
            <w:r>
              <w:rPr>
                <w:color w:val="1F497D" w:themeColor="text2"/>
              </w:rPr>
              <w:t xml:space="preserve"> showed</w:t>
            </w:r>
            <w:r w:rsidRPr="003650A5">
              <w:rPr>
                <w:color w:val="1F497D" w:themeColor="text2"/>
              </w:rPr>
              <w:t xml:space="preserve"> </w:t>
            </w:r>
            <w:r>
              <w:rPr>
                <w:color w:val="1F497D" w:themeColor="text2"/>
              </w:rPr>
              <w:t>higher probability</w:t>
            </w:r>
            <w:r w:rsidRPr="003650A5">
              <w:rPr>
                <w:color w:val="1F497D" w:themeColor="text2"/>
              </w:rPr>
              <w:t xml:space="preserve"> </w:t>
            </w:r>
            <w:r>
              <w:rPr>
                <w:color w:val="1F497D" w:themeColor="text2"/>
              </w:rPr>
              <w:t xml:space="preserve">have </w:t>
            </w:r>
            <w:r w:rsidRPr="003650A5">
              <w:rPr>
                <w:color w:val="1F497D" w:themeColor="text2"/>
              </w:rPr>
              <w:t>greater chances of winning</w:t>
            </w:r>
            <w:r>
              <w:rPr>
                <w:color w:val="1F497D" w:themeColor="text2"/>
              </w:rPr>
              <w:t xml:space="preserve"> than the deal</w:t>
            </w:r>
          </w:p>
        </w:tc>
      </w:tr>
      <w:tr w:rsidR="003650A5" w:rsidTr="00124B2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3650A5" w:rsidRPr="003E131D" w:rsidRDefault="003650A5" w:rsidP="003650A5">
            <w:pPr>
              <w:rPr>
                <w:color w:val="1F497D" w:themeColor="text2"/>
                <w:sz w:val="14"/>
                <w:szCs w:val="14"/>
              </w:rPr>
            </w:pPr>
          </w:p>
        </w:tc>
      </w:tr>
      <w:tr w:rsidR="003650A5" w:rsidRPr="005D58B3" w:rsidTr="00124B2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3650A5" w:rsidRPr="005D58B3" w:rsidRDefault="003650A5" w:rsidP="003650A5">
            <w:pPr>
              <w:rPr>
                <w:color w:val="1F497D" w:themeColor="text2"/>
                <w:sz w:val="24"/>
                <w:szCs w:val="24"/>
              </w:rPr>
            </w:pPr>
            <w:r w:rsidRPr="005D58B3">
              <w:rPr>
                <w:color w:val="1F497D" w:themeColor="text2"/>
                <w:sz w:val="24"/>
                <w:szCs w:val="24"/>
                <w:u w:val="single"/>
              </w:rPr>
              <w:t>Other Projects &amp; Responsibilities</w:t>
            </w:r>
          </w:p>
        </w:tc>
      </w:tr>
      <w:tr w:rsidR="00F64AAE" w:rsidTr="00124B2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F64AAE" w:rsidRPr="00F64AAE" w:rsidRDefault="00F64AAE" w:rsidP="00F64AA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 w:rsidRPr="003E131D">
              <w:rPr>
                <w:b/>
                <w:color w:val="1F497D" w:themeColor="text2"/>
              </w:rPr>
              <w:t>ROI of Strategic Marketing based on Digital/ Funnel</w:t>
            </w:r>
            <w:r w:rsidRPr="00F64AAE">
              <w:rPr>
                <w:color w:val="1F497D" w:themeColor="text2"/>
              </w:rPr>
              <w:t xml:space="preserve"> – Created single point of truth for all investments including Go to Market strategies for different markets/services</w:t>
            </w:r>
            <w:r>
              <w:rPr>
                <w:color w:val="1F497D" w:themeColor="text2"/>
              </w:rPr>
              <w:t>/channels/aspirational accounts</w:t>
            </w:r>
          </w:p>
        </w:tc>
      </w:tr>
      <w:tr w:rsidR="00F64AAE" w:rsidTr="00124B2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F64AAE" w:rsidRPr="00F64AAE" w:rsidRDefault="00F64AAE" w:rsidP="00F64AA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 w:rsidRPr="003E131D">
              <w:rPr>
                <w:b/>
                <w:color w:val="1F497D" w:themeColor="text2"/>
              </w:rPr>
              <w:t>Marketing reports</w:t>
            </w:r>
            <w:r>
              <w:rPr>
                <w:color w:val="1F497D" w:themeColor="text2"/>
              </w:rPr>
              <w:t xml:space="preserve"> - </w:t>
            </w:r>
            <w:r w:rsidRPr="00F64AAE">
              <w:rPr>
                <w:color w:val="1F497D" w:themeColor="text2"/>
              </w:rPr>
              <w:t>Digital Dashboard | Deal Mix Report | Rebid</w:t>
            </w:r>
            <w:r>
              <w:rPr>
                <w:color w:val="1F497D" w:themeColor="text2"/>
              </w:rPr>
              <w:t xml:space="preserve"> Deal Analysis for go to market</w:t>
            </w:r>
          </w:p>
        </w:tc>
      </w:tr>
      <w:tr w:rsidR="00F64AAE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F64AAE" w:rsidRDefault="00F64AAE" w:rsidP="00F64AA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 w:rsidRPr="003E131D">
              <w:rPr>
                <w:b/>
                <w:color w:val="1F497D" w:themeColor="text2"/>
              </w:rPr>
              <w:t>Growth reports</w:t>
            </w:r>
            <w:r>
              <w:rPr>
                <w:color w:val="1F497D" w:themeColor="text2"/>
              </w:rPr>
              <w:t xml:space="preserve"> </w:t>
            </w:r>
            <w:r w:rsidRPr="00F64AAE">
              <w:rPr>
                <w:color w:val="1F497D" w:themeColor="text2"/>
              </w:rPr>
              <w:t>– RTB/CTB moments | Funnel movement | Digital web performance | ROI metric for content, channel | Brand Indexing</w:t>
            </w:r>
          </w:p>
        </w:tc>
      </w:tr>
      <w:tr w:rsidR="00F64AAE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F64AAE" w:rsidRPr="00F64AAE" w:rsidRDefault="00F64AAE" w:rsidP="00F64AA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 w:rsidRPr="003E131D">
              <w:rPr>
                <w:b/>
                <w:color w:val="1F497D" w:themeColor="text2"/>
              </w:rPr>
              <w:t>Revenue forecasting</w:t>
            </w:r>
            <w:r w:rsidRPr="00F64AAE">
              <w:rPr>
                <w:color w:val="1F497D" w:themeColor="text2"/>
              </w:rPr>
              <w:t xml:space="preserve"> – To understand company pe</w:t>
            </w:r>
            <w:r>
              <w:rPr>
                <w:color w:val="1F497D" w:themeColor="text2"/>
              </w:rPr>
              <w:t>rformance and budget allocation</w:t>
            </w:r>
          </w:p>
        </w:tc>
      </w:tr>
      <w:tr w:rsidR="00F64AAE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</w:tcPr>
          <w:p w:rsidR="00F64AAE" w:rsidRPr="00F64AAE" w:rsidRDefault="00F64AAE" w:rsidP="00F64AA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1F497D" w:themeColor="text2"/>
              </w:rPr>
            </w:pPr>
            <w:r w:rsidRPr="003E131D">
              <w:rPr>
                <w:b/>
                <w:color w:val="1F497D" w:themeColor="text2"/>
              </w:rPr>
              <w:t>Others</w:t>
            </w:r>
            <w:r>
              <w:rPr>
                <w:color w:val="1F497D" w:themeColor="text2"/>
              </w:rPr>
              <w:t xml:space="preserve"> - S</w:t>
            </w:r>
            <w:r w:rsidRPr="00F64AAE">
              <w:rPr>
                <w:color w:val="1F497D" w:themeColor="text2"/>
              </w:rPr>
              <w:t>ocial media analytics, text analytics, web conten</w:t>
            </w:r>
            <w:r>
              <w:rPr>
                <w:color w:val="1F497D" w:themeColor="text2"/>
              </w:rPr>
              <w:t>t scoring, Attribution Modeling</w:t>
            </w:r>
          </w:p>
        </w:tc>
      </w:tr>
      <w:tr w:rsidR="003E131D" w:rsidRPr="00B55479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  <w:tcBorders>
              <w:bottom w:val="single" w:sz="4" w:space="0" w:color="1F497D" w:themeColor="text2"/>
            </w:tcBorders>
          </w:tcPr>
          <w:p w:rsidR="003E131D" w:rsidRPr="003E131D" w:rsidRDefault="003E131D" w:rsidP="001945A5">
            <w:pPr>
              <w:rPr>
                <w:b/>
                <w:color w:val="1F497D" w:themeColor="text2"/>
                <w:sz w:val="14"/>
                <w:szCs w:val="14"/>
              </w:rPr>
            </w:pPr>
          </w:p>
        </w:tc>
      </w:tr>
      <w:tr w:rsidR="003E131D" w:rsidRPr="00B55479" w:rsidTr="005D58B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5"/>
            <w:tcBorders>
              <w:top w:val="single" w:sz="4" w:space="0" w:color="1F497D" w:themeColor="text2"/>
              <w:bottom w:val="single" w:sz="4" w:space="0" w:color="1F497D" w:themeColor="text2"/>
            </w:tcBorders>
            <w:shd w:val="clear" w:color="auto" w:fill="C6D9F1" w:themeFill="text2" w:themeFillTint="33"/>
          </w:tcPr>
          <w:p w:rsidR="003E131D" w:rsidRPr="005D58B3" w:rsidRDefault="003E131D" w:rsidP="001945A5">
            <w:pPr>
              <w:rPr>
                <w:color w:val="1F497D" w:themeColor="text2"/>
                <w:sz w:val="24"/>
                <w:szCs w:val="24"/>
              </w:rPr>
            </w:pPr>
            <w:r w:rsidRPr="005D58B3">
              <w:rPr>
                <w:color w:val="1F497D" w:themeColor="text2"/>
                <w:sz w:val="24"/>
                <w:szCs w:val="24"/>
              </w:rPr>
              <w:t>Education</w:t>
            </w:r>
          </w:p>
        </w:tc>
      </w:tr>
      <w:tr w:rsidR="005D58B3" w:rsidTr="005D58B3">
        <w:tblPrEx>
          <w:tblCellMar>
            <w:left w:w="72" w:type="dxa"/>
            <w:right w:w="72" w:type="dxa"/>
          </w:tblCellMar>
        </w:tblPrEx>
        <w:tc>
          <w:tcPr>
            <w:tcW w:w="3660" w:type="pct"/>
            <w:gridSpan w:val="4"/>
            <w:tcBorders>
              <w:top w:val="single" w:sz="4" w:space="0" w:color="1F497D" w:themeColor="text2"/>
            </w:tcBorders>
          </w:tcPr>
          <w:p w:rsidR="003E131D" w:rsidRPr="005D58B3" w:rsidRDefault="003E131D" w:rsidP="003E131D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Indian Statistical Institute (ISI), Assam/Kolkata, India</w:t>
            </w:r>
          </w:p>
          <w:p w:rsidR="003E131D" w:rsidRPr="003E131D" w:rsidRDefault="003E131D" w:rsidP="003E131D">
            <w:pPr>
              <w:rPr>
                <w:color w:val="1F497D" w:themeColor="text2"/>
              </w:rPr>
            </w:pPr>
            <w:r w:rsidRPr="003E131D">
              <w:rPr>
                <w:color w:val="1F497D" w:themeColor="text2"/>
              </w:rPr>
              <w:t>Post Graduate Diploma in Statistical Methods and Application</w:t>
            </w:r>
          </w:p>
        </w:tc>
        <w:tc>
          <w:tcPr>
            <w:tcW w:w="1340" w:type="pct"/>
            <w:tcBorders>
              <w:top w:val="single" w:sz="4" w:space="0" w:color="1F497D" w:themeColor="text2"/>
            </w:tcBorders>
          </w:tcPr>
          <w:p w:rsidR="003E131D" w:rsidRPr="00A75457" w:rsidRDefault="003E131D" w:rsidP="001945A5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2011 – 2012</w:t>
            </w:r>
          </w:p>
        </w:tc>
      </w:tr>
      <w:tr w:rsidR="003E131D" w:rsidTr="005D58B3">
        <w:tblPrEx>
          <w:tblCellMar>
            <w:left w:w="72" w:type="dxa"/>
            <w:right w:w="72" w:type="dxa"/>
          </w:tblCellMar>
        </w:tblPrEx>
        <w:tc>
          <w:tcPr>
            <w:tcW w:w="3660" w:type="pct"/>
            <w:gridSpan w:val="4"/>
          </w:tcPr>
          <w:p w:rsidR="003E131D" w:rsidRPr="005D58B3" w:rsidRDefault="003E131D" w:rsidP="003E131D">
            <w:pPr>
              <w:rPr>
                <w:b/>
                <w:color w:val="1F497D" w:themeColor="text2"/>
                <w:sz w:val="24"/>
                <w:szCs w:val="24"/>
              </w:rPr>
            </w:pPr>
            <w:r w:rsidRPr="005D58B3">
              <w:rPr>
                <w:b/>
                <w:color w:val="1F497D" w:themeColor="text2"/>
                <w:sz w:val="24"/>
                <w:szCs w:val="24"/>
              </w:rPr>
              <w:t>University of Delhi, Delhi, India</w:t>
            </w:r>
          </w:p>
          <w:p w:rsidR="003E131D" w:rsidRPr="003E131D" w:rsidRDefault="003E131D" w:rsidP="003E131D">
            <w:pPr>
              <w:rPr>
                <w:color w:val="1F497D" w:themeColor="text2"/>
              </w:rPr>
            </w:pPr>
            <w:r w:rsidRPr="003E131D">
              <w:rPr>
                <w:color w:val="1F497D" w:themeColor="text2"/>
              </w:rPr>
              <w:t>B.Sc. Applied Physical Sciences (Mathematical computing)</w:t>
            </w:r>
          </w:p>
        </w:tc>
        <w:tc>
          <w:tcPr>
            <w:tcW w:w="1340" w:type="pct"/>
          </w:tcPr>
          <w:p w:rsidR="003E131D" w:rsidRPr="00A75457" w:rsidRDefault="003E131D" w:rsidP="001945A5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2008 - 2011</w:t>
            </w:r>
          </w:p>
        </w:tc>
      </w:tr>
    </w:tbl>
    <w:p w:rsidR="00D646B8" w:rsidRPr="00D646B8" w:rsidRDefault="00D646B8" w:rsidP="00F64AAE">
      <w:pPr>
        <w:rPr>
          <w:color w:val="1F497D" w:themeColor="text2"/>
        </w:rPr>
      </w:pPr>
    </w:p>
    <w:sectPr w:rsidR="00D646B8" w:rsidRPr="00D646B8" w:rsidSect="006E13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24C32"/>
    <w:multiLevelType w:val="hybridMultilevel"/>
    <w:tmpl w:val="CEDE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95688"/>
    <w:multiLevelType w:val="hybridMultilevel"/>
    <w:tmpl w:val="CB3AF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0CA"/>
    <w:multiLevelType w:val="hybridMultilevel"/>
    <w:tmpl w:val="EC30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53731"/>
    <w:multiLevelType w:val="hybridMultilevel"/>
    <w:tmpl w:val="1F1E4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80"/>
    <w:rsid w:val="00056075"/>
    <w:rsid w:val="000715E1"/>
    <w:rsid w:val="000D1858"/>
    <w:rsid w:val="00124B28"/>
    <w:rsid w:val="00152785"/>
    <w:rsid w:val="001945A5"/>
    <w:rsid w:val="00202FC7"/>
    <w:rsid w:val="002C4F26"/>
    <w:rsid w:val="003100AD"/>
    <w:rsid w:val="003308CE"/>
    <w:rsid w:val="00344FF4"/>
    <w:rsid w:val="00352854"/>
    <w:rsid w:val="003650A5"/>
    <w:rsid w:val="00390D52"/>
    <w:rsid w:val="003C00CA"/>
    <w:rsid w:val="003E131D"/>
    <w:rsid w:val="0048707E"/>
    <w:rsid w:val="004F6D9A"/>
    <w:rsid w:val="00581FAA"/>
    <w:rsid w:val="005C536D"/>
    <w:rsid w:val="005D58B3"/>
    <w:rsid w:val="00680980"/>
    <w:rsid w:val="006D6E94"/>
    <w:rsid w:val="006E138F"/>
    <w:rsid w:val="006E1850"/>
    <w:rsid w:val="006F216F"/>
    <w:rsid w:val="007144E7"/>
    <w:rsid w:val="007B7812"/>
    <w:rsid w:val="007D1D22"/>
    <w:rsid w:val="00807A4E"/>
    <w:rsid w:val="00860D8D"/>
    <w:rsid w:val="00862A48"/>
    <w:rsid w:val="00896880"/>
    <w:rsid w:val="008D2308"/>
    <w:rsid w:val="008F20A2"/>
    <w:rsid w:val="009901A8"/>
    <w:rsid w:val="009D1E45"/>
    <w:rsid w:val="009E31C0"/>
    <w:rsid w:val="009F3418"/>
    <w:rsid w:val="00A13D54"/>
    <w:rsid w:val="00A75457"/>
    <w:rsid w:val="00A90B14"/>
    <w:rsid w:val="00AB34DA"/>
    <w:rsid w:val="00AE1A91"/>
    <w:rsid w:val="00B027DC"/>
    <w:rsid w:val="00B06153"/>
    <w:rsid w:val="00B55479"/>
    <w:rsid w:val="00B65753"/>
    <w:rsid w:val="00B7798C"/>
    <w:rsid w:val="00BE0603"/>
    <w:rsid w:val="00D646B8"/>
    <w:rsid w:val="00E55145"/>
    <w:rsid w:val="00F018AF"/>
    <w:rsid w:val="00F23EE3"/>
    <w:rsid w:val="00F370C3"/>
    <w:rsid w:val="00F64AAE"/>
    <w:rsid w:val="00F77E81"/>
    <w:rsid w:val="00FD47B7"/>
    <w:rsid w:val="00FE4B71"/>
    <w:rsid w:val="00FE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31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9903</TotalTime>
  <Pages>2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2020-03-15T05:31:00Z</cp:lastPrinted>
  <dcterms:created xsi:type="dcterms:W3CDTF">2020-01-23T04:34:00Z</dcterms:created>
  <dcterms:modified xsi:type="dcterms:W3CDTF">2020-03-15T12:26:00Z</dcterms:modified>
</cp:coreProperties>
</file>