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A3F" w:rsidRDefault="00EB2A3F" w:rsidP="00EB2A3F">
      <w:pPr>
        <w:jc w:val="center"/>
        <w:rPr>
          <w:rFonts w:ascii="Times New Roman" w:hAnsi="Times New Roman" w:cs="Times New Roman"/>
          <w:b/>
          <w:sz w:val="28"/>
          <w:szCs w:val="28"/>
        </w:rPr>
      </w:pPr>
      <w:r w:rsidRPr="00EB2A3F">
        <w:rPr>
          <w:rFonts w:ascii="Times New Roman" w:hAnsi="Times New Roman" w:cs="Times New Roman"/>
          <w:b/>
          <w:sz w:val="28"/>
          <w:szCs w:val="28"/>
        </w:rPr>
        <w:t>BUSINESS INTELLIGENCE</w:t>
      </w:r>
    </w:p>
    <w:p w:rsidR="00EB2A3F" w:rsidRDefault="00EB2A3F" w:rsidP="00EB2A3F">
      <w:pPr>
        <w:jc w:val="center"/>
        <w:rPr>
          <w:rFonts w:ascii="Times New Roman" w:hAnsi="Times New Roman" w:cs="Times New Roman"/>
          <w:b/>
          <w:sz w:val="28"/>
          <w:szCs w:val="28"/>
        </w:rPr>
      </w:pPr>
    </w:p>
    <w:p w:rsidR="00EB2A3F" w:rsidRDefault="00EB2A3F" w:rsidP="00EB2A3F">
      <w:pPr>
        <w:jc w:val="center"/>
        <w:rPr>
          <w:rFonts w:ascii="Times New Roman" w:hAnsi="Times New Roman" w:cs="Times New Roman"/>
          <w:sz w:val="24"/>
          <w:szCs w:val="24"/>
        </w:rPr>
      </w:pPr>
      <w:r>
        <w:rPr>
          <w:rFonts w:ascii="Times New Roman" w:hAnsi="Times New Roman" w:cs="Times New Roman"/>
          <w:sz w:val="24"/>
          <w:szCs w:val="24"/>
        </w:rPr>
        <w:t>Deepak Singh</w:t>
      </w:r>
    </w:p>
    <w:p w:rsidR="00EB2A3F" w:rsidRPr="00EB2A3F" w:rsidRDefault="00EB2A3F" w:rsidP="00EB2A3F">
      <w:pPr>
        <w:spacing w:line="360" w:lineRule="auto"/>
        <w:jc w:val="center"/>
        <w:rPr>
          <w:rFonts w:ascii="Times New Roman" w:hAnsi="Times New Roman" w:cs="Times New Roman"/>
          <w:sz w:val="24"/>
          <w:szCs w:val="24"/>
        </w:rPr>
      </w:pPr>
      <w:r w:rsidRPr="00EB2A3F">
        <w:rPr>
          <w:rFonts w:ascii="Times New Roman" w:hAnsi="Times New Roman" w:cs="Times New Roman"/>
          <w:sz w:val="24"/>
          <w:szCs w:val="24"/>
        </w:rPr>
        <w:t>Department of Computer Science and Engineering</w:t>
      </w:r>
    </w:p>
    <w:p w:rsidR="00EB2A3F" w:rsidRPr="00EB2A3F" w:rsidRDefault="00EB2A3F" w:rsidP="00EB2A3F">
      <w:pPr>
        <w:spacing w:line="360" w:lineRule="auto"/>
        <w:jc w:val="center"/>
        <w:rPr>
          <w:rFonts w:ascii="Times New Roman" w:hAnsi="Times New Roman" w:cs="Times New Roman"/>
          <w:sz w:val="24"/>
          <w:szCs w:val="24"/>
        </w:rPr>
      </w:pPr>
      <w:r w:rsidRPr="00EB2A3F">
        <w:rPr>
          <w:rFonts w:ascii="Times New Roman" w:hAnsi="Times New Roman" w:cs="Times New Roman"/>
          <w:sz w:val="24"/>
          <w:szCs w:val="24"/>
        </w:rPr>
        <w:t>School of Engineering and Technology</w:t>
      </w:r>
    </w:p>
    <w:p w:rsidR="00EB2A3F" w:rsidRPr="00EB2A3F" w:rsidRDefault="00EB2A3F" w:rsidP="00EB2A3F">
      <w:pPr>
        <w:spacing w:line="360" w:lineRule="auto"/>
        <w:jc w:val="center"/>
        <w:rPr>
          <w:rFonts w:ascii="Times New Roman" w:hAnsi="Times New Roman" w:cs="Times New Roman"/>
          <w:sz w:val="24"/>
          <w:szCs w:val="24"/>
        </w:rPr>
      </w:pPr>
      <w:r w:rsidRPr="00EB2A3F">
        <w:rPr>
          <w:rFonts w:ascii="Times New Roman" w:hAnsi="Times New Roman" w:cs="Times New Roman"/>
          <w:sz w:val="24"/>
          <w:szCs w:val="24"/>
        </w:rPr>
        <w:t>Sharda University, Gr. Noida, UP, INDIA</w:t>
      </w:r>
    </w:p>
    <w:p w:rsidR="00EB2A3F" w:rsidRDefault="00EB2A3F" w:rsidP="00EB2A3F">
      <w:pPr>
        <w:spacing w:line="360" w:lineRule="auto"/>
        <w:jc w:val="center"/>
        <w:rPr>
          <w:rFonts w:ascii="Times New Roman" w:hAnsi="Times New Roman" w:cs="Times New Roman"/>
          <w:sz w:val="24"/>
          <w:szCs w:val="24"/>
        </w:rPr>
      </w:pPr>
      <w:hyperlink r:id="rId4" w:history="1">
        <w:r w:rsidRPr="00C11B30">
          <w:rPr>
            <w:rStyle w:val="Hyperlink"/>
            <w:rFonts w:ascii="Times New Roman" w:hAnsi="Times New Roman" w:cs="Times New Roman"/>
            <w:sz w:val="24"/>
            <w:szCs w:val="24"/>
          </w:rPr>
          <w:t>2015013141.deepak@ug.sahrda.ac.in</w:t>
        </w:r>
      </w:hyperlink>
    </w:p>
    <w:p w:rsidR="00EB2A3F" w:rsidRPr="001D2D76" w:rsidRDefault="00EB2A3F" w:rsidP="001D2D76">
      <w:pPr>
        <w:spacing w:line="360" w:lineRule="auto"/>
        <w:jc w:val="center"/>
        <w:rPr>
          <w:rFonts w:ascii="Times New Roman" w:hAnsi="Times New Roman" w:cs="Times New Roman"/>
          <w:b/>
          <w:sz w:val="24"/>
          <w:szCs w:val="24"/>
        </w:rPr>
      </w:pPr>
      <w:r w:rsidRPr="001D2D76">
        <w:rPr>
          <w:rFonts w:ascii="Times New Roman" w:hAnsi="Times New Roman" w:cs="Times New Roman"/>
          <w:b/>
          <w:sz w:val="24"/>
          <w:szCs w:val="24"/>
        </w:rPr>
        <w:t>Abstract</w:t>
      </w:r>
    </w:p>
    <w:p w:rsidR="00EB2A3F" w:rsidRPr="00EB2A3F" w:rsidRDefault="001D2D76" w:rsidP="001D2D76">
      <w:pPr>
        <w:spacing w:line="360" w:lineRule="auto"/>
        <w:jc w:val="both"/>
        <w:rPr>
          <w:rFonts w:ascii="Times New Roman" w:hAnsi="Times New Roman" w:cs="Times New Roman"/>
          <w:sz w:val="24"/>
          <w:szCs w:val="24"/>
        </w:rPr>
      </w:pPr>
      <w:r w:rsidRPr="001D2D76">
        <w:rPr>
          <w:rFonts w:ascii="Times New Roman" w:hAnsi="Times New Roman" w:cs="Times New Roman"/>
          <w:sz w:val="24"/>
          <w:szCs w:val="24"/>
        </w:rPr>
        <w:t>For companies maintaining direct contact with large numbers of customers, however, a growing number channel-oriented applications (e.g. e-commerce support, call center support) create a new  data management challenge: that is effective way of integrating enterprise applications in real time.  To learn from the past and forecast the future, many companies are adopting Business Intelligence (BI) tools and systems. Companies have understood the importance of enforcing achievements of the goals defined by their business strategies through business intelligence concepts.  It describes the insights on the role and requirement of real time BI by examining the business needs. The paper explores the concepts of BI, its components, emergence of BI, benefits of BI, factors influencing BI, technology requirements, designing and implementing business intelligence, and various BI techniques.</w:t>
      </w:r>
    </w:p>
    <w:sectPr w:rsidR="00EB2A3F" w:rsidRPr="00EB2A3F" w:rsidSect="00887C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2A3F"/>
    <w:rsid w:val="001D2D76"/>
    <w:rsid w:val="00887C4A"/>
    <w:rsid w:val="00D205ED"/>
    <w:rsid w:val="00EB2A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4A"/>
  </w:style>
  <w:style w:type="paragraph" w:styleId="Heading1">
    <w:name w:val="heading 1"/>
    <w:basedOn w:val="Normal"/>
    <w:next w:val="Normal"/>
    <w:link w:val="Heading1Char"/>
    <w:uiPriority w:val="9"/>
    <w:qFormat/>
    <w:rsid w:val="00EB2A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3F"/>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EB2A3F"/>
    <w:pPr>
      <w:spacing w:after="0" w:line="240" w:lineRule="auto"/>
    </w:pPr>
  </w:style>
  <w:style w:type="character" w:styleId="Hyperlink">
    <w:name w:val="Hyperlink"/>
    <w:basedOn w:val="DefaultParagraphFont"/>
    <w:uiPriority w:val="99"/>
    <w:unhideWhenUsed/>
    <w:rsid w:val="00EB2A3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471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15013141.deepak@ug.sahrd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Singh</dc:creator>
  <cp:lastModifiedBy>Deepak Singh</cp:lastModifiedBy>
  <cp:revision>1</cp:revision>
  <dcterms:created xsi:type="dcterms:W3CDTF">2017-11-18T13:40:00Z</dcterms:created>
  <dcterms:modified xsi:type="dcterms:W3CDTF">2017-11-18T13:56:00Z</dcterms:modified>
</cp:coreProperties>
</file>