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2FA51" w14:textId="0EC2DC88" w:rsidR="0037607B" w:rsidRPr="005D055E" w:rsidRDefault="005D055E" w:rsidP="002F07E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6286449"/>
      <w:bookmarkEnd w:id="0"/>
      <w:proofErr w:type="spellStart"/>
      <w:r w:rsidRPr="005D055E">
        <w:rPr>
          <w:rFonts w:ascii="Times New Roman" w:hAnsi="Times New Roman" w:cs="Times New Roman"/>
          <w:b/>
          <w:bCs/>
          <w:sz w:val="32"/>
          <w:szCs w:val="32"/>
        </w:rPr>
        <w:t>Scordelis</w:t>
      </w:r>
      <w:proofErr w:type="spellEnd"/>
      <w:r w:rsidRPr="005D055E">
        <w:rPr>
          <w:rFonts w:ascii="Times New Roman" w:hAnsi="Times New Roman" w:cs="Times New Roman"/>
          <w:b/>
          <w:bCs/>
          <w:sz w:val="32"/>
          <w:szCs w:val="32"/>
        </w:rPr>
        <w:t xml:space="preserve">–Lo roof </w:t>
      </w:r>
      <w:r w:rsidR="0037607B" w:rsidRPr="005D055E">
        <w:rPr>
          <w:rFonts w:ascii="Times New Roman" w:hAnsi="Times New Roman" w:cs="Times New Roman"/>
          <w:b/>
          <w:bCs/>
          <w:sz w:val="32"/>
          <w:szCs w:val="32"/>
        </w:rPr>
        <w:t>penalty study</w:t>
      </w:r>
    </w:p>
    <w:p w14:paraId="79B4CBD1" w14:textId="33FB4436" w:rsidR="005D055E" w:rsidRPr="00D054B6" w:rsidRDefault="005D055E" w:rsidP="00845F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54B6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18CBC466" w14:textId="0A6B838A" w:rsidR="005D055E" w:rsidRDefault="005D055E" w:rsidP="00845F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study the influence of penalty factors on the </w:t>
      </w:r>
      <w:proofErr w:type="spellStart"/>
      <w:r w:rsidRPr="005D055E">
        <w:rPr>
          <w:rFonts w:ascii="Times New Roman" w:hAnsi="Times New Roman" w:cs="Times New Roman"/>
        </w:rPr>
        <w:t>Scordelis</w:t>
      </w:r>
      <w:proofErr w:type="spellEnd"/>
      <w:r w:rsidRPr="005D055E">
        <w:rPr>
          <w:rFonts w:ascii="Times New Roman" w:hAnsi="Times New Roman" w:cs="Times New Roman"/>
        </w:rPr>
        <w:t>–Lo</w:t>
      </w:r>
      <w:r w:rsidR="00516CB1">
        <w:rPr>
          <w:rFonts w:ascii="Times New Roman" w:hAnsi="Times New Roman" w:cs="Times New Roman"/>
        </w:rPr>
        <w:t xml:space="preserve"> roof</w:t>
      </w:r>
      <w:r>
        <w:rPr>
          <w:rFonts w:ascii="Times New Roman" w:hAnsi="Times New Roman" w:cs="Times New Roman"/>
        </w:rPr>
        <w:t xml:space="preserve"> benchmark problem with conforming and non-conforming multi patches</w:t>
      </w:r>
    </w:p>
    <w:p w14:paraId="02B46407" w14:textId="2F8CAC8C" w:rsidR="005D055E" w:rsidRPr="001D15ED" w:rsidRDefault="005D055E" w:rsidP="001D15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15ED">
        <w:rPr>
          <w:rFonts w:ascii="Times New Roman" w:hAnsi="Times New Roman" w:cs="Times New Roman"/>
          <w:b/>
          <w:bCs/>
          <w:sz w:val="28"/>
          <w:szCs w:val="28"/>
        </w:rPr>
        <w:t>Study:</w:t>
      </w:r>
    </w:p>
    <w:p w14:paraId="4056C7B0" w14:textId="7F039A80" w:rsidR="000F4142" w:rsidRDefault="00516CB1" w:rsidP="00845F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dimensions and model details of the </w:t>
      </w:r>
      <w:proofErr w:type="spellStart"/>
      <w:r w:rsidRPr="005D055E">
        <w:rPr>
          <w:rFonts w:ascii="Times New Roman" w:hAnsi="Times New Roman" w:cs="Times New Roman"/>
        </w:rPr>
        <w:t>Scordelis</w:t>
      </w:r>
      <w:proofErr w:type="spellEnd"/>
      <w:r w:rsidRPr="005D055E">
        <w:rPr>
          <w:rFonts w:ascii="Times New Roman" w:hAnsi="Times New Roman" w:cs="Times New Roman"/>
        </w:rPr>
        <w:t>–Lo</w:t>
      </w:r>
      <w:r>
        <w:rPr>
          <w:rFonts w:ascii="Times New Roman" w:hAnsi="Times New Roman" w:cs="Times New Roman"/>
        </w:rPr>
        <w:t xml:space="preserve"> roof are shown in Fig. 1. A single-patch</w:t>
      </w:r>
      <w:r w:rsidR="005D055E">
        <w:rPr>
          <w:rFonts w:ascii="Times New Roman" w:hAnsi="Times New Roman" w:cs="Times New Roman"/>
        </w:rPr>
        <w:t xml:space="preserve"> </w:t>
      </w:r>
      <w:proofErr w:type="spellStart"/>
      <w:r w:rsidR="005D055E" w:rsidRPr="005D055E">
        <w:rPr>
          <w:rFonts w:ascii="Times New Roman" w:hAnsi="Times New Roman" w:cs="Times New Roman"/>
        </w:rPr>
        <w:t>Scordelis</w:t>
      </w:r>
      <w:proofErr w:type="spellEnd"/>
      <w:r w:rsidR="005D055E" w:rsidRPr="005D055E">
        <w:rPr>
          <w:rFonts w:ascii="Times New Roman" w:hAnsi="Times New Roman" w:cs="Times New Roman"/>
        </w:rPr>
        <w:t>–Lo</w:t>
      </w:r>
      <w:r w:rsidR="005D055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roof is </w:t>
      </w:r>
      <w:proofErr w:type="spellStart"/>
      <w:r w:rsidR="003B0552">
        <w:rPr>
          <w:rFonts w:ascii="Times New Roman" w:hAnsi="Times New Roman" w:cs="Times New Roman"/>
        </w:rPr>
        <w:t>modeled</w:t>
      </w:r>
      <w:proofErr w:type="spellEnd"/>
      <w:r w:rsidR="003B0552">
        <w:rPr>
          <w:rFonts w:ascii="Times New Roman" w:hAnsi="Times New Roman" w:cs="Times New Roman"/>
        </w:rPr>
        <w:t xml:space="preserve"> and validated against benchmark results to ensure that BC are correctly </w:t>
      </w:r>
      <w:proofErr w:type="spellStart"/>
      <w:r w:rsidR="003B0552">
        <w:rPr>
          <w:rFonts w:ascii="Times New Roman" w:hAnsi="Times New Roman" w:cs="Times New Roman"/>
        </w:rPr>
        <w:t>modeled</w:t>
      </w:r>
      <w:proofErr w:type="spellEnd"/>
      <w:r>
        <w:rPr>
          <w:rFonts w:ascii="Times New Roman" w:hAnsi="Times New Roman" w:cs="Times New Roman"/>
        </w:rPr>
        <w:t xml:space="preserve"> (Fig. 2)</w:t>
      </w:r>
      <w:r w:rsidR="005D055E">
        <w:rPr>
          <w:rFonts w:ascii="Times New Roman" w:hAnsi="Times New Roman" w:cs="Times New Roman"/>
        </w:rPr>
        <w:t xml:space="preserve">. </w:t>
      </w:r>
    </w:p>
    <w:p w14:paraId="305B6F6A" w14:textId="77777777" w:rsidR="00845F00" w:rsidRDefault="00845F00" w:rsidP="00845F00">
      <w:pPr>
        <w:jc w:val="both"/>
        <w:rPr>
          <w:rFonts w:ascii="Times New Roman" w:hAnsi="Times New Roman" w:cs="Times New Roman"/>
          <w:noProof/>
        </w:rPr>
      </w:pPr>
    </w:p>
    <w:p w14:paraId="2B27E524" w14:textId="14342AD2" w:rsidR="000F4142" w:rsidRDefault="000F4142" w:rsidP="00845F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2B6DEB" wp14:editId="08659CA2">
            <wp:extent cx="5731510" cy="2487930"/>
            <wp:effectExtent l="0" t="0" r="2540" b="7620"/>
            <wp:docPr id="1263062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62045" name="Picture 12630620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2C48" w14:textId="317D7C27" w:rsidR="000F4142" w:rsidRDefault="000F4142" w:rsidP="00845F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Fig.1 - </w:t>
      </w:r>
      <w:proofErr w:type="spellStart"/>
      <w:r w:rsidRPr="005D055E">
        <w:rPr>
          <w:rFonts w:ascii="Times New Roman" w:hAnsi="Times New Roman" w:cs="Times New Roman"/>
        </w:rPr>
        <w:t>Scordelis</w:t>
      </w:r>
      <w:proofErr w:type="spellEnd"/>
      <w:r w:rsidRPr="005D055E">
        <w:rPr>
          <w:rFonts w:ascii="Times New Roman" w:hAnsi="Times New Roman" w:cs="Times New Roman"/>
        </w:rPr>
        <w:t>–Lo</w:t>
      </w:r>
      <w:r>
        <w:rPr>
          <w:rFonts w:ascii="Times New Roman" w:hAnsi="Times New Roman" w:cs="Times New Roman"/>
        </w:rPr>
        <w:t xml:space="preserve"> roof</w:t>
      </w:r>
    </w:p>
    <w:p w14:paraId="1DD89FD4" w14:textId="77777777" w:rsidR="000F4142" w:rsidRDefault="000F4142" w:rsidP="00845F00">
      <w:pPr>
        <w:jc w:val="both"/>
        <w:rPr>
          <w:rFonts w:ascii="Times New Roman" w:hAnsi="Times New Roman" w:cs="Times New Roman"/>
        </w:rPr>
      </w:pPr>
    </w:p>
    <w:p w14:paraId="420F5885" w14:textId="77777777" w:rsidR="00857B82" w:rsidRDefault="00857B82" w:rsidP="00845F00">
      <w:pPr>
        <w:jc w:val="both"/>
        <w:rPr>
          <w:rFonts w:ascii="Times New Roman" w:hAnsi="Times New Roman" w:cs="Times New Roman"/>
          <w:noProof/>
        </w:rPr>
      </w:pPr>
    </w:p>
    <w:p w14:paraId="6334EA49" w14:textId="7A26EAEC" w:rsidR="005D055E" w:rsidRDefault="005D055E" w:rsidP="00845F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</w:t>
      </w:r>
      <w:r w:rsidR="00516CB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 </w:t>
      </w:r>
      <w:proofErr w:type="spellStart"/>
      <w:r w:rsidRPr="005D055E">
        <w:rPr>
          <w:rFonts w:ascii="Times New Roman" w:hAnsi="Times New Roman" w:cs="Times New Roman"/>
        </w:rPr>
        <w:t>Scordelis</w:t>
      </w:r>
      <w:proofErr w:type="spellEnd"/>
      <w:r w:rsidRPr="005D055E">
        <w:rPr>
          <w:rFonts w:ascii="Times New Roman" w:hAnsi="Times New Roman" w:cs="Times New Roman"/>
        </w:rPr>
        <w:t>–Lo</w:t>
      </w:r>
      <w:r>
        <w:rPr>
          <w:rFonts w:ascii="Times New Roman" w:hAnsi="Times New Roman" w:cs="Times New Roman"/>
        </w:rPr>
        <w:t xml:space="preserve"> roof </w:t>
      </w:r>
      <w:r w:rsidR="00516CB1">
        <w:rPr>
          <w:rFonts w:ascii="Times New Roman" w:hAnsi="Times New Roman" w:cs="Times New Roman"/>
        </w:rPr>
        <w:t>with multiple</w:t>
      </w:r>
      <w:r>
        <w:rPr>
          <w:rFonts w:ascii="Times New Roman" w:hAnsi="Times New Roman" w:cs="Times New Roman"/>
        </w:rPr>
        <w:t xml:space="preserve"> patches is </w:t>
      </w:r>
      <w:proofErr w:type="spellStart"/>
      <w:r w:rsidR="00845F00">
        <w:rPr>
          <w:rFonts w:ascii="Times New Roman" w:hAnsi="Times New Roman" w:cs="Times New Roman"/>
        </w:rPr>
        <w:t>modeled</w:t>
      </w:r>
      <w:proofErr w:type="spellEnd"/>
      <w:r w:rsidR="00845F00">
        <w:rPr>
          <w:rFonts w:ascii="Times New Roman" w:hAnsi="Times New Roman" w:cs="Times New Roman"/>
        </w:rPr>
        <w:t xml:space="preserve">, as shown in Fig. 3. This model is designed such that the </w:t>
      </w:r>
      <w:r>
        <w:rPr>
          <w:rFonts w:ascii="Times New Roman" w:hAnsi="Times New Roman" w:cs="Times New Roman"/>
        </w:rPr>
        <w:t>connecting edges are conforming. The results of this model are compared with the benchmark. Then, the number of control points (or knots) is mismatched between the patches</w:t>
      </w:r>
      <w:r w:rsidR="00516CB1">
        <w:rPr>
          <w:rFonts w:ascii="Times New Roman" w:hAnsi="Times New Roman" w:cs="Times New Roman"/>
        </w:rPr>
        <w:t>, as shown in Fig. 4. This model is then compared with</w:t>
      </w:r>
      <w:r>
        <w:rPr>
          <w:rFonts w:ascii="Times New Roman" w:hAnsi="Times New Roman" w:cs="Times New Roman"/>
        </w:rPr>
        <w:t xml:space="preserve"> reference results. </w:t>
      </w:r>
    </w:p>
    <w:p w14:paraId="2C9DFE9E" w14:textId="47B0509B" w:rsidR="00D054B6" w:rsidRDefault="005D055E" w:rsidP="00845F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both conforming and non-conforming </w:t>
      </w:r>
      <w:r w:rsidR="00D054B6">
        <w:rPr>
          <w:rFonts w:ascii="Times New Roman" w:hAnsi="Times New Roman" w:cs="Times New Roman"/>
        </w:rPr>
        <w:t>models, the Young's modulus is varied to study the range for which the default 1e10 penalty is valid. Since this is a</w:t>
      </w:r>
      <w:r w:rsidR="002F2AB6">
        <w:rPr>
          <w:rFonts w:ascii="Times New Roman" w:hAnsi="Times New Roman" w:cs="Times New Roman"/>
        </w:rPr>
        <w:t xml:space="preserve"> </w:t>
      </w:r>
      <w:r w:rsidR="00D054B6">
        <w:rPr>
          <w:rFonts w:ascii="Times New Roman" w:hAnsi="Times New Roman" w:cs="Times New Roman"/>
        </w:rPr>
        <w:t xml:space="preserve">linear model, the results can also be used to determine the range of penalty values for which the results are accurate. </w:t>
      </w:r>
    </w:p>
    <w:p w14:paraId="00E62049" w14:textId="28C8B411" w:rsidR="005D055E" w:rsidRDefault="00D054B6" w:rsidP="00845F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Then, instead of a standard penalty value, the method from the paper by Austin J. Herrema et.al is used. The range of Young's modulus for this penalty value is also studied. </w:t>
      </w:r>
    </w:p>
    <w:p w14:paraId="66594A49" w14:textId="3F198947" w:rsidR="00857B82" w:rsidRDefault="00857B82" w:rsidP="00845F00">
      <w:pPr>
        <w:jc w:val="both"/>
        <w:rPr>
          <w:rFonts w:ascii="Times New Roman" w:hAnsi="Times New Roman" w:cs="Times New Roman"/>
        </w:rPr>
      </w:pPr>
    </w:p>
    <w:p w14:paraId="479A2B8C" w14:textId="77777777" w:rsidR="00857B82" w:rsidRDefault="00857B82" w:rsidP="00845F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09416" w14:textId="6674C74F" w:rsidR="0037607B" w:rsidRPr="00D054B6" w:rsidRDefault="001D15ED" w:rsidP="00845F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2.1 </w:t>
      </w:r>
      <w:r w:rsidR="0037607B" w:rsidRPr="00D054B6">
        <w:rPr>
          <w:rFonts w:ascii="Times New Roman" w:hAnsi="Times New Roman" w:cs="Times New Roman"/>
          <w:b/>
          <w:bCs/>
          <w:sz w:val="28"/>
          <w:szCs w:val="28"/>
        </w:rPr>
        <w:t>Single patch:</w:t>
      </w:r>
    </w:p>
    <w:p w14:paraId="13027490" w14:textId="1FDD7A6A" w:rsidR="0037607B" w:rsidRDefault="00D054B6" w:rsidP="00845F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a single match, the </w:t>
      </w:r>
      <w:r w:rsidR="0037607B" w:rsidRPr="005D055E">
        <w:rPr>
          <w:rFonts w:ascii="Times New Roman" w:hAnsi="Times New Roman" w:cs="Times New Roman"/>
        </w:rPr>
        <w:t xml:space="preserve">Maximum displacement </w:t>
      </w:r>
      <w:r>
        <w:rPr>
          <w:rFonts w:ascii="Times New Roman" w:hAnsi="Times New Roman" w:cs="Times New Roman"/>
        </w:rPr>
        <w:t>obtained is</w:t>
      </w:r>
      <w:r w:rsidR="0037607B" w:rsidRPr="005D055E">
        <w:rPr>
          <w:rFonts w:ascii="Times New Roman" w:hAnsi="Times New Roman" w:cs="Times New Roman"/>
        </w:rPr>
        <w:t xml:space="preserve"> 0.3006</w:t>
      </w:r>
      <w:r>
        <w:rPr>
          <w:rFonts w:ascii="Times New Roman" w:hAnsi="Times New Roman" w:cs="Times New Roman"/>
        </w:rPr>
        <w:t xml:space="preserve">. This corresponds to the benchmark results. </w:t>
      </w:r>
      <w:r w:rsidR="00251EAC">
        <w:rPr>
          <w:rFonts w:ascii="Times New Roman" w:hAnsi="Times New Roman" w:cs="Times New Roman"/>
        </w:rPr>
        <w:t xml:space="preserve">The degree of polynomial is 3. </w:t>
      </w:r>
    </w:p>
    <w:p w14:paraId="66590AC3" w14:textId="2CD496B2" w:rsidR="00516CB1" w:rsidRDefault="00516CB1" w:rsidP="00845F00">
      <w:pPr>
        <w:spacing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Number of CP in X direction = </w:t>
      </w:r>
      <w:r w:rsidR="00845F00">
        <w:rPr>
          <w:rFonts w:ascii="Times New Roman" w:hAnsi="Times New Roman" w:cs="Times New Roman"/>
        </w:rPr>
        <w:t>10</w:t>
      </w:r>
    </w:p>
    <w:p w14:paraId="00FED4C1" w14:textId="6615F9E3" w:rsidR="00516CB1" w:rsidRDefault="00516CB1" w:rsidP="00845F00">
      <w:pPr>
        <w:spacing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Number of CP in Y direction = </w:t>
      </w:r>
      <w:r w:rsidR="00845F00">
        <w:rPr>
          <w:rFonts w:ascii="Times New Roman" w:hAnsi="Times New Roman" w:cs="Times New Roman"/>
        </w:rPr>
        <w:t>10</w:t>
      </w:r>
    </w:p>
    <w:p w14:paraId="5E32844C" w14:textId="47B9B016" w:rsidR="00D054B6" w:rsidRPr="005D055E" w:rsidRDefault="00D054B6" w:rsidP="00845F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Penalty = 1e10 </w:t>
      </w:r>
    </w:p>
    <w:p w14:paraId="1928BBBE" w14:textId="02F40462" w:rsidR="0037607B" w:rsidRPr="005D055E" w:rsidRDefault="00857B82" w:rsidP="00857B8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58D175" wp14:editId="786855A3">
            <wp:extent cx="2745372" cy="2225040"/>
            <wp:effectExtent l="0" t="0" r="0" b="3810"/>
            <wp:docPr id="206955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52828" name="Picture 20695528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485" cy="223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1CD9" w14:textId="77777777" w:rsidR="00857B82" w:rsidRDefault="00857B82" w:rsidP="00857B8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Fig.2 – Single Patch </w:t>
      </w:r>
      <w:proofErr w:type="spellStart"/>
      <w:r w:rsidRPr="005D055E">
        <w:rPr>
          <w:rFonts w:ascii="Times New Roman" w:hAnsi="Times New Roman" w:cs="Times New Roman"/>
        </w:rPr>
        <w:t>Scordelis</w:t>
      </w:r>
      <w:proofErr w:type="spellEnd"/>
      <w:r w:rsidRPr="005D055E">
        <w:rPr>
          <w:rFonts w:ascii="Times New Roman" w:hAnsi="Times New Roman" w:cs="Times New Roman"/>
        </w:rPr>
        <w:t>–Lo</w:t>
      </w:r>
      <w:r>
        <w:rPr>
          <w:rFonts w:ascii="Times New Roman" w:hAnsi="Times New Roman" w:cs="Times New Roman"/>
        </w:rPr>
        <w:t xml:space="preserve"> roof</w:t>
      </w:r>
    </w:p>
    <w:p w14:paraId="1BFEFCD4" w14:textId="77777777" w:rsidR="00857B82" w:rsidRDefault="00857B82" w:rsidP="00845F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AC6367" w14:textId="57C8BF1F" w:rsidR="0037607B" w:rsidRPr="00D054B6" w:rsidRDefault="001D15ED" w:rsidP="00845F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r w:rsidR="0037607B" w:rsidRPr="00D054B6">
        <w:rPr>
          <w:rFonts w:ascii="Times New Roman" w:hAnsi="Times New Roman" w:cs="Times New Roman"/>
          <w:b/>
          <w:bCs/>
          <w:sz w:val="28"/>
          <w:szCs w:val="28"/>
        </w:rPr>
        <w:t xml:space="preserve">Conforming </w:t>
      </w:r>
      <w:r w:rsidR="002F2BFC" w:rsidRPr="00D054B6">
        <w:rPr>
          <w:rFonts w:ascii="Times New Roman" w:hAnsi="Times New Roman" w:cs="Times New Roman"/>
          <w:b/>
          <w:bCs/>
          <w:sz w:val="28"/>
          <w:szCs w:val="28"/>
        </w:rPr>
        <w:t>multi-patch</w:t>
      </w:r>
      <w:r w:rsidR="009F6360" w:rsidRPr="00D054B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9DAED8" w14:textId="5A9AED0D" w:rsidR="009F6360" w:rsidRDefault="00516CB1" w:rsidP="00845F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conforming multiple patch </w:t>
      </w:r>
      <w:proofErr w:type="spellStart"/>
      <w:r w:rsidRPr="005D055E">
        <w:rPr>
          <w:rFonts w:ascii="Times New Roman" w:hAnsi="Times New Roman" w:cs="Times New Roman"/>
        </w:rPr>
        <w:t>Scordelis</w:t>
      </w:r>
      <w:proofErr w:type="spellEnd"/>
      <w:r w:rsidRPr="005D055E">
        <w:rPr>
          <w:rFonts w:ascii="Times New Roman" w:hAnsi="Times New Roman" w:cs="Times New Roman"/>
        </w:rPr>
        <w:t>–Lo</w:t>
      </w:r>
      <w:r>
        <w:rPr>
          <w:rFonts w:ascii="Times New Roman" w:hAnsi="Times New Roman" w:cs="Times New Roman"/>
        </w:rPr>
        <w:t xml:space="preserve"> roof model is shown in Fig. 3. The model is divided into </w:t>
      </w:r>
      <w:r w:rsidR="003B0552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patches. The number of </w:t>
      </w:r>
      <w:r w:rsidR="005F0C1B">
        <w:rPr>
          <w:rFonts w:ascii="Times New Roman" w:hAnsi="Times New Roman" w:cs="Times New Roman"/>
        </w:rPr>
        <w:t xml:space="preserve">control points </w:t>
      </w:r>
      <w:r>
        <w:rPr>
          <w:rFonts w:ascii="Times New Roman" w:hAnsi="Times New Roman" w:cs="Times New Roman"/>
        </w:rPr>
        <w:t>across all patches and the degree is kept constant</w:t>
      </w:r>
      <w:r w:rsidR="005F0C1B">
        <w:rPr>
          <w:rFonts w:ascii="Times New Roman" w:hAnsi="Times New Roman" w:cs="Times New Roman"/>
        </w:rPr>
        <w:t xml:space="preserve"> and the degree of polynomial is 3</w:t>
      </w:r>
    </w:p>
    <w:p w14:paraId="7EDE4003" w14:textId="60684F02" w:rsidR="00516CB1" w:rsidRDefault="00516CB1" w:rsidP="00845F00">
      <w:pPr>
        <w:spacing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CP in X direction = 2</w:t>
      </w:r>
    </w:p>
    <w:p w14:paraId="2F4AB757" w14:textId="1CABE7BB" w:rsidR="00516CB1" w:rsidRDefault="00516CB1" w:rsidP="00845F00">
      <w:pPr>
        <w:spacing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CP in Y direction = 2</w:t>
      </w:r>
    </w:p>
    <w:p w14:paraId="3E57B0E5" w14:textId="77777777" w:rsidR="00516CB1" w:rsidRDefault="00516CB1" w:rsidP="00845F00">
      <w:pPr>
        <w:spacing w:after="80" w:line="240" w:lineRule="auto"/>
        <w:jc w:val="both"/>
        <w:rPr>
          <w:rFonts w:ascii="Times New Roman" w:hAnsi="Times New Roman" w:cs="Times New Roman"/>
        </w:rPr>
      </w:pPr>
    </w:p>
    <w:p w14:paraId="224255FC" w14:textId="0652AD48" w:rsidR="00A46D69" w:rsidRDefault="00A46D69" w:rsidP="00845F00">
      <w:pPr>
        <w:spacing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Study 1, a standard penalty value of 1e10 was maintained, and for Study 2, the penalty value was calculated using material properties as described by Austin J. Herrema et al. According to </w:t>
      </w:r>
      <w:r w:rsidR="00EC1843">
        <w:rPr>
          <w:rFonts w:ascii="Times New Roman" w:hAnsi="Times New Roman" w:cs="Times New Roman"/>
        </w:rPr>
        <w:t>them</w:t>
      </w:r>
      <w:r>
        <w:rPr>
          <w:rFonts w:ascii="Times New Roman" w:hAnsi="Times New Roman" w:cs="Times New Roman"/>
        </w:rPr>
        <w:t xml:space="preserve">, </w:t>
      </w:r>
    </w:p>
    <w:p w14:paraId="7969E48A" w14:textId="5692CD95" w:rsidR="00AD54B2" w:rsidRDefault="00F424CF" w:rsidP="00F424CF">
      <w:pPr>
        <w:spacing w:after="8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</w:t>
      </w:r>
      <w:r w:rsidR="00AD54B2" w:rsidRPr="00AD54B2">
        <w:rPr>
          <w:rFonts w:ascii="Times New Roman" w:hAnsi="Times New Roman" w:cs="Times New Roman"/>
        </w:rPr>
        <w:t>α</w:t>
      </w:r>
      <w:r w:rsidR="00AD54B2" w:rsidRPr="00AD54B2">
        <w:rPr>
          <w:rFonts w:ascii="Times New Roman" w:hAnsi="Times New Roman" w:cs="Times New Roman"/>
          <w:vertAlign w:val="subscript"/>
        </w:rPr>
        <w:t>d</w:t>
      </w:r>
      <w:r w:rsidR="00AD54B2" w:rsidRPr="00AD54B2">
        <w:rPr>
          <w:rFonts w:ascii="Times New Roman" w:hAnsi="Times New Roman" w:cs="Times New Roman"/>
        </w:rPr>
        <w:t xml:space="preserve"> = α Et</w:t>
      </w:r>
      <w:r w:rsidR="00AD54B2">
        <w:rPr>
          <w:rFonts w:ascii="Times New Roman" w:hAnsi="Times New Roman" w:cs="Times New Roman"/>
        </w:rPr>
        <w:t xml:space="preserve"> / [</w:t>
      </w:r>
      <w:r w:rsidR="00AD54B2" w:rsidRPr="00AD54B2">
        <w:rPr>
          <w:rFonts w:ascii="Times New Roman" w:hAnsi="Times New Roman" w:cs="Times New Roman"/>
        </w:rPr>
        <w:t xml:space="preserve"> h (1 −</w:t>
      </w:r>
      <w:r w:rsidR="00AD54B2">
        <w:rPr>
          <w:rFonts w:ascii="Times New Roman" w:hAnsi="Times New Roman" w:cs="Times New Roman"/>
        </w:rPr>
        <w:t xml:space="preserve"> </w:t>
      </w:r>
      <w:r w:rsidR="00AD54B2" w:rsidRPr="00AD54B2">
        <w:rPr>
          <w:rFonts w:ascii="Times New Roman" w:hAnsi="Times New Roman" w:cs="Times New Roman"/>
        </w:rPr>
        <w:t>ν</w:t>
      </w:r>
      <w:r w:rsidR="00AD54B2" w:rsidRPr="00AD54B2">
        <w:rPr>
          <w:rFonts w:ascii="Times New Roman" w:hAnsi="Times New Roman" w:cs="Times New Roman"/>
          <w:vertAlign w:val="superscript"/>
        </w:rPr>
        <w:t>2</w:t>
      </w:r>
      <w:r w:rsidR="00AD54B2" w:rsidRPr="00AD54B2">
        <w:rPr>
          <w:rFonts w:ascii="Times New Roman" w:hAnsi="Times New Roman" w:cs="Times New Roman"/>
        </w:rPr>
        <w:t>)</w:t>
      </w:r>
      <w:r w:rsidR="00AD54B2">
        <w:rPr>
          <w:rFonts w:ascii="Times New Roman" w:hAnsi="Times New Roman" w:cs="Times New Roman"/>
        </w:rPr>
        <w:t>] – Penalty factor for axial</w:t>
      </w:r>
    </w:p>
    <w:p w14:paraId="13613966" w14:textId="684B23BD" w:rsidR="00AD54B2" w:rsidRDefault="00AD54B2" w:rsidP="00F424CF">
      <w:pPr>
        <w:spacing w:after="80" w:line="240" w:lineRule="auto"/>
        <w:jc w:val="center"/>
        <w:rPr>
          <w:rFonts w:ascii="Times New Roman" w:hAnsi="Times New Roman" w:cs="Times New Roman"/>
        </w:rPr>
      </w:pPr>
      <w:r w:rsidRPr="00AD54B2">
        <w:rPr>
          <w:rFonts w:ascii="Times New Roman" w:hAnsi="Times New Roman" w:cs="Times New Roman"/>
        </w:rPr>
        <w:t>α</w:t>
      </w:r>
      <w:r w:rsidRPr="00AD54B2">
        <w:rPr>
          <w:rFonts w:ascii="Times New Roman" w:hAnsi="Times New Roman" w:cs="Times New Roman"/>
          <w:vertAlign w:val="subscript"/>
        </w:rPr>
        <w:t>r</w:t>
      </w:r>
      <w:r w:rsidRPr="00AD54B2">
        <w:rPr>
          <w:rFonts w:ascii="Times New Roman" w:hAnsi="Times New Roman" w:cs="Times New Roman"/>
        </w:rPr>
        <w:t xml:space="preserve"> = α Et</w:t>
      </w:r>
      <w:r w:rsidRPr="00AD54B2">
        <w:rPr>
          <w:rFonts w:ascii="Times New Roman" w:hAnsi="Times New Roman" w:cs="Times New Roman"/>
          <w:vertAlign w:val="superscript"/>
        </w:rPr>
        <w:t>3</w:t>
      </w:r>
      <w:r w:rsidRPr="00AD54B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/ [ </w:t>
      </w:r>
      <w:r w:rsidRPr="00AD54B2">
        <w:rPr>
          <w:rFonts w:ascii="Times New Roman" w:hAnsi="Times New Roman" w:cs="Times New Roman"/>
        </w:rPr>
        <w:t>12h</w:t>
      </w:r>
      <w:r>
        <w:rPr>
          <w:rFonts w:ascii="Times New Roman" w:hAnsi="Times New Roman" w:cs="Times New Roman"/>
        </w:rPr>
        <w:t xml:space="preserve"> </w:t>
      </w:r>
      <w:r w:rsidRPr="00AD54B2">
        <w:rPr>
          <w:rFonts w:ascii="Times New Roman" w:hAnsi="Times New Roman" w:cs="Times New Roman"/>
        </w:rPr>
        <w:t>(1 −</w:t>
      </w:r>
      <w:r>
        <w:rPr>
          <w:rFonts w:ascii="Times New Roman" w:hAnsi="Times New Roman" w:cs="Times New Roman"/>
        </w:rPr>
        <w:t xml:space="preserve"> </w:t>
      </w:r>
      <w:r w:rsidRPr="00AD54B2">
        <w:rPr>
          <w:rFonts w:ascii="Times New Roman" w:hAnsi="Times New Roman" w:cs="Times New Roman"/>
        </w:rPr>
        <w:t>ν</w:t>
      </w:r>
      <w:r w:rsidRPr="00AD54B2">
        <w:rPr>
          <w:rFonts w:ascii="Times New Roman" w:hAnsi="Times New Roman" w:cs="Times New Roman"/>
          <w:vertAlign w:val="superscript"/>
        </w:rPr>
        <w:t>2</w:t>
      </w:r>
      <w:r w:rsidRPr="00AD54B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] – Penalty factor for rotation</w:t>
      </w:r>
    </w:p>
    <w:p w14:paraId="684B5B39" w14:textId="77777777" w:rsidR="00AD54B2" w:rsidRDefault="00AD54B2" w:rsidP="00845F00">
      <w:pPr>
        <w:spacing w:after="80" w:line="240" w:lineRule="auto"/>
        <w:jc w:val="both"/>
        <w:rPr>
          <w:rFonts w:ascii="Times New Roman" w:hAnsi="Times New Roman" w:cs="Times New Roman"/>
        </w:rPr>
      </w:pPr>
    </w:p>
    <w:p w14:paraId="0A26C761" w14:textId="7FDECD12" w:rsidR="00AD54B2" w:rsidRDefault="00AD54B2" w:rsidP="00845F00">
      <w:pPr>
        <w:spacing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 – </w:t>
      </w:r>
      <w:r w:rsidR="002F2AB6">
        <w:rPr>
          <w:rFonts w:ascii="Times New Roman" w:hAnsi="Times New Roman" w:cs="Times New Roman"/>
        </w:rPr>
        <w:t>Young's</w:t>
      </w:r>
      <w:r>
        <w:rPr>
          <w:rFonts w:ascii="Times New Roman" w:hAnsi="Times New Roman" w:cs="Times New Roman"/>
        </w:rPr>
        <w:t xml:space="preserve"> Modulus,</w:t>
      </w:r>
    </w:p>
    <w:p w14:paraId="115543BE" w14:textId="12F63637" w:rsidR="00AD54B2" w:rsidRDefault="00AD54B2" w:rsidP="00845F00">
      <w:pPr>
        <w:spacing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 – thickness</w:t>
      </w:r>
    </w:p>
    <w:p w14:paraId="121B9B0D" w14:textId="6EED368C" w:rsidR="00AD54B2" w:rsidRDefault="00AD54B2" w:rsidP="00845F00">
      <w:pPr>
        <w:spacing w:after="80" w:line="240" w:lineRule="auto"/>
        <w:jc w:val="both"/>
        <w:rPr>
          <w:rFonts w:ascii="Times New Roman" w:hAnsi="Times New Roman" w:cs="Times New Roman"/>
        </w:rPr>
      </w:pPr>
      <w:r w:rsidRPr="00AD54B2">
        <w:rPr>
          <w:rFonts w:ascii="Times New Roman" w:hAnsi="Times New Roman" w:cs="Times New Roman"/>
        </w:rPr>
        <w:t>ν</w:t>
      </w:r>
      <w:r>
        <w:rPr>
          <w:rFonts w:ascii="Times New Roman" w:hAnsi="Times New Roman" w:cs="Times New Roman"/>
        </w:rPr>
        <w:t xml:space="preserve"> – Poison ratio</w:t>
      </w:r>
    </w:p>
    <w:p w14:paraId="00F85854" w14:textId="6F509983" w:rsidR="00AD54B2" w:rsidRDefault="00AD54B2" w:rsidP="00845F00">
      <w:pPr>
        <w:spacing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 – length of local element</w:t>
      </w:r>
    </w:p>
    <w:p w14:paraId="5AF9B0AC" w14:textId="78A14E41" w:rsidR="00AD54B2" w:rsidRDefault="00AD54B2" w:rsidP="00845F00">
      <w:pPr>
        <w:spacing w:after="80" w:line="240" w:lineRule="auto"/>
        <w:jc w:val="both"/>
        <w:rPr>
          <w:rFonts w:ascii="Times New Roman" w:hAnsi="Times New Roman" w:cs="Times New Roman"/>
        </w:rPr>
      </w:pPr>
      <w:r w:rsidRPr="00AD54B2">
        <w:rPr>
          <w:rFonts w:ascii="Times New Roman" w:hAnsi="Times New Roman" w:cs="Times New Roman"/>
        </w:rPr>
        <w:t>α</w:t>
      </w:r>
      <w:r>
        <w:rPr>
          <w:rFonts w:ascii="Times New Roman" w:hAnsi="Times New Roman" w:cs="Times New Roman"/>
        </w:rPr>
        <w:t xml:space="preserve"> – standard penalty = 1000</w:t>
      </w:r>
    </w:p>
    <w:p w14:paraId="5C9EB61D" w14:textId="0CBCD412" w:rsidR="00AD54B2" w:rsidRDefault="00857B82" w:rsidP="00857B82">
      <w:pPr>
        <w:spacing w:after="8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2072DB" wp14:editId="366F0EBA">
            <wp:extent cx="1447015" cy="2389414"/>
            <wp:effectExtent l="0" t="0" r="1270" b="0"/>
            <wp:docPr id="272831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31296" name="Picture 27283129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90" t="18082" r="44256" b="24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946" cy="2392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EAD3F" w14:textId="77777777" w:rsidR="00857B82" w:rsidRDefault="00857B82" w:rsidP="00845F00">
      <w:pPr>
        <w:spacing w:after="80" w:line="240" w:lineRule="auto"/>
        <w:jc w:val="both"/>
        <w:rPr>
          <w:rFonts w:ascii="Times New Roman" w:hAnsi="Times New Roman" w:cs="Times New Roman"/>
        </w:rPr>
      </w:pPr>
    </w:p>
    <w:p w14:paraId="088DC684" w14:textId="611BAE3C" w:rsidR="00857B82" w:rsidRDefault="00857B82" w:rsidP="00857B8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Fig.3 – Conforming Multi</w:t>
      </w:r>
      <w:r w:rsidR="00046E2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Patch </w:t>
      </w:r>
      <w:proofErr w:type="spellStart"/>
      <w:r w:rsidRPr="005D055E">
        <w:rPr>
          <w:rFonts w:ascii="Times New Roman" w:hAnsi="Times New Roman" w:cs="Times New Roman"/>
        </w:rPr>
        <w:t>Scordelis</w:t>
      </w:r>
      <w:proofErr w:type="spellEnd"/>
      <w:r w:rsidRPr="005D055E">
        <w:rPr>
          <w:rFonts w:ascii="Times New Roman" w:hAnsi="Times New Roman" w:cs="Times New Roman"/>
        </w:rPr>
        <w:t>–Lo</w:t>
      </w:r>
      <w:r>
        <w:rPr>
          <w:rFonts w:ascii="Times New Roman" w:hAnsi="Times New Roman" w:cs="Times New Roman"/>
        </w:rPr>
        <w:t xml:space="preserve"> roof</w:t>
      </w:r>
    </w:p>
    <w:p w14:paraId="7F2B40C3" w14:textId="767884DB" w:rsidR="00AD54B2" w:rsidRDefault="00AD54B2" w:rsidP="00845F00">
      <w:pPr>
        <w:spacing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Since, in Kratos (via the project parameters file), only a single value of penalty can be set, α</w:t>
      </w:r>
      <w:r w:rsidRPr="00AD54B2">
        <w:rPr>
          <w:rFonts w:ascii="Times New Roman" w:hAnsi="Times New Roman" w:cs="Times New Roman"/>
          <w:vertAlign w:val="subscript"/>
        </w:rPr>
        <w:t>d</w:t>
      </w:r>
      <w:r>
        <w:rPr>
          <w:rFonts w:ascii="Times New Roman" w:hAnsi="Times New Roman" w:cs="Times New Roman"/>
        </w:rPr>
        <w:t xml:space="preserve"> is used. </w:t>
      </w:r>
      <w:r w:rsidR="002F2AB6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he h value will</w:t>
      </w:r>
      <w:r w:rsidR="002F2AB6">
        <w:rPr>
          <w:rFonts w:ascii="Times New Roman" w:hAnsi="Times New Roman" w:cs="Times New Roman"/>
        </w:rPr>
        <w:t xml:space="preserve"> also</w:t>
      </w:r>
      <w:r>
        <w:rPr>
          <w:rFonts w:ascii="Times New Roman" w:hAnsi="Times New Roman" w:cs="Times New Roman"/>
        </w:rPr>
        <w:t xml:space="preserve"> vary across each patch. Hence, the minimum patch element distance of all patches is taken. It is calculated by considering the shortest edge of the patches and </w:t>
      </w:r>
      <w:r w:rsidR="002F2AB6">
        <w:rPr>
          <w:rFonts w:ascii="Times New Roman" w:hAnsi="Times New Roman" w:cs="Times New Roman"/>
        </w:rPr>
        <w:t>dividing it by the number of Gauss</w:t>
      </w:r>
      <w:r>
        <w:rPr>
          <w:rFonts w:ascii="Times New Roman" w:hAnsi="Times New Roman" w:cs="Times New Roman"/>
        </w:rPr>
        <w:t xml:space="preserve"> points. </w:t>
      </w:r>
    </w:p>
    <w:p w14:paraId="2B628D63" w14:textId="2F118FC3" w:rsidR="00AD54B2" w:rsidRDefault="00AD54B2" w:rsidP="00845F00">
      <w:pPr>
        <w:spacing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 = </w:t>
      </w:r>
      <w:r w:rsidR="002F2AB6">
        <w:rPr>
          <w:rFonts w:ascii="Times New Roman" w:hAnsi="Times New Roman" w:cs="Times New Roman"/>
        </w:rPr>
        <w:t>0.75</w:t>
      </w:r>
    </w:p>
    <w:p w14:paraId="45632D5B" w14:textId="77777777" w:rsidR="002F2AB6" w:rsidRDefault="002F2AB6" w:rsidP="00845F00">
      <w:pPr>
        <w:spacing w:after="80" w:line="240" w:lineRule="auto"/>
        <w:jc w:val="both"/>
        <w:rPr>
          <w:rFonts w:ascii="Times New Roman" w:hAnsi="Times New Roman" w:cs="Times New Roman"/>
        </w:rPr>
      </w:pPr>
    </w:p>
    <w:p w14:paraId="2AF40BB5" w14:textId="4CE6E268" w:rsidR="002F2AB6" w:rsidRDefault="002F2AB6" w:rsidP="00845F00">
      <w:pPr>
        <w:spacing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study the working range the Young's modulus for standard penalty of 1e10 (or influence of penalty factor), Young's modulus is varied from </w:t>
      </w:r>
      <w:r w:rsidRPr="00516CB1">
        <w:rPr>
          <w:rFonts w:ascii="Times New Roman" w:eastAsia="Times New Roman" w:hAnsi="Times New Roman" w:cs="Times New Roman"/>
          <w:color w:val="000000"/>
          <w:kern w:val="0"/>
          <w:sz w:val="25"/>
          <w:szCs w:val="25"/>
          <w:lang w:eastAsia="en-GB"/>
          <w14:ligatures w14:val="none"/>
        </w:rPr>
        <w:t>0.0432</w:t>
      </w:r>
      <w:r>
        <w:rPr>
          <w:rFonts w:ascii="Times New Roman" w:eastAsia="Times New Roman" w:hAnsi="Times New Roman" w:cs="Times New Roman"/>
          <w:color w:val="000000"/>
          <w:kern w:val="0"/>
          <w:sz w:val="25"/>
          <w:szCs w:val="25"/>
          <w:lang w:eastAsia="en-GB"/>
          <w14:ligatures w14:val="none"/>
        </w:rPr>
        <w:t xml:space="preserve"> to 4.32e+8, and their corresponding maximum displacement is obtained – Table 1. Also, in each of these young moduli, the penalty factor from Austin J. Herrema et al is also used, and the </w:t>
      </w:r>
      <w:r>
        <w:rPr>
          <w:rFonts w:ascii="Times New Roman" w:hAnsi="Times New Roman" w:cs="Times New Roman"/>
        </w:rPr>
        <w:t xml:space="preserve">corresponding displacement is obtained. Since it is a linear model, displacements are scaled accordingly for comparison. </w:t>
      </w:r>
    </w:p>
    <w:p w14:paraId="75406A4D" w14:textId="293AB432" w:rsidR="002F2AB6" w:rsidRDefault="002F2AB6" w:rsidP="00845F00">
      <w:pPr>
        <w:spacing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Fig. 5, we can infer that using Austin J. Herrema allows for a wider range of Young's</w:t>
      </w:r>
      <w:r>
        <w:rPr>
          <w:rFonts w:ascii="Times New Roman" w:eastAsia="Times New Roman" w:hAnsi="Times New Roman" w:cs="Times New Roman"/>
          <w:color w:val="000000"/>
          <w:kern w:val="0"/>
          <w:sz w:val="25"/>
          <w:szCs w:val="25"/>
          <w:lang w:eastAsia="en-GB"/>
          <w14:ligatures w14:val="none"/>
        </w:rPr>
        <w:t xml:space="preserve"> modulus. </w:t>
      </w:r>
    </w:p>
    <w:p w14:paraId="71B3194B" w14:textId="77777777" w:rsidR="00516CB1" w:rsidRDefault="00516CB1" w:rsidP="00845F00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560"/>
        <w:gridCol w:w="2404"/>
        <w:gridCol w:w="2410"/>
        <w:gridCol w:w="2552"/>
      </w:tblGrid>
      <w:tr w:rsidR="00516CB1" w:rsidRPr="00516CB1" w14:paraId="6CEE54BD" w14:textId="77777777" w:rsidTr="00512B20">
        <w:trPr>
          <w:trHeight w:val="324"/>
        </w:trPr>
        <w:tc>
          <w:tcPr>
            <w:tcW w:w="1560" w:type="dxa"/>
            <w:noWrap/>
            <w:hideMark/>
          </w:tcPr>
          <w:p w14:paraId="47E0B3E6" w14:textId="1608ED6B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Young’s Modulus</w:t>
            </w:r>
          </w:p>
        </w:tc>
        <w:tc>
          <w:tcPr>
            <w:tcW w:w="2404" w:type="dxa"/>
            <w:noWrap/>
            <w:hideMark/>
          </w:tcPr>
          <w:p w14:paraId="126252A1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Modified displacement penalty</w:t>
            </w:r>
          </w:p>
        </w:tc>
        <w:tc>
          <w:tcPr>
            <w:tcW w:w="2410" w:type="dxa"/>
            <w:noWrap/>
            <w:hideMark/>
          </w:tcPr>
          <w:p w14:paraId="217BAB99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Scaled displacement with standard penalty</w:t>
            </w:r>
          </w:p>
        </w:tc>
        <w:tc>
          <w:tcPr>
            <w:tcW w:w="2552" w:type="dxa"/>
            <w:noWrap/>
            <w:hideMark/>
          </w:tcPr>
          <w:p w14:paraId="2072BDF6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Scaled displacement with modified penalty</w:t>
            </w:r>
          </w:p>
        </w:tc>
      </w:tr>
      <w:tr w:rsidR="00516CB1" w:rsidRPr="00516CB1" w14:paraId="2C0888A9" w14:textId="77777777" w:rsidTr="00512B20">
        <w:trPr>
          <w:trHeight w:val="324"/>
        </w:trPr>
        <w:tc>
          <w:tcPr>
            <w:tcW w:w="1560" w:type="dxa"/>
            <w:noWrap/>
            <w:hideMark/>
          </w:tcPr>
          <w:p w14:paraId="0E35D6B7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4.32E+08</w:t>
            </w:r>
          </w:p>
        </w:tc>
        <w:tc>
          <w:tcPr>
            <w:tcW w:w="2404" w:type="dxa"/>
            <w:noWrap/>
            <w:hideMark/>
          </w:tcPr>
          <w:p w14:paraId="427AEE4A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1.44E+11</w:t>
            </w:r>
          </w:p>
        </w:tc>
        <w:tc>
          <w:tcPr>
            <w:tcW w:w="2410" w:type="dxa"/>
            <w:noWrap/>
            <w:hideMark/>
          </w:tcPr>
          <w:p w14:paraId="08EBDF68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0.3047</w:t>
            </w:r>
          </w:p>
        </w:tc>
        <w:tc>
          <w:tcPr>
            <w:tcW w:w="2552" w:type="dxa"/>
            <w:noWrap/>
            <w:hideMark/>
          </w:tcPr>
          <w:p w14:paraId="5BE64597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0.3004</w:t>
            </w:r>
          </w:p>
        </w:tc>
      </w:tr>
      <w:tr w:rsidR="00516CB1" w:rsidRPr="00516CB1" w14:paraId="5D9ADB9B" w14:textId="77777777" w:rsidTr="00512B20">
        <w:trPr>
          <w:trHeight w:val="324"/>
        </w:trPr>
        <w:tc>
          <w:tcPr>
            <w:tcW w:w="1560" w:type="dxa"/>
            <w:noWrap/>
            <w:hideMark/>
          </w:tcPr>
          <w:p w14:paraId="5E6F929C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4.32E+06</w:t>
            </w:r>
          </w:p>
        </w:tc>
        <w:tc>
          <w:tcPr>
            <w:tcW w:w="2404" w:type="dxa"/>
            <w:noWrap/>
            <w:hideMark/>
          </w:tcPr>
          <w:p w14:paraId="795854FE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1.44E+09</w:t>
            </w:r>
          </w:p>
        </w:tc>
        <w:tc>
          <w:tcPr>
            <w:tcW w:w="2410" w:type="dxa"/>
            <w:noWrap/>
            <w:hideMark/>
          </w:tcPr>
          <w:p w14:paraId="37F70ED3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0.3047</w:t>
            </w:r>
          </w:p>
        </w:tc>
        <w:tc>
          <w:tcPr>
            <w:tcW w:w="2552" w:type="dxa"/>
            <w:noWrap/>
            <w:hideMark/>
          </w:tcPr>
          <w:p w14:paraId="1C009683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0.3004</w:t>
            </w:r>
          </w:p>
        </w:tc>
      </w:tr>
      <w:tr w:rsidR="00516CB1" w:rsidRPr="00516CB1" w14:paraId="1E820684" w14:textId="77777777" w:rsidTr="00512B20">
        <w:trPr>
          <w:trHeight w:val="324"/>
        </w:trPr>
        <w:tc>
          <w:tcPr>
            <w:tcW w:w="1560" w:type="dxa"/>
            <w:noWrap/>
            <w:hideMark/>
          </w:tcPr>
          <w:p w14:paraId="18E7B61B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4.32E+04</w:t>
            </w:r>
          </w:p>
        </w:tc>
        <w:tc>
          <w:tcPr>
            <w:tcW w:w="2404" w:type="dxa"/>
            <w:noWrap/>
            <w:hideMark/>
          </w:tcPr>
          <w:p w14:paraId="0C41F9C3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1.44E+07</w:t>
            </w:r>
          </w:p>
        </w:tc>
        <w:tc>
          <w:tcPr>
            <w:tcW w:w="2410" w:type="dxa"/>
            <w:noWrap/>
            <w:hideMark/>
          </w:tcPr>
          <w:p w14:paraId="4CE65EA4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0.3047</w:t>
            </w:r>
          </w:p>
        </w:tc>
        <w:tc>
          <w:tcPr>
            <w:tcW w:w="2552" w:type="dxa"/>
            <w:noWrap/>
            <w:hideMark/>
          </w:tcPr>
          <w:p w14:paraId="3CC9A314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0.3004</w:t>
            </w:r>
          </w:p>
        </w:tc>
      </w:tr>
      <w:tr w:rsidR="00516CB1" w:rsidRPr="00516CB1" w14:paraId="2E8FC751" w14:textId="77777777" w:rsidTr="00512B20">
        <w:trPr>
          <w:trHeight w:val="324"/>
        </w:trPr>
        <w:tc>
          <w:tcPr>
            <w:tcW w:w="1560" w:type="dxa"/>
            <w:noWrap/>
            <w:hideMark/>
          </w:tcPr>
          <w:p w14:paraId="7D40BE08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4.32E+02</w:t>
            </w:r>
          </w:p>
        </w:tc>
        <w:tc>
          <w:tcPr>
            <w:tcW w:w="2404" w:type="dxa"/>
            <w:noWrap/>
            <w:hideMark/>
          </w:tcPr>
          <w:p w14:paraId="37C72F12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1.44E+05</w:t>
            </w:r>
          </w:p>
        </w:tc>
        <w:tc>
          <w:tcPr>
            <w:tcW w:w="2410" w:type="dxa"/>
            <w:noWrap/>
            <w:hideMark/>
          </w:tcPr>
          <w:p w14:paraId="25758262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0.3047</w:t>
            </w:r>
          </w:p>
        </w:tc>
        <w:tc>
          <w:tcPr>
            <w:tcW w:w="2552" w:type="dxa"/>
            <w:noWrap/>
            <w:hideMark/>
          </w:tcPr>
          <w:p w14:paraId="2817A7DE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0.3004</w:t>
            </w:r>
          </w:p>
        </w:tc>
      </w:tr>
      <w:tr w:rsidR="00516CB1" w:rsidRPr="00516CB1" w14:paraId="642A80F9" w14:textId="77777777" w:rsidTr="00512B20">
        <w:trPr>
          <w:trHeight w:val="324"/>
        </w:trPr>
        <w:tc>
          <w:tcPr>
            <w:tcW w:w="1560" w:type="dxa"/>
            <w:noWrap/>
            <w:hideMark/>
          </w:tcPr>
          <w:p w14:paraId="5CDE35D5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4.32E+00</w:t>
            </w:r>
          </w:p>
        </w:tc>
        <w:tc>
          <w:tcPr>
            <w:tcW w:w="2404" w:type="dxa"/>
            <w:noWrap/>
            <w:hideMark/>
          </w:tcPr>
          <w:p w14:paraId="53C40A30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1.44E+03</w:t>
            </w:r>
          </w:p>
        </w:tc>
        <w:tc>
          <w:tcPr>
            <w:tcW w:w="2410" w:type="dxa"/>
            <w:noWrap/>
            <w:hideMark/>
          </w:tcPr>
          <w:p w14:paraId="63B0B30C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0.3054</w:t>
            </w:r>
          </w:p>
        </w:tc>
        <w:tc>
          <w:tcPr>
            <w:tcW w:w="2552" w:type="dxa"/>
            <w:noWrap/>
            <w:hideMark/>
          </w:tcPr>
          <w:p w14:paraId="0CD1B572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0.3004</w:t>
            </w:r>
          </w:p>
        </w:tc>
      </w:tr>
      <w:tr w:rsidR="00516CB1" w:rsidRPr="00516CB1" w14:paraId="0F18D706" w14:textId="77777777" w:rsidTr="00512B20">
        <w:trPr>
          <w:trHeight w:val="324"/>
        </w:trPr>
        <w:tc>
          <w:tcPr>
            <w:tcW w:w="1560" w:type="dxa"/>
            <w:noWrap/>
            <w:hideMark/>
          </w:tcPr>
          <w:p w14:paraId="4DA2B0E4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0.0432</w:t>
            </w:r>
          </w:p>
        </w:tc>
        <w:tc>
          <w:tcPr>
            <w:tcW w:w="2404" w:type="dxa"/>
            <w:noWrap/>
            <w:hideMark/>
          </w:tcPr>
          <w:p w14:paraId="7568EBE6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1.44E+01</w:t>
            </w:r>
          </w:p>
        </w:tc>
        <w:tc>
          <w:tcPr>
            <w:tcW w:w="2410" w:type="dxa"/>
            <w:noWrap/>
            <w:hideMark/>
          </w:tcPr>
          <w:p w14:paraId="7E458100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58.873</w:t>
            </w:r>
          </w:p>
        </w:tc>
        <w:tc>
          <w:tcPr>
            <w:tcW w:w="2552" w:type="dxa"/>
            <w:noWrap/>
            <w:hideMark/>
          </w:tcPr>
          <w:p w14:paraId="4B72D316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0.3004</w:t>
            </w:r>
          </w:p>
        </w:tc>
      </w:tr>
      <w:tr w:rsidR="00516CB1" w:rsidRPr="00516CB1" w14:paraId="4B7AE293" w14:textId="77777777" w:rsidTr="00512B20">
        <w:trPr>
          <w:trHeight w:val="324"/>
        </w:trPr>
        <w:tc>
          <w:tcPr>
            <w:tcW w:w="1560" w:type="dxa"/>
            <w:noWrap/>
            <w:hideMark/>
          </w:tcPr>
          <w:p w14:paraId="2608532A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4.32E+09</w:t>
            </w:r>
          </w:p>
        </w:tc>
        <w:tc>
          <w:tcPr>
            <w:tcW w:w="2404" w:type="dxa"/>
            <w:noWrap/>
            <w:hideMark/>
          </w:tcPr>
          <w:p w14:paraId="286B36AB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1.44E+12</w:t>
            </w:r>
          </w:p>
        </w:tc>
        <w:tc>
          <w:tcPr>
            <w:tcW w:w="2410" w:type="dxa"/>
            <w:noWrap/>
            <w:hideMark/>
          </w:tcPr>
          <w:p w14:paraId="5A3E74C6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0.3006</w:t>
            </w:r>
          </w:p>
        </w:tc>
        <w:tc>
          <w:tcPr>
            <w:tcW w:w="2552" w:type="dxa"/>
            <w:noWrap/>
            <w:hideMark/>
          </w:tcPr>
          <w:p w14:paraId="2912A619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0.3004</w:t>
            </w:r>
          </w:p>
        </w:tc>
      </w:tr>
      <w:tr w:rsidR="00516CB1" w:rsidRPr="00516CB1" w14:paraId="0C5EAC35" w14:textId="77777777" w:rsidTr="00512B20">
        <w:trPr>
          <w:trHeight w:val="324"/>
        </w:trPr>
        <w:tc>
          <w:tcPr>
            <w:tcW w:w="1560" w:type="dxa"/>
            <w:noWrap/>
            <w:hideMark/>
          </w:tcPr>
          <w:p w14:paraId="445304E8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4.32E+10</w:t>
            </w:r>
          </w:p>
        </w:tc>
        <w:tc>
          <w:tcPr>
            <w:tcW w:w="2404" w:type="dxa"/>
            <w:noWrap/>
            <w:hideMark/>
          </w:tcPr>
          <w:p w14:paraId="3FF01A83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1.44E+13</w:t>
            </w:r>
          </w:p>
        </w:tc>
        <w:tc>
          <w:tcPr>
            <w:tcW w:w="2410" w:type="dxa"/>
            <w:noWrap/>
            <w:hideMark/>
          </w:tcPr>
          <w:p w14:paraId="25A2FDF8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0.3068</w:t>
            </w:r>
          </w:p>
        </w:tc>
        <w:tc>
          <w:tcPr>
            <w:tcW w:w="2552" w:type="dxa"/>
            <w:noWrap/>
            <w:hideMark/>
          </w:tcPr>
          <w:p w14:paraId="78F5E4FD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0.3004</w:t>
            </w:r>
          </w:p>
        </w:tc>
      </w:tr>
      <w:tr w:rsidR="00516CB1" w:rsidRPr="00516CB1" w14:paraId="42832E0E" w14:textId="77777777" w:rsidTr="00512B20">
        <w:trPr>
          <w:trHeight w:val="324"/>
        </w:trPr>
        <w:tc>
          <w:tcPr>
            <w:tcW w:w="1560" w:type="dxa"/>
            <w:noWrap/>
            <w:hideMark/>
          </w:tcPr>
          <w:p w14:paraId="27012F1E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4.32E+12</w:t>
            </w:r>
          </w:p>
        </w:tc>
        <w:tc>
          <w:tcPr>
            <w:tcW w:w="2404" w:type="dxa"/>
            <w:noWrap/>
            <w:hideMark/>
          </w:tcPr>
          <w:p w14:paraId="73795EC6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1.44E+15</w:t>
            </w:r>
          </w:p>
        </w:tc>
        <w:tc>
          <w:tcPr>
            <w:tcW w:w="2410" w:type="dxa"/>
            <w:noWrap/>
            <w:hideMark/>
          </w:tcPr>
          <w:p w14:paraId="32221E42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0.4136</w:t>
            </w:r>
          </w:p>
        </w:tc>
        <w:tc>
          <w:tcPr>
            <w:tcW w:w="2552" w:type="dxa"/>
            <w:noWrap/>
            <w:hideMark/>
          </w:tcPr>
          <w:p w14:paraId="61EFAB15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0.3004</w:t>
            </w:r>
          </w:p>
        </w:tc>
      </w:tr>
      <w:tr w:rsidR="00516CB1" w:rsidRPr="00516CB1" w14:paraId="289981F7" w14:textId="77777777" w:rsidTr="00512B20">
        <w:trPr>
          <w:trHeight w:val="324"/>
        </w:trPr>
        <w:tc>
          <w:tcPr>
            <w:tcW w:w="1560" w:type="dxa"/>
            <w:noWrap/>
            <w:hideMark/>
          </w:tcPr>
          <w:p w14:paraId="3D8A985E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4.32E+14</w:t>
            </w:r>
          </w:p>
        </w:tc>
        <w:tc>
          <w:tcPr>
            <w:tcW w:w="2404" w:type="dxa"/>
            <w:noWrap/>
            <w:hideMark/>
          </w:tcPr>
          <w:p w14:paraId="09041A5B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1.44E+17</w:t>
            </w:r>
          </w:p>
        </w:tc>
        <w:tc>
          <w:tcPr>
            <w:tcW w:w="2410" w:type="dxa"/>
            <w:noWrap/>
            <w:hideMark/>
          </w:tcPr>
          <w:p w14:paraId="5C51736B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highlight w:val="red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highlight w:val="red"/>
                <w:lang w:eastAsia="en-GB"/>
                <w14:ligatures w14:val="none"/>
              </w:rPr>
              <w:t>6.814</w:t>
            </w:r>
          </w:p>
        </w:tc>
        <w:tc>
          <w:tcPr>
            <w:tcW w:w="2552" w:type="dxa"/>
            <w:noWrap/>
            <w:hideMark/>
          </w:tcPr>
          <w:p w14:paraId="3BC5A6B7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0.3004</w:t>
            </w:r>
          </w:p>
        </w:tc>
      </w:tr>
      <w:tr w:rsidR="00516CB1" w:rsidRPr="00516CB1" w14:paraId="07133E6A" w14:textId="77777777" w:rsidTr="00512B20">
        <w:trPr>
          <w:trHeight w:val="324"/>
        </w:trPr>
        <w:tc>
          <w:tcPr>
            <w:tcW w:w="1560" w:type="dxa"/>
            <w:noWrap/>
            <w:hideMark/>
          </w:tcPr>
          <w:p w14:paraId="241B9F26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4.32E+16</w:t>
            </w:r>
          </w:p>
        </w:tc>
        <w:tc>
          <w:tcPr>
            <w:tcW w:w="2404" w:type="dxa"/>
            <w:noWrap/>
            <w:hideMark/>
          </w:tcPr>
          <w:p w14:paraId="52B5340B" w14:textId="77777777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1.44E+19</w:t>
            </w:r>
          </w:p>
        </w:tc>
        <w:tc>
          <w:tcPr>
            <w:tcW w:w="2410" w:type="dxa"/>
            <w:noWrap/>
            <w:hideMark/>
          </w:tcPr>
          <w:p w14:paraId="1BB5463E" w14:textId="5609C240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612.74</w:t>
            </w:r>
          </w:p>
        </w:tc>
        <w:tc>
          <w:tcPr>
            <w:tcW w:w="2552" w:type="dxa"/>
            <w:noWrap/>
            <w:hideMark/>
          </w:tcPr>
          <w:p w14:paraId="145474D8" w14:textId="4F6DFAAC" w:rsidR="00516CB1" w:rsidRPr="00516CB1" w:rsidRDefault="00516CB1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516CB1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0.3004</w:t>
            </w:r>
          </w:p>
        </w:tc>
      </w:tr>
    </w:tbl>
    <w:p w14:paraId="72D45C4D" w14:textId="6E45E643" w:rsidR="00516CB1" w:rsidRDefault="00552D97" w:rsidP="00552D9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1: Conforming Multi-Patch </w:t>
      </w:r>
      <w:proofErr w:type="spellStart"/>
      <w:r w:rsidRPr="005D055E">
        <w:rPr>
          <w:rFonts w:ascii="Times New Roman" w:hAnsi="Times New Roman" w:cs="Times New Roman"/>
        </w:rPr>
        <w:t>Scordelis</w:t>
      </w:r>
      <w:proofErr w:type="spellEnd"/>
      <w:r w:rsidRPr="005D055E">
        <w:rPr>
          <w:rFonts w:ascii="Times New Roman" w:hAnsi="Times New Roman" w:cs="Times New Roman"/>
        </w:rPr>
        <w:t>–Lo</w:t>
      </w:r>
      <w:r>
        <w:rPr>
          <w:rFonts w:ascii="Times New Roman" w:hAnsi="Times New Roman" w:cs="Times New Roman"/>
        </w:rPr>
        <w:t xml:space="preserve"> roof Results</w:t>
      </w:r>
    </w:p>
    <w:p w14:paraId="4C8C05CA" w14:textId="77777777" w:rsidR="00516CB1" w:rsidRDefault="00516CB1" w:rsidP="00845F00">
      <w:pPr>
        <w:jc w:val="both"/>
        <w:rPr>
          <w:rFonts w:ascii="Times New Roman" w:hAnsi="Times New Roman" w:cs="Times New Roman"/>
        </w:rPr>
      </w:pPr>
    </w:p>
    <w:p w14:paraId="01E508D8" w14:textId="036AE4CE" w:rsidR="00D054B6" w:rsidRDefault="00516CB1" w:rsidP="00845F00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D86976" wp14:editId="49FC6723">
            <wp:extent cx="5731510" cy="3294380"/>
            <wp:effectExtent l="0" t="0" r="2540" b="1270"/>
            <wp:docPr id="180352894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0AA120F-CD0C-81D5-BF3B-0D7B2BA90D0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5059F48" w14:textId="507867A5" w:rsidR="00D054B6" w:rsidRDefault="00760C42" w:rsidP="00760C4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</w:t>
      </w:r>
      <w:r w:rsidR="004056AE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: Conforming Multi-Patch </w:t>
      </w:r>
      <w:proofErr w:type="spellStart"/>
      <w:r w:rsidRPr="005D055E">
        <w:rPr>
          <w:rFonts w:ascii="Times New Roman" w:hAnsi="Times New Roman" w:cs="Times New Roman"/>
        </w:rPr>
        <w:t>Scordelis</w:t>
      </w:r>
      <w:proofErr w:type="spellEnd"/>
      <w:r w:rsidRPr="005D055E">
        <w:rPr>
          <w:rFonts w:ascii="Times New Roman" w:hAnsi="Times New Roman" w:cs="Times New Roman"/>
        </w:rPr>
        <w:t>–Lo</w:t>
      </w:r>
      <w:r>
        <w:rPr>
          <w:rFonts w:ascii="Times New Roman" w:hAnsi="Times New Roman" w:cs="Times New Roman"/>
        </w:rPr>
        <w:t xml:space="preserve"> roof Results</w:t>
      </w:r>
    </w:p>
    <w:p w14:paraId="1DFA096C" w14:textId="77777777" w:rsidR="00D054B6" w:rsidRDefault="00D054B6" w:rsidP="00845F00">
      <w:pPr>
        <w:jc w:val="both"/>
        <w:rPr>
          <w:rFonts w:ascii="Times New Roman" w:hAnsi="Times New Roman" w:cs="Times New Roman"/>
        </w:rPr>
      </w:pPr>
    </w:p>
    <w:p w14:paraId="4B13004B" w14:textId="1AEAA2AA" w:rsidR="00D054B6" w:rsidRDefault="001D15ED" w:rsidP="00845F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r w:rsidR="002F2AB6">
        <w:rPr>
          <w:rFonts w:ascii="Times New Roman" w:hAnsi="Times New Roman" w:cs="Times New Roman"/>
          <w:b/>
          <w:bCs/>
          <w:sz w:val="28"/>
          <w:szCs w:val="28"/>
        </w:rPr>
        <w:t>Non-Conforming</w:t>
      </w:r>
      <w:r w:rsidR="00D054B6" w:rsidRPr="00D054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F2BFC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2F2AB6">
        <w:rPr>
          <w:rFonts w:ascii="Times New Roman" w:hAnsi="Times New Roman" w:cs="Times New Roman"/>
          <w:b/>
          <w:bCs/>
          <w:sz w:val="28"/>
          <w:szCs w:val="28"/>
        </w:rPr>
        <w:t>ulti-patch</w:t>
      </w:r>
      <w:r w:rsidR="00D054B6" w:rsidRPr="00D054B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8E52B2" w14:textId="778F1BC9" w:rsidR="00660970" w:rsidRDefault="002F2AB6" w:rsidP="00845F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r w:rsidR="002F2BFC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non-conforming multi-patch, all </w:t>
      </w:r>
      <w:r w:rsidR="002F2BFC">
        <w:rPr>
          <w:rFonts w:ascii="Times New Roman" w:hAnsi="Times New Roman" w:cs="Times New Roman"/>
        </w:rPr>
        <w:t>parameters are kept the same, except for the number of control points</w:t>
      </w:r>
      <w:r>
        <w:rPr>
          <w:rFonts w:ascii="Times New Roman" w:hAnsi="Times New Roman" w:cs="Times New Roman"/>
        </w:rPr>
        <w:t xml:space="preserve"> and h. The number of CP for each patch is given </w:t>
      </w:r>
      <w:r w:rsidR="000F4142">
        <w:rPr>
          <w:rFonts w:ascii="Times New Roman" w:hAnsi="Times New Roman" w:cs="Times New Roman"/>
        </w:rPr>
        <w:t>below and</w:t>
      </w:r>
      <w:r>
        <w:rPr>
          <w:rFonts w:ascii="Times New Roman" w:hAnsi="Times New Roman" w:cs="Times New Roman"/>
        </w:rPr>
        <w:t xml:space="preserve"> refer to Fig.4.  </w:t>
      </w:r>
    </w:p>
    <w:p w14:paraId="07AB403D" w14:textId="77777777" w:rsidR="00660970" w:rsidRDefault="00660970" w:rsidP="00845F00">
      <w:pPr>
        <w:jc w:val="both"/>
        <w:rPr>
          <w:rFonts w:ascii="Times New Roman" w:hAnsi="Times New Roman" w:cs="Times New Roman"/>
        </w:rPr>
      </w:pPr>
    </w:p>
    <w:p w14:paraId="6AA47D1D" w14:textId="45F1C60F" w:rsidR="00660970" w:rsidRDefault="00660970" w:rsidP="0066097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480F87" wp14:editId="246F5ABF">
            <wp:extent cx="1386840" cy="2164080"/>
            <wp:effectExtent l="0" t="0" r="3810" b="7620"/>
            <wp:docPr id="1540833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33669" name="Picture 154083366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53" t="14466" r="48150" b="25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2164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B281E" w14:textId="09E800B2" w:rsidR="00660970" w:rsidRDefault="00660970" w:rsidP="0066097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Fig.4 – Non-Conforming Multi-Patch </w:t>
      </w:r>
      <w:proofErr w:type="spellStart"/>
      <w:r w:rsidRPr="005D055E">
        <w:rPr>
          <w:rFonts w:ascii="Times New Roman" w:hAnsi="Times New Roman" w:cs="Times New Roman"/>
        </w:rPr>
        <w:t>Scordelis</w:t>
      </w:r>
      <w:proofErr w:type="spellEnd"/>
      <w:r w:rsidRPr="005D055E">
        <w:rPr>
          <w:rFonts w:ascii="Times New Roman" w:hAnsi="Times New Roman" w:cs="Times New Roman"/>
        </w:rPr>
        <w:t>–Lo</w:t>
      </w:r>
      <w:r>
        <w:rPr>
          <w:rFonts w:ascii="Times New Roman" w:hAnsi="Times New Roman" w:cs="Times New Roman"/>
        </w:rPr>
        <w:t xml:space="preserve"> roof</w:t>
      </w:r>
    </w:p>
    <w:p w14:paraId="4415AE43" w14:textId="77777777" w:rsidR="00660970" w:rsidRDefault="00660970" w:rsidP="00845F00">
      <w:pPr>
        <w:jc w:val="both"/>
        <w:rPr>
          <w:rFonts w:ascii="Times New Roman" w:hAnsi="Times New Roman" w:cs="Times New Roman"/>
        </w:rPr>
      </w:pPr>
    </w:p>
    <w:p w14:paraId="0FDE651A" w14:textId="46CAABCA" w:rsidR="003B0552" w:rsidRDefault="003B0552" w:rsidP="00845F00">
      <w:pPr>
        <w:jc w:val="both"/>
        <w:rPr>
          <w:rFonts w:ascii="Times New Roman" w:hAnsi="Times New Roman" w:cs="Times New Roman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B0552" w14:paraId="4CFAD9EF" w14:textId="77777777" w:rsidTr="00512B20">
        <w:tc>
          <w:tcPr>
            <w:tcW w:w="4508" w:type="dxa"/>
          </w:tcPr>
          <w:p w14:paraId="4198D9BC" w14:textId="77777777" w:rsidR="003B0552" w:rsidRDefault="003B0552" w:rsidP="003B05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Patch 1</w:t>
            </w:r>
          </w:p>
          <w:p w14:paraId="1FE5CE40" w14:textId="77777777" w:rsidR="003B0552" w:rsidRDefault="003B0552" w:rsidP="003B0552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CP in X direction = 2</w:t>
            </w:r>
          </w:p>
          <w:p w14:paraId="4E2635A1" w14:textId="77777777" w:rsidR="003B0552" w:rsidRDefault="003B0552" w:rsidP="003B0552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CP in Y direction = 2</w:t>
            </w:r>
          </w:p>
          <w:p w14:paraId="0AFF5A1E" w14:textId="77777777" w:rsidR="003B0552" w:rsidRDefault="003B0552" w:rsidP="00845F00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1EBA7873" w14:textId="77777777" w:rsidR="003B0552" w:rsidRDefault="003B0552" w:rsidP="003B05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Patch 2</w:t>
            </w:r>
          </w:p>
          <w:p w14:paraId="72AB8FF1" w14:textId="77777777" w:rsidR="003B0552" w:rsidRDefault="003B0552" w:rsidP="003B0552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CP in X direction = 3</w:t>
            </w:r>
          </w:p>
          <w:p w14:paraId="3ABE0B49" w14:textId="77777777" w:rsidR="003B0552" w:rsidRDefault="003B0552" w:rsidP="003B0552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CP in Y direction = 4</w:t>
            </w:r>
          </w:p>
          <w:p w14:paraId="0130ECD8" w14:textId="77777777" w:rsidR="003B0552" w:rsidRDefault="003B0552" w:rsidP="00845F0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B0552" w14:paraId="6FD83DFB" w14:textId="77777777" w:rsidTr="00512B20">
        <w:tc>
          <w:tcPr>
            <w:tcW w:w="4508" w:type="dxa"/>
          </w:tcPr>
          <w:p w14:paraId="1B189231" w14:textId="682D2C89" w:rsidR="003B0552" w:rsidRDefault="003B0552" w:rsidP="003B0552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Patch 3                                                                 </w:t>
            </w:r>
          </w:p>
          <w:p w14:paraId="6F81C74A" w14:textId="57816BFC" w:rsidR="003B0552" w:rsidRDefault="003B0552" w:rsidP="003B0552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CP in X direction = 2</w:t>
            </w:r>
          </w:p>
          <w:p w14:paraId="60C743D0" w14:textId="77777777" w:rsidR="003B0552" w:rsidRDefault="003B0552" w:rsidP="003B0552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CP in Y direction = 2</w:t>
            </w:r>
          </w:p>
          <w:p w14:paraId="4E8779E5" w14:textId="77777777" w:rsidR="003B0552" w:rsidRDefault="003B0552" w:rsidP="00845F00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3FB66BC4" w14:textId="77777777" w:rsidR="003B0552" w:rsidRDefault="003B0552" w:rsidP="003B05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Patch 4</w:t>
            </w:r>
          </w:p>
          <w:p w14:paraId="54510250" w14:textId="77777777" w:rsidR="003B0552" w:rsidRDefault="003B0552" w:rsidP="003B0552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CP in X direction = 4</w:t>
            </w:r>
          </w:p>
          <w:p w14:paraId="42D2952C" w14:textId="77777777" w:rsidR="003B0552" w:rsidRDefault="003B0552" w:rsidP="003B0552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CP in Y direction = 3</w:t>
            </w:r>
          </w:p>
          <w:p w14:paraId="3E5C23DA" w14:textId="77777777" w:rsidR="003B0552" w:rsidRDefault="003B0552" w:rsidP="00845F0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B0552" w14:paraId="0E68BDDC" w14:textId="77777777" w:rsidTr="00512B20">
        <w:trPr>
          <w:trHeight w:val="1094"/>
        </w:trPr>
        <w:tc>
          <w:tcPr>
            <w:tcW w:w="4508" w:type="dxa"/>
          </w:tcPr>
          <w:p w14:paraId="19E2BFF3" w14:textId="77777777" w:rsidR="003B0552" w:rsidRDefault="003B0552" w:rsidP="003B05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Patch 5</w:t>
            </w:r>
          </w:p>
          <w:p w14:paraId="2AEA80C2" w14:textId="0617C827" w:rsidR="003B0552" w:rsidRDefault="003B0552" w:rsidP="003B0552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Number of CP in X direction = </w:t>
            </w:r>
            <w:r w:rsidR="00512B20">
              <w:rPr>
                <w:rFonts w:ascii="Times New Roman" w:hAnsi="Times New Roman" w:cs="Times New Roman"/>
              </w:rPr>
              <w:t>5</w:t>
            </w:r>
          </w:p>
          <w:p w14:paraId="015A54CB" w14:textId="3E570F74" w:rsidR="003B0552" w:rsidRDefault="003B0552" w:rsidP="003B0552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Number of CP in Y direction = </w:t>
            </w:r>
            <w:r w:rsidR="00512B20">
              <w:rPr>
                <w:rFonts w:ascii="Times New Roman" w:hAnsi="Times New Roman" w:cs="Times New Roman"/>
              </w:rPr>
              <w:t>5</w:t>
            </w:r>
          </w:p>
          <w:p w14:paraId="224D0ADD" w14:textId="77777777" w:rsidR="003B0552" w:rsidRDefault="003B0552" w:rsidP="003B0552">
            <w:pPr>
              <w:spacing w:after="8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47CC4F25" w14:textId="77777777" w:rsidR="003B0552" w:rsidRDefault="003B0552" w:rsidP="003B05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Patch 6</w:t>
            </w:r>
          </w:p>
          <w:p w14:paraId="04051D3B" w14:textId="5B0A489B" w:rsidR="003B0552" w:rsidRDefault="003B0552" w:rsidP="003B0552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Number of CP in X direction = </w:t>
            </w:r>
            <w:r w:rsidR="00512B20">
              <w:rPr>
                <w:rFonts w:ascii="Times New Roman" w:hAnsi="Times New Roman" w:cs="Times New Roman"/>
              </w:rPr>
              <w:t>4</w:t>
            </w:r>
          </w:p>
          <w:p w14:paraId="00A67F27" w14:textId="1CF8A8A0" w:rsidR="003B0552" w:rsidRDefault="003B0552" w:rsidP="003B0552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Number of CP in Y direction = </w:t>
            </w:r>
            <w:r w:rsidR="00512B20">
              <w:rPr>
                <w:rFonts w:ascii="Times New Roman" w:hAnsi="Times New Roman" w:cs="Times New Roman"/>
              </w:rPr>
              <w:t>3</w:t>
            </w:r>
          </w:p>
        </w:tc>
      </w:tr>
      <w:tr w:rsidR="003B0552" w14:paraId="7036CFF0" w14:textId="77777777" w:rsidTr="00512B20">
        <w:trPr>
          <w:trHeight w:val="1094"/>
        </w:trPr>
        <w:tc>
          <w:tcPr>
            <w:tcW w:w="4508" w:type="dxa"/>
          </w:tcPr>
          <w:p w14:paraId="7D09C57E" w14:textId="365E59F6" w:rsidR="003B0552" w:rsidRDefault="003B0552" w:rsidP="003B05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Patch 7</w:t>
            </w:r>
          </w:p>
          <w:p w14:paraId="7AEA80E9" w14:textId="77777777" w:rsidR="003B0552" w:rsidRDefault="003B0552" w:rsidP="003B0552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CP in X direction = 2</w:t>
            </w:r>
          </w:p>
          <w:p w14:paraId="11605A84" w14:textId="77777777" w:rsidR="003B0552" w:rsidRDefault="003B0552" w:rsidP="003B0552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CP in Y direction = 2</w:t>
            </w:r>
          </w:p>
          <w:p w14:paraId="34462EAF" w14:textId="77777777" w:rsidR="003B0552" w:rsidRDefault="003B0552" w:rsidP="003B055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5CADF786" w14:textId="77777777" w:rsidR="003B0552" w:rsidRDefault="003B0552" w:rsidP="003B05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Patch 5</w:t>
            </w:r>
          </w:p>
          <w:p w14:paraId="18FDC29F" w14:textId="161AB318" w:rsidR="003B0552" w:rsidRDefault="003B0552" w:rsidP="003B0552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Number of CP in X direction = </w:t>
            </w:r>
            <w:r w:rsidR="00512B20">
              <w:rPr>
                <w:rFonts w:ascii="Times New Roman" w:hAnsi="Times New Roman" w:cs="Times New Roman"/>
              </w:rPr>
              <w:t>3</w:t>
            </w:r>
          </w:p>
          <w:p w14:paraId="5A2019AA" w14:textId="780F6639" w:rsidR="003B0552" w:rsidRDefault="003B0552" w:rsidP="003B0552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Number of CP in Y direction = </w:t>
            </w:r>
            <w:r w:rsidR="00512B20">
              <w:rPr>
                <w:rFonts w:ascii="Times New Roman" w:hAnsi="Times New Roman" w:cs="Times New Roman"/>
              </w:rPr>
              <w:t>4</w:t>
            </w:r>
          </w:p>
          <w:p w14:paraId="0379BC3B" w14:textId="77777777" w:rsidR="003B0552" w:rsidRDefault="003B0552" w:rsidP="003B055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B0552" w14:paraId="549519FA" w14:textId="77777777" w:rsidTr="00512B20">
        <w:trPr>
          <w:trHeight w:val="1094"/>
        </w:trPr>
        <w:tc>
          <w:tcPr>
            <w:tcW w:w="4508" w:type="dxa"/>
          </w:tcPr>
          <w:p w14:paraId="7712698D" w14:textId="5418DFCA" w:rsidR="003B0552" w:rsidRDefault="003B0552" w:rsidP="003B05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Patch 9</w:t>
            </w:r>
          </w:p>
          <w:p w14:paraId="18684F58" w14:textId="77777777" w:rsidR="003B0552" w:rsidRDefault="003B0552" w:rsidP="003B0552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CP in X direction = 2</w:t>
            </w:r>
          </w:p>
          <w:p w14:paraId="74B8A607" w14:textId="77777777" w:rsidR="003B0552" w:rsidRDefault="003B0552" w:rsidP="003B0552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CP in Y direction = 2</w:t>
            </w:r>
          </w:p>
          <w:p w14:paraId="2E3A0BE5" w14:textId="77777777" w:rsidR="003B0552" w:rsidRDefault="003B0552" w:rsidP="003B055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03E71ECC" w14:textId="77777777" w:rsidR="003B0552" w:rsidRDefault="003B0552" w:rsidP="003B0552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EFDDE16" w14:textId="77777777" w:rsidR="00926296" w:rsidRDefault="00926296" w:rsidP="00845F00">
      <w:pPr>
        <w:spacing w:after="80" w:line="240" w:lineRule="auto"/>
        <w:jc w:val="both"/>
        <w:rPr>
          <w:rFonts w:ascii="Times New Roman" w:hAnsi="Times New Roman" w:cs="Times New Roman"/>
        </w:rPr>
      </w:pPr>
    </w:p>
    <w:p w14:paraId="19338E41" w14:textId="77777777" w:rsidR="00926296" w:rsidRDefault="00926296" w:rsidP="00845F00">
      <w:pPr>
        <w:spacing w:after="80" w:line="240" w:lineRule="auto"/>
        <w:jc w:val="both"/>
        <w:rPr>
          <w:rFonts w:ascii="Times New Roman" w:hAnsi="Times New Roman" w:cs="Times New Roman"/>
        </w:rPr>
      </w:pPr>
    </w:p>
    <w:p w14:paraId="3FDEEB92" w14:textId="77777777" w:rsidR="006404CB" w:rsidRDefault="00926296" w:rsidP="00845F00">
      <w:pPr>
        <w:spacing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the number of control points changed, the h value should also be recalculated. Hence,  </w:t>
      </w:r>
    </w:p>
    <w:p w14:paraId="4E6844BD" w14:textId="0AA03A08" w:rsidR="00926296" w:rsidRDefault="00926296" w:rsidP="00845F00">
      <w:pPr>
        <w:spacing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 = 0.625. </w:t>
      </w:r>
    </w:p>
    <w:p w14:paraId="53E10F08" w14:textId="77777777" w:rsidR="00926296" w:rsidRDefault="00926296" w:rsidP="00845F00">
      <w:pPr>
        <w:spacing w:after="80" w:line="240" w:lineRule="auto"/>
        <w:jc w:val="both"/>
        <w:rPr>
          <w:rFonts w:ascii="Times New Roman" w:hAnsi="Times New Roman" w:cs="Times New Roman"/>
        </w:rPr>
      </w:pPr>
    </w:p>
    <w:p w14:paraId="208F568C" w14:textId="7FC5D379" w:rsidR="00926296" w:rsidRDefault="00926296" w:rsidP="00845F00">
      <w:pPr>
        <w:spacing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2 and Fig.6 show the results. </w:t>
      </w:r>
    </w:p>
    <w:p w14:paraId="4B84787D" w14:textId="77777777" w:rsidR="00926296" w:rsidRDefault="00926296" w:rsidP="00845F00">
      <w:pPr>
        <w:spacing w:after="8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214" w:type="dxa"/>
        <w:tblLook w:val="04A0" w:firstRow="1" w:lastRow="0" w:firstColumn="1" w:lastColumn="0" w:noHBand="0" w:noVBand="1"/>
      </w:tblPr>
      <w:tblGrid>
        <w:gridCol w:w="1843"/>
        <w:gridCol w:w="2410"/>
        <w:gridCol w:w="2410"/>
        <w:gridCol w:w="2551"/>
      </w:tblGrid>
      <w:tr w:rsidR="00926296" w:rsidRPr="00926296" w14:paraId="433081B9" w14:textId="77777777" w:rsidTr="00512B20">
        <w:trPr>
          <w:trHeight w:val="324"/>
        </w:trPr>
        <w:tc>
          <w:tcPr>
            <w:tcW w:w="1843" w:type="dxa"/>
            <w:noWrap/>
            <w:hideMark/>
          </w:tcPr>
          <w:p w14:paraId="5723B526" w14:textId="5257C9D3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Young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’</w:t>
            </w: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s Modulus</w:t>
            </w:r>
          </w:p>
        </w:tc>
        <w:tc>
          <w:tcPr>
            <w:tcW w:w="2410" w:type="dxa"/>
            <w:noWrap/>
            <w:hideMark/>
          </w:tcPr>
          <w:p w14:paraId="0FE9539E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Modified displacement penalty</w:t>
            </w:r>
          </w:p>
        </w:tc>
        <w:tc>
          <w:tcPr>
            <w:tcW w:w="2410" w:type="dxa"/>
            <w:noWrap/>
            <w:hideMark/>
          </w:tcPr>
          <w:p w14:paraId="09470343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Scaled displacement with standard penalty</w:t>
            </w:r>
          </w:p>
        </w:tc>
        <w:tc>
          <w:tcPr>
            <w:tcW w:w="2551" w:type="dxa"/>
            <w:noWrap/>
            <w:hideMark/>
          </w:tcPr>
          <w:p w14:paraId="0454C5AF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Scaled displacement with modified penalty</w:t>
            </w:r>
          </w:p>
        </w:tc>
      </w:tr>
      <w:tr w:rsidR="00926296" w:rsidRPr="00926296" w14:paraId="09B3AF16" w14:textId="77777777" w:rsidTr="00512B20">
        <w:trPr>
          <w:trHeight w:val="324"/>
        </w:trPr>
        <w:tc>
          <w:tcPr>
            <w:tcW w:w="1843" w:type="dxa"/>
            <w:noWrap/>
            <w:hideMark/>
          </w:tcPr>
          <w:p w14:paraId="36ED640F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4.32E+08</w:t>
            </w:r>
          </w:p>
        </w:tc>
        <w:tc>
          <w:tcPr>
            <w:tcW w:w="2410" w:type="dxa"/>
            <w:noWrap/>
            <w:hideMark/>
          </w:tcPr>
          <w:p w14:paraId="4C2462B9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1.73E+11</w:t>
            </w:r>
          </w:p>
        </w:tc>
        <w:tc>
          <w:tcPr>
            <w:tcW w:w="2410" w:type="dxa"/>
            <w:noWrap/>
            <w:hideMark/>
          </w:tcPr>
          <w:p w14:paraId="428BAB64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0.3019</w:t>
            </w:r>
          </w:p>
        </w:tc>
        <w:tc>
          <w:tcPr>
            <w:tcW w:w="2551" w:type="dxa"/>
            <w:noWrap/>
            <w:hideMark/>
          </w:tcPr>
          <w:p w14:paraId="033B0176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0.3012</w:t>
            </w:r>
          </w:p>
        </w:tc>
      </w:tr>
      <w:tr w:rsidR="00926296" w:rsidRPr="00926296" w14:paraId="7ECAEF11" w14:textId="77777777" w:rsidTr="00512B20">
        <w:trPr>
          <w:trHeight w:val="324"/>
        </w:trPr>
        <w:tc>
          <w:tcPr>
            <w:tcW w:w="1843" w:type="dxa"/>
            <w:noWrap/>
            <w:hideMark/>
          </w:tcPr>
          <w:p w14:paraId="4D50A0B5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4.32E+02</w:t>
            </w:r>
          </w:p>
        </w:tc>
        <w:tc>
          <w:tcPr>
            <w:tcW w:w="2410" w:type="dxa"/>
            <w:noWrap/>
            <w:hideMark/>
          </w:tcPr>
          <w:p w14:paraId="293215B0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1.73E+05</w:t>
            </w:r>
          </w:p>
        </w:tc>
        <w:tc>
          <w:tcPr>
            <w:tcW w:w="2410" w:type="dxa"/>
            <w:noWrap/>
            <w:hideMark/>
          </w:tcPr>
          <w:p w14:paraId="476079B7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0.299</w:t>
            </w:r>
          </w:p>
        </w:tc>
        <w:tc>
          <w:tcPr>
            <w:tcW w:w="2551" w:type="dxa"/>
            <w:noWrap/>
            <w:hideMark/>
          </w:tcPr>
          <w:p w14:paraId="5B2A3F4A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0.3012</w:t>
            </w:r>
          </w:p>
        </w:tc>
      </w:tr>
      <w:tr w:rsidR="00926296" w:rsidRPr="00926296" w14:paraId="2488A8D7" w14:textId="77777777" w:rsidTr="00512B20">
        <w:trPr>
          <w:trHeight w:val="324"/>
        </w:trPr>
        <w:tc>
          <w:tcPr>
            <w:tcW w:w="1843" w:type="dxa"/>
            <w:noWrap/>
            <w:hideMark/>
          </w:tcPr>
          <w:p w14:paraId="4A4262AD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4.32E+00</w:t>
            </w:r>
          </w:p>
        </w:tc>
        <w:tc>
          <w:tcPr>
            <w:tcW w:w="2410" w:type="dxa"/>
            <w:noWrap/>
            <w:hideMark/>
          </w:tcPr>
          <w:p w14:paraId="6FD0584B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1.73E+03</w:t>
            </w:r>
          </w:p>
        </w:tc>
        <w:tc>
          <w:tcPr>
            <w:tcW w:w="2410" w:type="dxa"/>
            <w:noWrap/>
            <w:hideMark/>
          </w:tcPr>
          <w:p w14:paraId="4C541375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0.298</w:t>
            </w:r>
          </w:p>
        </w:tc>
        <w:tc>
          <w:tcPr>
            <w:tcW w:w="2551" w:type="dxa"/>
            <w:noWrap/>
            <w:hideMark/>
          </w:tcPr>
          <w:p w14:paraId="507B4812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0.3012</w:t>
            </w:r>
          </w:p>
        </w:tc>
      </w:tr>
      <w:tr w:rsidR="00926296" w:rsidRPr="00926296" w14:paraId="47A4DDEF" w14:textId="77777777" w:rsidTr="00512B20">
        <w:trPr>
          <w:trHeight w:val="324"/>
        </w:trPr>
        <w:tc>
          <w:tcPr>
            <w:tcW w:w="1843" w:type="dxa"/>
            <w:noWrap/>
            <w:hideMark/>
          </w:tcPr>
          <w:p w14:paraId="29C212D4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4.32E-02</w:t>
            </w:r>
          </w:p>
        </w:tc>
        <w:tc>
          <w:tcPr>
            <w:tcW w:w="2410" w:type="dxa"/>
            <w:noWrap/>
            <w:hideMark/>
          </w:tcPr>
          <w:p w14:paraId="155916E0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1.73E+01</w:t>
            </w:r>
          </w:p>
        </w:tc>
        <w:tc>
          <w:tcPr>
            <w:tcW w:w="2410" w:type="dxa"/>
            <w:noWrap/>
            <w:hideMark/>
          </w:tcPr>
          <w:p w14:paraId="4C610A10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0.00715</w:t>
            </w:r>
          </w:p>
        </w:tc>
        <w:tc>
          <w:tcPr>
            <w:tcW w:w="2551" w:type="dxa"/>
            <w:noWrap/>
            <w:hideMark/>
          </w:tcPr>
          <w:p w14:paraId="41CBEF37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0.3012</w:t>
            </w:r>
          </w:p>
        </w:tc>
      </w:tr>
      <w:tr w:rsidR="00926296" w:rsidRPr="00926296" w14:paraId="23DA262E" w14:textId="77777777" w:rsidTr="00512B20">
        <w:trPr>
          <w:trHeight w:val="324"/>
        </w:trPr>
        <w:tc>
          <w:tcPr>
            <w:tcW w:w="1843" w:type="dxa"/>
            <w:noWrap/>
            <w:hideMark/>
          </w:tcPr>
          <w:p w14:paraId="3B6BCF9A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4.32E+09</w:t>
            </w:r>
          </w:p>
        </w:tc>
        <w:tc>
          <w:tcPr>
            <w:tcW w:w="2410" w:type="dxa"/>
            <w:noWrap/>
            <w:hideMark/>
          </w:tcPr>
          <w:p w14:paraId="3208110D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1.73E+12</w:t>
            </w:r>
          </w:p>
        </w:tc>
        <w:tc>
          <w:tcPr>
            <w:tcW w:w="2410" w:type="dxa"/>
            <w:noWrap/>
            <w:hideMark/>
          </w:tcPr>
          <w:p w14:paraId="0B9ED2A8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0.3023</w:t>
            </w:r>
          </w:p>
        </w:tc>
        <w:tc>
          <w:tcPr>
            <w:tcW w:w="2551" w:type="dxa"/>
            <w:noWrap/>
            <w:hideMark/>
          </w:tcPr>
          <w:p w14:paraId="67041D05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0.3012</w:t>
            </w:r>
          </w:p>
        </w:tc>
      </w:tr>
      <w:tr w:rsidR="00926296" w:rsidRPr="00926296" w14:paraId="20D40E38" w14:textId="77777777" w:rsidTr="00512B20">
        <w:trPr>
          <w:trHeight w:val="324"/>
        </w:trPr>
        <w:tc>
          <w:tcPr>
            <w:tcW w:w="1843" w:type="dxa"/>
            <w:noWrap/>
            <w:hideMark/>
          </w:tcPr>
          <w:p w14:paraId="02F772A1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4.32E+10</w:t>
            </w:r>
          </w:p>
        </w:tc>
        <w:tc>
          <w:tcPr>
            <w:tcW w:w="2410" w:type="dxa"/>
            <w:noWrap/>
            <w:hideMark/>
          </w:tcPr>
          <w:p w14:paraId="69F53BA4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1.73E+13</w:t>
            </w:r>
          </w:p>
        </w:tc>
        <w:tc>
          <w:tcPr>
            <w:tcW w:w="2410" w:type="dxa"/>
            <w:noWrap/>
            <w:hideMark/>
          </w:tcPr>
          <w:p w14:paraId="49E3D333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3.043</w:t>
            </w:r>
          </w:p>
        </w:tc>
        <w:tc>
          <w:tcPr>
            <w:tcW w:w="2551" w:type="dxa"/>
            <w:noWrap/>
            <w:hideMark/>
          </w:tcPr>
          <w:p w14:paraId="442A2B83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0.3012</w:t>
            </w:r>
          </w:p>
        </w:tc>
      </w:tr>
      <w:tr w:rsidR="00926296" w:rsidRPr="00926296" w14:paraId="7963A03E" w14:textId="77777777" w:rsidTr="00512B20">
        <w:trPr>
          <w:trHeight w:val="324"/>
        </w:trPr>
        <w:tc>
          <w:tcPr>
            <w:tcW w:w="1843" w:type="dxa"/>
            <w:noWrap/>
            <w:hideMark/>
          </w:tcPr>
          <w:p w14:paraId="023234B8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4.32E+12</w:t>
            </w:r>
          </w:p>
        </w:tc>
        <w:tc>
          <w:tcPr>
            <w:tcW w:w="2410" w:type="dxa"/>
            <w:noWrap/>
            <w:hideMark/>
          </w:tcPr>
          <w:p w14:paraId="5B1D1710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1.73E+15</w:t>
            </w:r>
          </w:p>
        </w:tc>
        <w:tc>
          <w:tcPr>
            <w:tcW w:w="2410" w:type="dxa"/>
            <w:noWrap/>
            <w:hideMark/>
          </w:tcPr>
          <w:p w14:paraId="60771A5C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0.00417</w:t>
            </w:r>
          </w:p>
        </w:tc>
        <w:tc>
          <w:tcPr>
            <w:tcW w:w="2551" w:type="dxa"/>
            <w:noWrap/>
            <w:hideMark/>
          </w:tcPr>
          <w:p w14:paraId="543B1363" w14:textId="77777777" w:rsidR="00926296" w:rsidRPr="00926296" w:rsidRDefault="00926296" w:rsidP="00845F0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</w:pPr>
            <w:r w:rsidRPr="00926296">
              <w:rPr>
                <w:rFonts w:ascii="Times New Roman" w:eastAsia="Times New Roman" w:hAnsi="Times New Roman" w:cs="Times New Roman"/>
                <w:color w:val="000000"/>
                <w:kern w:val="0"/>
                <w:sz w:val="25"/>
                <w:szCs w:val="25"/>
                <w:lang w:eastAsia="en-GB"/>
                <w14:ligatures w14:val="none"/>
              </w:rPr>
              <w:t>0.3012</w:t>
            </w:r>
          </w:p>
        </w:tc>
      </w:tr>
    </w:tbl>
    <w:p w14:paraId="3A235B67" w14:textId="77777777" w:rsidR="003B0552" w:rsidRDefault="003B0552" w:rsidP="00A81570">
      <w:pPr>
        <w:jc w:val="center"/>
        <w:rPr>
          <w:rFonts w:ascii="Times New Roman" w:hAnsi="Times New Roman" w:cs="Times New Roman"/>
        </w:rPr>
      </w:pPr>
    </w:p>
    <w:p w14:paraId="0CC5FC4D" w14:textId="58CC8BFD" w:rsidR="00A81570" w:rsidRDefault="00A81570" w:rsidP="00A8157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2: Non-Conforming Multi-Patch </w:t>
      </w:r>
      <w:proofErr w:type="spellStart"/>
      <w:r w:rsidRPr="005D055E">
        <w:rPr>
          <w:rFonts w:ascii="Times New Roman" w:hAnsi="Times New Roman" w:cs="Times New Roman"/>
        </w:rPr>
        <w:t>Scordelis</w:t>
      </w:r>
      <w:proofErr w:type="spellEnd"/>
      <w:r w:rsidRPr="005D055E">
        <w:rPr>
          <w:rFonts w:ascii="Times New Roman" w:hAnsi="Times New Roman" w:cs="Times New Roman"/>
        </w:rPr>
        <w:t>–Lo</w:t>
      </w:r>
      <w:r>
        <w:rPr>
          <w:rFonts w:ascii="Times New Roman" w:hAnsi="Times New Roman" w:cs="Times New Roman"/>
        </w:rPr>
        <w:t xml:space="preserve"> roof Results</w:t>
      </w:r>
    </w:p>
    <w:p w14:paraId="44987832" w14:textId="77777777" w:rsidR="00926296" w:rsidRDefault="00926296" w:rsidP="00845F00">
      <w:pPr>
        <w:spacing w:after="80" w:line="240" w:lineRule="auto"/>
        <w:jc w:val="both"/>
        <w:rPr>
          <w:rFonts w:ascii="Times New Roman" w:hAnsi="Times New Roman" w:cs="Times New Roman"/>
        </w:rPr>
      </w:pPr>
    </w:p>
    <w:p w14:paraId="1218B135" w14:textId="434F408C" w:rsidR="00926296" w:rsidRDefault="00545091" w:rsidP="00845F00">
      <w:pPr>
        <w:spacing w:after="80" w:line="24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26C17EB" wp14:editId="3875CFB2">
            <wp:extent cx="5731510" cy="3259455"/>
            <wp:effectExtent l="0" t="0" r="2540" b="17145"/>
            <wp:docPr id="6933193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F2CFD1D-6F1F-47E7-9A8A-4BD4ED5ACBD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B571A63" w14:textId="148D536B" w:rsidR="00926296" w:rsidRDefault="004056AE" w:rsidP="00A81570">
      <w:pPr>
        <w:spacing w:after="8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6: </w:t>
      </w:r>
      <w:r w:rsidR="00A81570">
        <w:rPr>
          <w:rFonts w:ascii="Times New Roman" w:hAnsi="Times New Roman" w:cs="Times New Roman"/>
        </w:rPr>
        <w:t>Non-</w:t>
      </w:r>
      <w:r>
        <w:rPr>
          <w:rFonts w:ascii="Times New Roman" w:hAnsi="Times New Roman" w:cs="Times New Roman"/>
        </w:rPr>
        <w:t xml:space="preserve">Conforming Multi-Patch </w:t>
      </w:r>
      <w:proofErr w:type="spellStart"/>
      <w:r w:rsidRPr="005D055E">
        <w:rPr>
          <w:rFonts w:ascii="Times New Roman" w:hAnsi="Times New Roman" w:cs="Times New Roman"/>
        </w:rPr>
        <w:t>Scordelis</w:t>
      </w:r>
      <w:proofErr w:type="spellEnd"/>
      <w:r w:rsidRPr="005D055E">
        <w:rPr>
          <w:rFonts w:ascii="Times New Roman" w:hAnsi="Times New Roman" w:cs="Times New Roman"/>
        </w:rPr>
        <w:t>–Lo</w:t>
      </w:r>
      <w:r>
        <w:rPr>
          <w:rFonts w:ascii="Times New Roman" w:hAnsi="Times New Roman" w:cs="Times New Roman"/>
        </w:rPr>
        <w:t xml:space="preserve"> roof Results</w:t>
      </w:r>
    </w:p>
    <w:p w14:paraId="74A89ECC" w14:textId="4B8CF1FF" w:rsidR="00926296" w:rsidRDefault="00926296" w:rsidP="00845F00">
      <w:pPr>
        <w:spacing w:after="80" w:line="240" w:lineRule="auto"/>
        <w:jc w:val="both"/>
        <w:rPr>
          <w:rFonts w:ascii="Times New Roman" w:hAnsi="Times New Roman" w:cs="Times New Roman"/>
        </w:rPr>
      </w:pPr>
    </w:p>
    <w:p w14:paraId="101C75DD" w14:textId="7B2B5424" w:rsidR="00926296" w:rsidRPr="004D7A0E" w:rsidRDefault="00926296" w:rsidP="00845F00">
      <w:pPr>
        <w:spacing w:after="8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7A0E">
        <w:rPr>
          <w:rFonts w:ascii="Times New Roman" w:hAnsi="Times New Roman" w:cs="Times New Roman"/>
          <w:b/>
          <w:bCs/>
          <w:sz w:val="28"/>
          <w:szCs w:val="28"/>
        </w:rPr>
        <w:t>Inference:</w:t>
      </w:r>
    </w:p>
    <w:p w14:paraId="0B37709D" w14:textId="77777777" w:rsidR="00926296" w:rsidRDefault="00926296" w:rsidP="00845F00">
      <w:pPr>
        <w:spacing w:after="80" w:line="240" w:lineRule="auto"/>
        <w:jc w:val="both"/>
        <w:rPr>
          <w:rFonts w:ascii="Times New Roman" w:hAnsi="Times New Roman" w:cs="Times New Roman"/>
        </w:rPr>
      </w:pPr>
    </w:p>
    <w:p w14:paraId="0097AC13" w14:textId="083202F9" w:rsidR="00926296" w:rsidRDefault="00926296" w:rsidP="00845F00">
      <w:pPr>
        <w:pStyle w:val="ListParagraph"/>
        <w:numPr>
          <w:ilvl w:val="0"/>
          <w:numId w:val="1"/>
        </w:numPr>
        <w:spacing w:after="80" w:line="240" w:lineRule="auto"/>
        <w:jc w:val="both"/>
        <w:rPr>
          <w:rFonts w:ascii="Times New Roman" w:hAnsi="Times New Roman" w:cs="Times New Roman"/>
        </w:rPr>
      </w:pPr>
      <w:r w:rsidRPr="004D7A0E">
        <w:rPr>
          <w:rFonts w:ascii="Times New Roman" w:hAnsi="Times New Roman" w:cs="Times New Roman"/>
        </w:rPr>
        <w:t>Kratos IGA exhibits good results for the standard penalty number for both conforming and non-conforming multi-patches</w:t>
      </w:r>
    </w:p>
    <w:p w14:paraId="41B0A9D1" w14:textId="77777777" w:rsidR="004D7A0E" w:rsidRPr="004D7A0E" w:rsidRDefault="004D7A0E" w:rsidP="00845F00">
      <w:pPr>
        <w:pStyle w:val="ListParagraph"/>
        <w:spacing w:after="80" w:line="240" w:lineRule="auto"/>
        <w:jc w:val="both"/>
        <w:rPr>
          <w:rFonts w:ascii="Times New Roman" w:hAnsi="Times New Roman" w:cs="Times New Roman"/>
        </w:rPr>
      </w:pPr>
    </w:p>
    <w:p w14:paraId="5FEEC948" w14:textId="40D3F05F" w:rsidR="004D7A0E" w:rsidRPr="004D7A0E" w:rsidRDefault="004D7A0E" w:rsidP="00845F00">
      <w:pPr>
        <w:pStyle w:val="ListParagraph"/>
        <w:numPr>
          <w:ilvl w:val="0"/>
          <w:numId w:val="1"/>
        </w:numPr>
        <w:spacing w:after="80" w:line="240" w:lineRule="auto"/>
        <w:jc w:val="both"/>
        <w:rPr>
          <w:rFonts w:ascii="Times New Roman" w:hAnsi="Times New Roman" w:cs="Times New Roman"/>
        </w:rPr>
      </w:pPr>
      <w:r w:rsidRPr="004D7A0E">
        <w:rPr>
          <w:rFonts w:ascii="Times New Roman" w:hAnsi="Times New Roman" w:cs="Times New Roman"/>
        </w:rPr>
        <w:t xml:space="preserve">By comparing conforming and non-conforming patches, it is observed that conforming patches have a greater range of valid Young's moduli (or alternatively, penalty factors). </w:t>
      </w:r>
    </w:p>
    <w:p w14:paraId="1C861C0C" w14:textId="77777777" w:rsidR="004D7A0E" w:rsidRPr="004D7A0E" w:rsidRDefault="004D7A0E" w:rsidP="00845F00">
      <w:pPr>
        <w:pStyle w:val="ListParagraph"/>
        <w:spacing w:after="80" w:line="240" w:lineRule="auto"/>
        <w:jc w:val="both"/>
        <w:rPr>
          <w:rFonts w:ascii="Times New Roman" w:hAnsi="Times New Roman" w:cs="Times New Roman"/>
        </w:rPr>
      </w:pPr>
    </w:p>
    <w:p w14:paraId="2202ED73" w14:textId="64308482" w:rsidR="00926296" w:rsidRPr="004D7A0E" w:rsidRDefault="004D7A0E" w:rsidP="00845F00">
      <w:pPr>
        <w:pStyle w:val="ListParagraph"/>
        <w:numPr>
          <w:ilvl w:val="0"/>
          <w:numId w:val="1"/>
        </w:numPr>
        <w:spacing w:after="80" w:line="240" w:lineRule="auto"/>
        <w:jc w:val="both"/>
        <w:rPr>
          <w:rFonts w:ascii="Times New Roman" w:hAnsi="Times New Roman" w:cs="Times New Roman"/>
        </w:rPr>
      </w:pPr>
      <w:r w:rsidRPr="004D7A0E">
        <w:rPr>
          <w:rFonts w:ascii="Times New Roman" w:hAnsi="Times New Roman" w:cs="Times New Roman"/>
        </w:rPr>
        <w:t xml:space="preserve">Using the modified alpha proposed by Austin J. Herrema et al, a greater range of Young's modulus or penalty factors can be achieved. </w:t>
      </w:r>
    </w:p>
    <w:p w14:paraId="1B838F70" w14:textId="77777777" w:rsidR="00926296" w:rsidRDefault="00926296" w:rsidP="00845F00">
      <w:pPr>
        <w:jc w:val="both"/>
        <w:rPr>
          <w:rFonts w:ascii="Times New Roman" w:hAnsi="Times New Roman" w:cs="Times New Roman"/>
        </w:rPr>
      </w:pPr>
    </w:p>
    <w:p w14:paraId="5F28B6F7" w14:textId="77777777" w:rsidR="002F2AB6" w:rsidRPr="005D055E" w:rsidRDefault="002F2AB6" w:rsidP="00845F00">
      <w:pPr>
        <w:jc w:val="both"/>
        <w:rPr>
          <w:rFonts w:ascii="Times New Roman" w:hAnsi="Times New Roman" w:cs="Times New Roman"/>
        </w:rPr>
      </w:pPr>
    </w:p>
    <w:p w14:paraId="2248BA6E" w14:textId="77777777" w:rsidR="0037607B" w:rsidRPr="005D055E" w:rsidRDefault="0037607B" w:rsidP="00845F00">
      <w:pPr>
        <w:jc w:val="both"/>
        <w:rPr>
          <w:rFonts w:ascii="Times New Roman" w:hAnsi="Times New Roman" w:cs="Times New Roman"/>
        </w:rPr>
      </w:pPr>
    </w:p>
    <w:p w14:paraId="5EF97803" w14:textId="77777777" w:rsidR="0037607B" w:rsidRPr="005D055E" w:rsidRDefault="0037607B" w:rsidP="00845F00">
      <w:pPr>
        <w:jc w:val="both"/>
        <w:rPr>
          <w:rFonts w:ascii="Times New Roman" w:hAnsi="Times New Roman" w:cs="Times New Roman"/>
        </w:rPr>
      </w:pPr>
    </w:p>
    <w:sectPr w:rsidR="0037607B" w:rsidRPr="005D0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77DB3"/>
    <w:multiLevelType w:val="hybridMultilevel"/>
    <w:tmpl w:val="1804C0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AA09B2"/>
    <w:multiLevelType w:val="hybridMultilevel"/>
    <w:tmpl w:val="5996543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44687694">
    <w:abstractNumId w:val="0"/>
  </w:num>
  <w:num w:numId="2" w16cid:durableId="1484397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07B"/>
    <w:rsid w:val="00046E28"/>
    <w:rsid w:val="000F4142"/>
    <w:rsid w:val="001875E3"/>
    <w:rsid w:val="001A601E"/>
    <w:rsid w:val="001D15ED"/>
    <w:rsid w:val="001F6808"/>
    <w:rsid w:val="002053CF"/>
    <w:rsid w:val="00251EAC"/>
    <w:rsid w:val="002F07E5"/>
    <w:rsid w:val="002F2AB6"/>
    <w:rsid w:val="002F2BFC"/>
    <w:rsid w:val="0037607B"/>
    <w:rsid w:val="003B0552"/>
    <w:rsid w:val="004056AE"/>
    <w:rsid w:val="004975CE"/>
    <w:rsid w:val="004D7A0E"/>
    <w:rsid w:val="004E067F"/>
    <w:rsid w:val="00512B20"/>
    <w:rsid w:val="00516CB1"/>
    <w:rsid w:val="00545091"/>
    <w:rsid w:val="00552D97"/>
    <w:rsid w:val="005D055E"/>
    <w:rsid w:val="005F0C1B"/>
    <w:rsid w:val="006404CB"/>
    <w:rsid w:val="00660970"/>
    <w:rsid w:val="00760C42"/>
    <w:rsid w:val="00845F00"/>
    <w:rsid w:val="00857B82"/>
    <w:rsid w:val="008C1870"/>
    <w:rsid w:val="008C6168"/>
    <w:rsid w:val="008E260E"/>
    <w:rsid w:val="00926296"/>
    <w:rsid w:val="009F6360"/>
    <w:rsid w:val="00A46D69"/>
    <w:rsid w:val="00A51D34"/>
    <w:rsid w:val="00A81570"/>
    <w:rsid w:val="00AD54B2"/>
    <w:rsid w:val="00D054B6"/>
    <w:rsid w:val="00EC1843"/>
    <w:rsid w:val="00F4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FAB27"/>
  <w15:chartTrackingRefBased/>
  <w15:docId w15:val="{4A04DBC1-BC5D-4C0E-A833-72D3BB237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0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0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12B2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12B2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hart" Target="charts/chart2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HiWi\Work%203%20-%20IGA%20-%20Ricky\Tasks\4.Penalty%20Study\Stud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HiWi\Work%203%20-%20IGA%20-%20Ricky\Tasks\4.Penalty%20Study\Study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600">
                <a:latin typeface="Times New Roman" panose="02020603050405020304" pitchFamily="18" charset="0"/>
                <a:cs typeface="Times New Roman" panose="02020603050405020304" pitchFamily="18" charset="0"/>
              </a:rPr>
              <a:t>Conforming Penalty</a:t>
            </a:r>
            <a:r>
              <a:rPr lang="en-GB" sz="16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Study</a:t>
            </a:r>
            <a:endParaRPr lang="en-GB" sz="16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Standard Penalty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Sheet1!$H$6:$H$17</c:f>
              <c:numCache>
                <c:formatCode>0.00E+00</c:formatCode>
                <c:ptCount val="12"/>
                <c:pt idx="0">
                  <c:v>432000000</c:v>
                </c:pt>
                <c:pt idx="1">
                  <c:v>4320000</c:v>
                </c:pt>
                <c:pt idx="2">
                  <c:v>43200</c:v>
                </c:pt>
                <c:pt idx="3">
                  <c:v>432</c:v>
                </c:pt>
                <c:pt idx="4">
                  <c:v>4.32</c:v>
                </c:pt>
                <c:pt idx="5" formatCode="General">
                  <c:v>4.3200000000000002E-2</c:v>
                </c:pt>
                <c:pt idx="7">
                  <c:v>4320000000</c:v>
                </c:pt>
                <c:pt idx="8">
                  <c:v>43200000000</c:v>
                </c:pt>
                <c:pt idx="9">
                  <c:v>4320000000000</c:v>
                </c:pt>
                <c:pt idx="10" formatCode="General">
                  <c:v>432000000000000</c:v>
                </c:pt>
                <c:pt idx="11" formatCode="General">
                  <c:v>4.32E+16</c:v>
                </c:pt>
              </c:numCache>
            </c:numRef>
          </c:xVal>
          <c:yVal>
            <c:numRef>
              <c:f>Sheet1!$K$6:$K$17</c:f>
              <c:numCache>
                <c:formatCode>General</c:formatCode>
                <c:ptCount val="12"/>
                <c:pt idx="0">
                  <c:v>0.30470000000000003</c:v>
                </c:pt>
                <c:pt idx="1">
                  <c:v>0.30470000000000003</c:v>
                </c:pt>
                <c:pt idx="2">
                  <c:v>0.30470000000000003</c:v>
                </c:pt>
                <c:pt idx="3">
                  <c:v>0.30470000000000003</c:v>
                </c:pt>
                <c:pt idx="4">
                  <c:v>0.3054</c:v>
                </c:pt>
                <c:pt idx="5">
                  <c:v>58.872999999999998</c:v>
                </c:pt>
                <c:pt idx="7">
                  <c:v>0.30059999999999998</c:v>
                </c:pt>
                <c:pt idx="8">
                  <c:v>0.30680000000000002</c:v>
                </c:pt>
                <c:pt idx="9">
                  <c:v>0.41360000000000002</c:v>
                </c:pt>
                <c:pt idx="10">
                  <c:v>6.8140000000000001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E77-4144-AE24-6A2ECCDE6FD1}"/>
            </c:ext>
          </c:extLst>
        </c:ser>
        <c:ser>
          <c:idx val="1"/>
          <c:order val="1"/>
          <c:tx>
            <c:v>Modified Penalty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Sheet1!$H$6:$H$17</c:f>
              <c:numCache>
                <c:formatCode>0.00E+00</c:formatCode>
                <c:ptCount val="12"/>
                <c:pt idx="0">
                  <c:v>432000000</c:v>
                </c:pt>
                <c:pt idx="1">
                  <c:v>4320000</c:v>
                </c:pt>
                <c:pt idx="2">
                  <c:v>43200</c:v>
                </c:pt>
                <c:pt idx="3">
                  <c:v>432</c:v>
                </c:pt>
                <c:pt idx="4">
                  <c:v>4.32</c:v>
                </c:pt>
                <c:pt idx="5" formatCode="General">
                  <c:v>4.3200000000000002E-2</c:v>
                </c:pt>
                <c:pt idx="7">
                  <c:v>4320000000</c:v>
                </c:pt>
                <c:pt idx="8">
                  <c:v>43200000000</c:v>
                </c:pt>
                <c:pt idx="9">
                  <c:v>4320000000000</c:v>
                </c:pt>
                <c:pt idx="10" formatCode="General">
                  <c:v>432000000000000</c:v>
                </c:pt>
                <c:pt idx="11" formatCode="General">
                  <c:v>4.32E+16</c:v>
                </c:pt>
              </c:numCache>
            </c:numRef>
          </c:xVal>
          <c:yVal>
            <c:numRef>
              <c:f>Sheet1!$L$6:$L$17</c:f>
              <c:numCache>
                <c:formatCode>General</c:formatCode>
                <c:ptCount val="12"/>
                <c:pt idx="0">
                  <c:v>0.3004</c:v>
                </c:pt>
                <c:pt idx="1">
                  <c:v>0.3004</c:v>
                </c:pt>
                <c:pt idx="2">
                  <c:v>0.3004</c:v>
                </c:pt>
                <c:pt idx="3">
                  <c:v>0.3004</c:v>
                </c:pt>
                <c:pt idx="4">
                  <c:v>0.3004</c:v>
                </c:pt>
                <c:pt idx="5">
                  <c:v>0.3004</c:v>
                </c:pt>
                <c:pt idx="7">
                  <c:v>0.3004</c:v>
                </c:pt>
                <c:pt idx="8">
                  <c:v>0.3004</c:v>
                </c:pt>
                <c:pt idx="9">
                  <c:v>0.3004</c:v>
                </c:pt>
                <c:pt idx="10">
                  <c:v>0.3004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E77-4144-AE24-6A2ECCDE6F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57918559"/>
        <c:axId val="1657919039"/>
      </c:scatterChart>
      <c:valAx>
        <c:axId val="1657918559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4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Youngs Modulus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7919039"/>
        <c:crossesAt val="1.0000000000000003E-4"/>
        <c:crossBetween val="midCat"/>
      </c:valAx>
      <c:valAx>
        <c:axId val="1657919039"/>
        <c:scaling>
          <c:logBase val="2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GB" sz="14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Scaled</a:t>
                </a:r>
                <a:r>
                  <a:rPr lang="en-GB" sz="1400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</a:t>
                </a:r>
                <a:r>
                  <a:rPr lang="en-GB" sz="14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Maximum</a:t>
                </a:r>
                <a:r>
                  <a:rPr lang="en-GB" sz="1400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Displacement</a:t>
                </a:r>
                <a:endParaRPr lang="en-GB" sz="14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791855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GB" sz="16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Non Conforming Penalty Study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Standard Penalty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Sheet1!$H$26:$H$33</c:f>
              <c:numCache>
                <c:formatCode>0.00E+00</c:formatCode>
                <c:ptCount val="8"/>
                <c:pt idx="0">
                  <c:v>432000000</c:v>
                </c:pt>
                <c:pt idx="1">
                  <c:v>432</c:v>
                </c:pt>
                <c:pt idx="2">
                  <c:v>4.32</c:v>
                </c:pt>
                <c:pt idx="3">
                  <c:v>4.3200000000000002E-2</c:v>
                </c:pt>
                <c:pt idx="5">
                  <c:v>4320000000</c:v>
                </c:pt>
                <c:pt idx="6">
                  <c:v>43200000000</c:v>
                </c:pt>
                <c:pt idx="7">
                  <c:v>4320000000000</c:v>
                </c:pt>
              </c:numCache>
            </c:numRef>
          </c:xVal>
          <c:yVal>
            <c:numRef>
              <c:f>Sheet1!$K$26:$K$33</c:f>
              <c:numCache>
                <c:formatCode>General</c:formatCode>
                <c:ptCount val="8"/>
                <c:pt idx="0">
                  <c:v>0.3019</c:v>
                </c:pt>
                <c:pt idx="1">
                  <c:v>0.29899999999999999</c:v>
                </c:pt>
                <c:pt idx="2">
                  <c:v>0.29799999999999999</c:v>
                </c:pt>
                <c:pt idx="3">
                  <c:v>7.1500000000000001E-3</c:v>
                </c:pt>
                <c:pt idx="5">
                  <c:v>0.30230000000000001</c:v>
                </c:pt>
                <c:pt idx="6">
                  <c:v>3.0430000000000001</c:v>
                </c:pt>
                <c:pt idx="7">
                  <c:v>4.1700000000000001E-3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BA8-419D-8FA9-246059FCD01E}"/>
            </c:ext>
          </c:extLst>
        </c:ser>
        <c:ser>
          <c:idx val="1"/>
          <c:order val="1"/>
          <c:tx>
            <c:v>Modified Penalty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Sheet1!$H$26:$H$33</c:f>
              <c:numCache>
                <c:formatCode>0.00E+00</c:formatCode>
                <c:ptCount val="8"/>
                <c:pt idx="0">
                  <c:v>432000000</c:v>
                </c:pt>
                <c:pt idx="1">
                  <c:v>432</c:v>
                </c:pt>
                <c:pt idx="2">
                  <c:v>4.32</c:v>
                </c:pt>
                <c:pt idx="3">
                  <c:v>4.3200000000000002E-2</c:v>
                </c:pt>
                <c:pt idx="5">
                  <c:v>4320000000</c:v>
                </c:pt>
                <c:pt idx="6">
                  <c:v>43200000000</c:v>
                </c:pt>
                <c:pt idx="7">
                  <c:v>4320000000000</c:v>
                </c:pt>
              </c:numCache>
            </c:numRef>
          </c:xVal>
          <c:yVal>
            <c:numRef>
              <c:f>Sheet1!$L$26:$L$33</c:f>
              <c:numCache>
                <c:formatCode>General</c:formatCode>
                <c:ptCount val="8"/>
                <c:pt idx="0">
                  <c:v>0.30120000000000002</c:v>
                </c:pt>
                <c:pt idx="1">
                  <c:v>0.30120000000000002</c:v>
                </c:pt>
                <c:pt idx="2">
                  <c:v>0.30120000000000002</c:v>
                </c:pt>
                <c:pt idx="3">
                  <c:v>0.30120000000000002</c:v>
                </c:pt>
                <c:pt idx="5">
                  <c:v>0.30120000000000002</c:v>
                </c:pt>
                <c:pt idx="6">
                  <c:v>0.30120000000000002</c:v>
                </c:pt>
                <c:pt idx="7">
                  <c:v>0.30120000000000002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BA8-419D-8FA9-246059FCD01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57918559"/>
        <c:axId val="1657919039"/>
      </c:scatterChart>
      <c:valAx>
        <c:axId val="1657918559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4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Youngs</a:t>
                </a:r>
                <a:r>
                  <a:rPr lang="en-GB" sz="1400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Modulus</a:t>
                </a:r>
                <a:endParaRPr lang="en-GB" sz="14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t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7919039"/>
        <c:crossesAt val="1.0000000000000003E-4"/>
        <c:crossBetween val="midCat"/>
        <c:majorUnit val="100"/>
      </c:valAx>
      <c:valAx>
        <c:axId val="1657919039"/>
        <c:scaling>
          <c:logBase val="2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4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Scaled Maximum Displacement</a:t>
                </a:r>
                <a:r>
                  <a:rPr lang="en-GB" sz="1400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</a:t>
                </a:r>
                <a:endParaRPr lang="en-GB" sz="14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7918559"/>
        <c:crossesAt val="1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6</Pages>
  <Words>1018</Words>
  <Characters>4928</Characters>
  <Application>Microsoft Office Word</Application>
  <DocSecurity>0</DocSecurity>
  <Lines>246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Ravichandran</dc:creator>
  <cp:keywords/>
  <dc:description/>
  <cp:lastModifiedBy>Aakash Ravichandran</cp:lastModifiedBy>
  <cp:revision>25</cp:revision>
  <cp:lastPrinted>2026-03-06T13:23:00Z</cp:lastPrinted>
  <dcterms:created xsi:type="dcterms:W3CDTF">2025-12-10T13:57:00Z</dcterms:created>
  <dcterms:modified xsi:type="dcterms:W3CDTF">2026-03-23T21:56:00Z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14faa2f4-61bb-4d4c-86c7-1e42e1f27d2d</vt:lpwstr>
  </property>
</Properties>
</file>