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2DAC3" w14:textId="77777777" w:rsidR="004F194A" w:rsidRPr="004F194A" w:rsidRDefault="004F194A" w:rsidP="004F19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4F1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Optimal Number of Clusters</w:t>
      </w:r>
    </w:p>
    <w:p w14:paraId="7D3F3338" w14:textId="77777777" w:rsidR="004F194A" w:rsidRPr="004F194A" w:rsidRDefault="004F194A" w:rsidP="004F1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4F194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Analysis Results</w:t>
      </w:r>
      <w:r w:rsidRPr="004F194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7C9CD703" w14:textId="77777777" w:rsidR="004F194A" w:rsidRPr="004F194A" w:rsidRDefault="004F194A" w:rsidP="004F1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4F194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The Elbow Method and Silhouette Score were used to determine the optimal number of clusters.</w:t>
      </w:r>
    </w:p>
    <w:p w14:paraId="27F18F0B" w14:textId="77777777" w:rsidR="004F194A" w:rsidRPr="004F194A" w:rsidRDefault="004F194A" w:rsidP="004F1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4F194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The Elbow Method suggested an optimal k of </w:t>
      </w:r>
      <w:r w:rsidRPr="004F194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2 or 3</w:t>
      </w:r>
      <w:r w:rsidRPr="004F194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based on the "elbow point" in the WCSS graph.</w:t>
      </w:r>
    </w:p>
    <w:p w14:paraId="790963B2" w14:textId="77777777" w:rsidR="004F194A" w:rsidRDefault="004F194A" w:rsidP="004F1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4F194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The Silhouette Score analysis confirmed that </w:t>
      </w:r>
      <w:r w:rsidRPr="004F194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k=2</w:t>
      </w:r>
      <w:r w:rsidRPr="004F194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provided the best clustering structure.</w:t>
      </w:r>
    </w:p>
    <w:p w14:paraId="2C4A41B4" w14:textId="77777777" w:rsidR="00571DF5" w:rsidRPr="00571DF5" w:rsidRDefault="00571DF5" w:rsidP="00571D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</w:pPr>
      <w:r w:rsidRPr="00571DF5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en-AU"/>
          <w14:ligatures w14:val="none"/>
        </w:rPr>
        <w:t># Step 1: Import Necessary Libraries for Clustering</w:t>
      </w:r>
    </w:p>
    <w:p w14:paraId="37C76B23" w14:textId="77777777" w:rsidR="00571DF5" w:rsidRPr="00571DF5" w:rsidRDefault="00571DF5" w:rsidP="00571D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</w:pPr>
      <w:r w:rsidRPr="00571DF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AU"/>
          <w14:ligatures w14:val="none"/>
        </w:rPr>
        <w:t>from</w:t>
      </w:r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proofErr w:type="gramStart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>sklearn.cluster</w:t>
      </w:r>
      <w:proofErr w:type="spellEnd"/>
      <w:proofErr w:type="gramEnd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 xml:space="preserve"> </w:t>
      </w:r>
      <w:r w:rsidRPr="00571DF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AU"/>
          <w14:ligatures w14:val="none"/>
        </w:rPr>
        <w:t>import</w:t>
      </w:r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>KMeans</w:t>
      </w:r>
      <w:proofErr w:type="spellEnd"/>
    </w:p>
    <w:p w14:paraId="7865E1E5" w14:textId="77777777" w:rsidR="00571DF5" w:rsidRPr="00571DF5" w:rsidRDefault="00571DF5" w:rsidP="00571D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</w:pPr>
      <w:r w:rsidRPr="00571DF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AU"/>
          <w14:ligatures w14:val="none"/>
        </w:rPr>
        <w:t>import</w:t>
      </w:r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proofErr w:type="gramStart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>matplotlib.pyplot</w:t>
      </w:r>
      <w:proofErr w:type="spellEnd"/>
      <w:proofErr w:type="gramEnd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 xml:space="preserve"> </w:t>
      </w:r>
      <w:r w:rsidRPr="00571DF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AU"/>
          <w14:ligatures w14:val="none"/>
        </w:rPr>
        <w:t>as</w:t>
      </w:r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>plt</w:t>
      </w:r>
      <w:proofErr w:type="spellEnd"/>
    </w:p>
    <w:p w14:paraId="779819A1" w14:textId="77777777" w:rsidR="00571DF5" w:rsidRPr="00571DF5" w:rsidRDefault="00571DF5" w:rsidP="00571D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</w:pPr>
    </w:p>
    <w:p w14:paraId="211C370B" w14:textId="77777777" w:rsidR="00571DF5" w:rsidRPr="00571DF5" w:rsidRDefault="00571DF5" w:rsidP="00571D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</w:pPr>
      <w:r w:rsidRPr="00571DF5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en-AU"/>
          <w14:ligatures w14:val="none"/>
        </w:rPr>
        <w:t># Reload the scaled training dataset</w:t>
      </w:r>
    </w:p>
    <w:p w14:paraId="527856B8" w14:textId="77777777" w:rsidR="00571DF5" w:rsidRPr="00571DF5" w:rsidRDefault="00571DF5" w:rsidP="00571D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</w:pPr>
      <w:proofErr w:type="spellStart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>file_path_train</w:t>
      </w:r>
      <w:proofErr w:type="spellEnd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 xml:space="preserve"> </w:t>
      </w:r>
      <w:r w:rsidRPr="00571DF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AU"/>
          <w14:ligatures w14:val="none"/>
        </w:rPr>
        <w:t>=</w:t>
      </w:r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 xml:space="preserve"> "C:/Users/samee/X_train_scaled.csv"</w:t>
      </w:r>
    </w:p>
    <w:p w14:paraId="6DA3B3BF" w14:textId="77777777" w:rsidR="00571DF5" w:rsidRPr="00571DF5" w:rsidRDefault="00571DF5" w:rsidP="00571D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</w:pPr>
      <w:proofErr w:type="spellStart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>X_train</w:t>
      </w:r>
      <w:proofErr w:type="spellEnd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 xml:space="preserve"> </w:t>
      </w:r>
      <w:r w:rsidRPr="00571DF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AU"/>
          <w14:ligatures w14:val="none"/>
        </w:rPr>
        <w:t>=</w:t>
      </w:r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proofErr w:type="gramStart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>pd</w:t>
      </w:r>
      <w:r w:rsidRPr="00571DF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AU"/>
          <w14:ligatures w14:val="none"/>
        </w:rPr>
        <w:t>.</w:t>
      </w:r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>read</w:t>
      </w:r>
      <w:proofErr w:type="gramEnd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>_csv</w:t>
      </w:r>
      <w:proofErr w:type="spellEnd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>file_path_train</w:t>
      </w:r>
      <w:proofErr w:type="spellEnd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>)</w:t>
      </w:r>
    </w:p>
    <w:p w14:paraId="3C339D99" w14:textId="77777777" w:rsidR="00571DF5" w:rsidRPr="00571DF5" w:rsidRDefault="00571DF5" w:rsidP="00571D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</w:pPr>
    </w:p>
    <w:p w14:paraId="2331D020" w14:textId="77777777" w:rsidR="00571DF5" w:rsidRPr="00571DF5" w:rsidRDefault="00571DF5" w:rsidP="00571D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</w:pPr>
      <w:r w:rsidRPr="00571DF5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en-AU"/>
          <w14:ligatures w14:val="none"/>
        </w:rPr>
        <w:t># Select numerical features for clustering</w:t>
      </w:r>
    </w:p>
    <w:p w14:paraId="490A116C" w14:textId="77777777" w:rsidR="00571DF5" w:rsidRPr="00571DF5" w:rsidRDefault="00571DF5" w:rsidP="00571D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</w:pPr>
      <w:proofErr w:type="spellStart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>features_for_clustering</w:t>
      </w:r>
      <w:proofErr w:type="spellEnd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 xml:space="preserve"> </w:t>
      </w:r>
      <w:r w:rsidRPr="00571DF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AU"/>
          <w14:ligatures w14:val="none"/>
        </w:rPr>
        <w:t>=</w:t>
      </w:r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 xml:space="preserve"> ['tenure', '</w:t>
      </w:r>
      <w:proofErr w:type="spellStart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>MonthlyCharges</w:t>
      </w:r>
      <w:proofErr w:type="spellEnd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>', '</w:t>
      </w:r>
      <w:proofErr w:type="spellStart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>TotalServiceCost</w:t>
      </w:r>
      <w:proofErr w:type="spellEnd"/>
      <w:r w:rsidRPr="00571DF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AU"/>
          <w14:ligatures w14:val="none"/>
        </w:rPr>
        <w:t>']</w:t>
      </w:r>
    </w:p>
    <w:p w14:paraId="7B34FA4C" w14:textId="77777777" w:rsidR="00571DF5" w:rsidRPr="004F194A" w:rsidRDefault="00571DF5" w:rsidP="00571DF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</w:p>
    <w:p w14:paraId="7842A789" w14:textId="77777777" w:rsidR="004F194A" w:rsidRPr="004F194A" w:rsidRDefault="004F194A" w:rsidP="004F1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4F194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Supporting Visualizations</w:t>
      </w:r>
      <w:r w:rsidRPr="004F194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302226FC" w14:textId="77777777" w:rsidR="004F194A" w:rsidRDefault="004F194A" w:rsidP="004F1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4F194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Elbow Method Plot</w:t>
      </w:r>
      <w:r w:rsidRPr="004F194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Shows the WCSS decreasing with the number of clusters.</w:t>
      </w:r>
    </w:p>
    <w:p w14:paraId="061DC3C7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c1"/>
          <w:i/>
          <w:iCs/>
          <w:color w:val="212121"/>
        </w:rPr>
        <w:t># Step 2: Determine the Optimal Number of Clusters Using the Elbow Method</w:t>
      </w:r>
    </w:p>
    <w:p w14:paraId="3EEC665C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</w:p>
    <w:p w14:paraId="0E1FB2B0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c1"/>
          <w:i/>
          <w:iCs/>
          <w:color w:val="212121"/>
        </w:rPr>
        <w:t># Initialize variables for the elbow method</w:t>
      </w:r>
    </w:p>
    <w:p w14:paraId="7116C68D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r>
        <w:rPr>
          <w:rStyle w:val="n"/>
          <w:color w:val="212121"/>
        </w:rPr>
        <w:t>wcss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p"/>
          <w:color w:val="212121"/>
        </w:rPr>
        <w:t>[]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</w:t>
      </w:r>
      <w:proofErr w:type="gramEnd"/>
      <w:r>
        <w:rPr>
          <w:rStyle w:val="c1"/>
          <w:i/>
          <w:iCs/>
          <w:color w:val="212121"/>
        </w:rPr>
        <w:t xml:space="preserve"> Within-cluster sum of squares</w:t>
      </w:r>
    </w:p>
    <w:p w14:paraId="11CC0D68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</w:p>
    <w:p w14:paraId="5C2AFDC3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c1"/>
          <w:i/>
          <w:iCs/>
          <w:color w:val="212121"/>
        </w:rPr>
        <w:t># Try different numbers of clusters (from 1 to 10) and compute WCSS</w:t>
      </w:r>
    </w:p>
    <w:p w14:paraId="7855F768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n_clusters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11</w:t>
      </w:r>
      <w:r>
        <w:rPr>
          <w:rStyle w:val="p"/>
          <w:color w:val="212121"/>
        </w:rPr>
        <w:t>):</w:t>
      </w:r>
    </w:p>
    <w:p w14:paraId="15013B42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KMeans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n_clusters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n_clusters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n_init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42</w:t>
      </w:r>
      <w:r>
        <w:rPr>
          <w:rStyle w:val="p"/>
          <w:color w:val="212121"/>
        </w:rPr>
        <w:t>)</w:t>
      </w:r>
    </w:p>
    <w:p w14:paraId="6B4B0ACC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kmeans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features_for_clustering</w:t>
      </w:r>
      <w:proofErr w:type="spellEnd"/>
      <w:r>
        <w:rPr>
          <w:rStyle w:val="p"/>
          <w:color w:val="212121"/>
        </w:rPr>
        <w:t>])</w:t>
      </w:r>
    </w:p>
    <w:p w14:paraId="38EA1A50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wcss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kmeans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inertia</w:t>
      </w:r>
      <w:proofErr w:type="spellEnd"/>
      <w:r>
        <w:rPr>
          <w:rStyle w:val="n"/>
          <w:color w:val="212121"/>
        </w:rPr>
        <w:t>_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 Inertia measures clustering tightness</w:t>
      </w:r>
    </w:p>
    <w:p w14:paraId="08003F9D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</w:p>
    <w:p w14:paraId="0C9527A1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c1"/>
          <w:i/>
          <w:iCs/>
          <w:color w:val="212121"/>
        </w:rPr>
        <w:t># Step 3: Plot the Elbow Method Graph</w:t>
      </w:r>
    </w:p>
    <w:p w14:paraId="511E0ACD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))</w:t>
      </w:r>
    </w:p>
    <w:p w14:paraId="089146F9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11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wcss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marker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'o'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linestyle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'-'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color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'b'</w:t>
      </w:r>
      <w:r>
        <w:rPr>
          <w:rStyle w:val="p"/>
          <w:color w:val="212121"/>
        </w:rPr>
        <w:t>)</w:t>
      </w:r>
    </w:p>
    <w:p w14:paraId="485C7288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"Number of Clusters (k)"</w:t>
      </w:r>
      <w:r>
        <w:rPr>
          <w:rStyle w:val="p"/>
          <w:color w:val="212121"/>
        </w:rPr>
        <w:t>)</w:t>
      </w:r>
    </w:p>
    <w:p w14:paraId="1DA2AE77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"WCSS (Within-Cluster Sum of Squares)"</w:t>
      </w:r>
      <w:r>
        <w:rPr>
          <w:rStyle w:val="p"/>
          <w:color w:val="212121"/>
        </w:rPr>
        <w:t>)</w:t>
      </w:r>
    </w:p>
    <w:p w14:paraId="050BC3A8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"Elbow Method to Determine Optimal k"</w:t>
      </w:r>
      <w:r>
        <w:rPr>
          <w:rStyle w:val="p"/>
          <w:color w:val="212121"/>
        </w:rPr>
        <w:t>)</w:t>
      </w:r>
    </w:p>
    <w:p w14:paraId="2F5DAEE4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xticks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11</w:t>
      </w:r>
      <w:r>
        <w:rPr>
          <w:rStyle w:val="p"/>
          <w:color w:val="212121"/>
        </w:rPr>
        <w:t>))</w:t>
      </w:r>
    </w:p>
    <w:p w14:paraId="380B36C6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grid</w:t>
      </w:r>
      <w:proofErr w:type="spellEnd"/>
      <w:proofErr w:type="gramEnd"/>
      <w:r>
        <w:rPr>
          <w:rStyle w:val="p"/>
          <w:color w:val="212121"/>
        </w:rPr>
        <w:t>()</w:t>
      </w:r>
    </w:p>
    <w:p w14:paraId="32DD4008" w14:textId="5E8DFBF2" w:rsidR="00571DF5" w:rsidRP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293E60E6" w14:textId="77777777" w:rsidR="004F194A" w:rsidRPr="004F194A" w:rsidRDefault="004F194A" w:rsidP="004F1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4F194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lastRenderedPageBreak/>
        <w:t>Silhouette Score Plot</w:t>
      </w:r>
      <w:r w:rsidRPr="004F194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Highlights that k=2 has the highest silhouette score, indicating the best clustering separation</w:t>
      </w:r>
    </w:p>
    <w:p w14:paraId="4AD433FF" w14:textId="77777777" w:rsidR="00DB0B17" w:rsidRDefault="00DB0B17"/>
    <w:p w14:paraId="2D7B2EA7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rStyle w:val="w"/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sklearn.metrics</w:t>
      </w:r>
      <w:proofErr w:type="spellEnd"/>
      <w:proofErr w:type="gramEnd"/>
      <w:r>
        <w:rPr>
          <w:rStyle w:val="w"/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silhouette_score</w:t>
      </w:r>
      <w:proofErr w:type="spellEnd"/>
    </w:p>
    <w:p w14:paraId="69B9899E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rStyle w:val="w"/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sklearn.cluster</w:t>
      </w:r>
      <w:proofErr w:type="spellEnd"/>
      <w:proofErr w:type="gramEnd"/>
      <w:r>
        <w:rPr>
          <w:rStyle w:val="w"/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KMeans</w:t>
      </w:r>
      <w:proofErr w:type="spellEnd"/>
    </w:p>
    <w:p w14:paraId="0DE16125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</w:p>
    <w:p w14:paraId="1A588DC1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c1"/>
          <w:i/>
          <w:iCs/>
          <w:color w:val="212121"/>
        </w:rPr>
        <w:t># Extract feature columns (excluding the cluster labels)</w:t>
      </w:r>
    </w:p>
    <w:p w14:paraId="5242D943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columns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"gender"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SeniorCitizen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"Dependents"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"PhoneService"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"MultipleLines"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"InternetService_DSL"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"InternetService_Fiber optic"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Contract_Month</w:t>
      </w:r>
      <w:proofErr w:type="spellEnd"/>
      <w:r>
        <w:rPr>
          <w:rStyle w:val="s2"/>
          <w:color w:val="212121"/>
        </w:rPr>
        <w:t>-to-month"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Contract_One</w:t>
      </w:r>
      <w:proofErr w:type="spellEnd"/>
      <w:r>
        <w:rPr>
          <w:rStyle w:val="s2"/>
          <w:color w:val="212121"/>
        </w:rPr>
        <w:t xml:space="preserve"> year"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Contract_Two</w:t>
      </w:r>
      <w:proofErr w:type="spellEnd"/>
      <w:r>
        <w:rPr>
          <w:rStyle w:val="s2"/>
          <w:color w:val="212121"/>
        </w:rPr>
        <w:t xml:space="preserve"> year"</w:t>
      </w:r>
      <w:r>
        <w:rPr>
          <w:rStyle w:val="p"/>
          <w:color w:val="212121"/>
        </w:rPr>
        <w:t>])</w:t>
      </w:r>
    </w:p>
    <w:p w14:paraId="6995C95C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</w:p>
    <w:p w14:paraId="325ACF73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c1"/>
          <w:i/>
          <w:iCs/>
          <w:color w:val="212121"/>
        </w:rPr>
        <w:t># Evaluate silhouette scores for different cluster numbers (e.g., from 2 to 10)</w:t>
      </w:r>
    </w:p>
    <w:p w14:paraId="60D5405F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r>
        <w:rPr>
          <w:rStyle w:val="n"/>
          <w:color w:val="212121"/>
        </w:rPr>
        <w:t>silhouette_scores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{}</w:t>
      </w:r>
    </w:p>
    <w:p w14:paraId="7013754B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11</w:t>
      </w:r>
      <w:r>
        <w:rPr>
          <w:rStyle w:val="p"/>
          <w:color w:val="212121"/>
        </w:rPr>
        <w:t>):</w:t>
      </w:r>
    </w:p>
    <w:p w14:paraId="3587B6F5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KMeans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n_clusters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42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n_init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14:paraId="3282A075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labels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kmeans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fit_predict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58527EF8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score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silhouette_</w:t>
      </w:r>
      <w:proofErr w:type="gramStart"/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labels</w:t>
      </w:r>
      <w:r>
        <w:rPr>
          <w:rStyle w:val="p"/>
          <w:color w:val="212121"/>
        </w:rPr>
        <w:t>)</w:t>
      </w:r>
    </w:p>
    <w:p w14:paraId="6FDDE175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silhouette_scores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score</w:t>
      </w:r>
    </w:p>
    <w:p w14:paraId="2E1F3EE4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</w:p>
    <w:p w14:paraId="7FBC6E31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c1"/>
          <w:i/>
          <w:iCs/>
          <w:color w:val="212121"/>
        </w:rPr>
        <w:t># Display the silhouette scores for different cluster values</w:t>
      </w:r>
    </w:p>
    <w:p w14:paraId="7ADC44EF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rStyle w:val="w"/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matplotlib.pyplot</w:t>
      </w:r>
      <w:proofErr w:type="spellEnd"/>
      <w:proofErr w:type="gramEnd"/>
      <w:r>
        <w:rPr>
          <w:rStyle w:val="w"/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rStyle w:val="w"/>
          <w:color w:val="212121"/>
        </w:rPr>
        <w:t xml:space="preserve"> </w:t>
      </w:r>
      <w:proofErr w:type="spellStart"/>
      <w:r>
        <w:rPr>
          <w:rStyle w:val="nn"/>
          <w:color w:val="212121"/>
        </w:rPr>
        <w:t>plt</w:t>
      </w:r>
      <w:proofErr w:type="spellEnd"/>
    </w:p>
    <w:p w14:paraId="6F4D7DD5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</w:p>
    <w:p w14:paraId="0AE13BB5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))</w:t>
      </w:r>
    </w:p>
    <w:p w14:paraId="7DBC54CF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silhouette_scores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keys</w:t>
      </w:r>
      <w:proofErr w:type="spellEnd"/>
      <w:r>
        <w:rPr>
          <w:rStyle w:val="p"/>
          <w:color w:val="212121"/>
        </w:rPr>
        <w:t>()),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silhouette_scores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  <w:proofErr w:type="spellEnd"/>
      <w:r>
        <w:rPr>
          <w:rStyle w:val="p"/>
          <w:color w:val="212121"/>
        </w:rPr>
        <w:t>()),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marker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"o"</w:t>
      </w:r>
      <w:r>
        <w:rPr>
          <w:rStyle w:val="p"/>
          <w:color w:val="212121"/>
        </w:rPr>
        <w:t>)</w:t>
      </w:r>
    </w:p>
    <w:p w14:paraId="3D0E8308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"Number of Clusters"</w:t>
      </w:r>
      <w:r>
        <w:rPr>
          <w:rStyle w:val="p"/>
          <w:color w:val="212121"/>
        </w:rPr>
        <w:t>)</w:t>
      </w:r>
    </w:p>
    <w:p w14:paraId="70C5B13B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"Silhouette Score"</w:t>
      </w:r>
      <w:r>
        <w:rPr>
          <w:rStyle w:val="p"/>
          <w:color w:val="212121"/>
        </w:rPr>
        <w:t>)</w:t>
      </w:r>
    </w:p>
    <w:p w14:paraId="6B2D10C7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"Silhouette Score for Different Cluster Numbers"</w:t>
      </w:r>
      <w:r>
        <w:rPr>
          <w:rStyle w:val="p"/>
          <w:color w:val="212121"/>
        </w:rPr>
        <w:t>)</w:t>
      </w:r>
    </w:p>
    <w:p w14:paraId="3AE9954F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grid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2E11CAA5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7B97F8B3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</w:p>
    <w:p w14:paraId="102CE64A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c1"/>
          <w:i/>
          <w:iCs/>
          <w:color w:val="212121"/>
        </w:rPr>
        <w:t># Find the best number of clusters based on silhouette score</w:t>
      </w:r>
    </w:p>
    <w:p w14:paraId="258B50B8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r>
        <w:rPr>
          <w:rStyle w:val="n"/>
          <w:color w:val="212121"/>
        </w:rPr>
        <w:t>best_k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max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silhouette_scores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key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silhouette_scores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</w:t>
      </w:r>
      <w:proofErr w:type="spellEnd"/>
      <w:r>
        <w:rPr>
          <w:rStyle w:val="p"/>
          <w:color w:val="212121"/>
        </w:rPr>
        <w:t>)</w:t>
      </w:r>
    </w:p>
    <w:p w14:paraId="6CA46048" w14:textId="77777777" w:rsidR="00571DF5" w:rsidRDefault="00571DF5" w:rsidP="00571DF5">
      <w:pPr>
        <w:pStyle w:val="HTMLPreformatted"/>
        <w:spacing w:line="244" w:lineRule="atLeast"/>
        <w:ind w:left="1440"/>
        <w:rPr>
          <w:color w:val="212121"/>
        </w:rPr>
      </w:pPr>
      <w:proofErr w:type="spellStart"/>
      <w:r>
        <w:rPr>
          <w:rStyle w:val="n"/>
          <w:color w:val="212121"/>
        </w:rPr>
        <w:t>best_k</w:t>
      </w:r>
      <w:proofErr w:type="spellEnd"/>
    </w:p>
    <w:p w14:paraId="47B504BC" w14:textId="77777777" w:rsidR="00571DF5" w:rsidRDefault="00571DF5"/>
    <w:sectPr w:rsidR="00571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D42AC"/>
    <w:multiLevelType w:val="multilevel"/>
    <w:tmpl w:val="E80E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834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17"/>
    <w:rsid w:val="004F194A"/>
    <w:rsid w:val="00571DF5"/>
    <w:rsid w:val="00D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B02C"/>
  <w15:chartTrackingRefBased/>
  <w15:docId w15:val="{2A0810A4-725E-45F8-9B5D-174AE441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19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F194A"/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4F19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1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DF5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c1">
    <w:name w:val="c1"/>
    <w:basedOn w:val="DefaultParagraphFont"/>
    <w:rsid w:val="00571DF5"/>
  </w:style>
  <w:style w:type="character" w:customStyle="1" w:styleId="kn">
    <w:name w:val="kn"/>
    <w:basedOn w:val="DefaultParagraphFont"/>
    <w:rsid w:val="00571DF5"/>
  </w:style>
  <w:style w:type="character" w:customStyle="1" w:styleId="w">
    <w:name w:val="w"/>
    <w:basedOn w:val="DefaultParagraphFont"/>
    <w:rsid w:val="00571DF5"/>
  </w:style>
  <w:style w:type="character" w:customStyle="1" w:styleId="nn">
    <w:name w:val="nn"/>
    <w:basedOn w:val="DefaultParagraphFont"/>
    <w:rsid w:val="00571DF5"/>
  </w:style>
  <w:style w:type="character" w:customStyle="1" w:styleId="n">
    <w:name w:val="n"/>
    <w:basedOn w:val="DefaultParagraphFont"/>
    <w:rsid w:val="00571DF5"/>
  </w:style>
  <w:style w:type="character" w:customStyle="1" w:styleId="k">
    <w:name w:val="k"/>
    <w:basedOn w:val="DefaultParagraphFont"/>
    <w:rsid w:val="00571DF5"/>
  </w:style>
  <w:style w:type="character" w:customStyle="1" w:styleId="o">
    <w:name w:val="o"/>
    <w:basedOn w:val="DefaultParagraphFont"/>
    <w:rsid w:val="00571DF5"/>
  </w:style>
  <w:style w:type="character" w:customStyle="1" w:styleId="s2">
    <w:name w:val="s2"/>
    <w:basedOn w:val="DefaultParagraphFont"/>
    <w:rsid w:val="00571DF5"/>
  </w:style>
  <w:style w:type="character" w:customStyle="1" w:styleId="p">
    <w:name w:val="p"/>
    <w:basedOn w:val="DefaultParagraphFont"/>
    <w:rsid w:val="00571DF5"/>
  </w:style>
  <w:style w:type="character" w:customStyle="1" w:styleId="s1">
    <w:name w:val="s1"/>
    <w:basedOn w:val="DefaultParagraphFont"/>
    <w:rsid w:val="00571DF5"/>
  </w:style>
  <w:style w:type="paragraph" w:styleId="ListParagraph">
    <w:name w:val="List Paragraph"/>
    <w:basedOn w:val="Normal"/>
    <w:uiPriority w:val="34"/>
    <w:qFormat/>
    <w:rsid w:val="00571DF5"/>
    <w:pPr>
      <w:ind w:left="720"/>
      <w:contextualSpacing/>
    </w:pPr>
  </w:style>
  <w:style w:type="character" w:customStyle="1" w:styleId="ow">
    <w:name w:val="ow"/>
    <w:basedOn w:val="DefaultParagraphFont"/>
    <w:rsid w:val="00571DF5"/>
  </w:style>
  <w:style w:type="character" w:customStyle="1" w:styleId="nb">
    <w:name w:val="nb"/>
    <w:basedOn w:val="DefaultParagraphFont"/>
    <w:rsid w:val="00571DF5"/>
  </w:style>
  <w:style w:type="character" w:customStyle="1" w:styleId="mi">
    <w:name w:val="mi"/>
    <w:basedOn w:val="DefaultParagraphFont"/>
    <w:rsid w:val="00571DF5"/>
  </w:style>
  <w:style w:type="character" w:customStyle="1" w:styleId="kc">
    <w:name w:val="kc"/>
    <w:basedOn w:val="DefaultParagraphFont"/>
    <w:rsid w:val="00571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Sanjeeb Rijal</dc:creator>
  <cp:keywords/>
  <dc:description/>
  <cp:lastModifiedBy>Sanjeeb Rijal</cp:lastModifiedBy>
  <cp:revision>4</cp:revision>
  <dcterms:created xsi:type="dcterms:W3CDTF">2025-04-02T02:38:00Z</dcterms:created>
  <dcterms:modified xsi:type="dcterms:W3CDTF">2025-04-04T07:02:00Z</dcterms:modified>
</cp:coreProperties>
</file>