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116" w:rsidRPr="000A3116" w:rsidRDefault="000A3116" w:rsidP="000A3116">
      <w:pPr>
        <w:spacing w:after="447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75"/>
          <w:szCs w:val="75"/>
        </w:rPr>
      </w:pPr>
      <w:r w:rsidRPr="000A3116">
        <w:rPr>
          <w:rFonts w:ascii="inherit" w:eastAsia="Times New Roman" w:hAnsi="inherit" w:cs="Times New Roman"/>
          <w:b/>
          <w:bCs/>
          <w:kern w:val="36"/>
          <w:sz w:val="75"/>
          <w:szCs w:val="75"/>
        </w:rPr>
        <w:t>REST APIs and models</w:t>
      </w:r>
    </w:p>
    <w:p w:rsidR="000A3116" w:rsidRPr="000A3116" w:rsidRDefault="000A3116" w:rsidP="000A3116">
      <w:pPr>
        <w:spacing w:before="670" w:after="6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1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373a36" stroked="f"/>
        </w:pic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REST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(</w:t>
      </w:r>
      <w:proofErr w:type="spellStart"/>
      <w:r w:rsidRPr="000A3116">
        <w:rPr>
          <w:rFonts w:ascii="inherit" w:eastAsia="Times New Roman" w:hAnsi="inherit" w:cs="Arial"/>
          <w:b/>
          <w:bCs/>
          <w:color w:val="373A36"/>
          <w:sz w:val="34"/>
        </w:rPr>
        <w:t>RE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presentational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b/>
          <w:bCs/>
          <w:color w:val="373A36"/>
          <w:sz w:val="34"/>
        </w:rPr>
        <w:t>S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tate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b/>
          <w:bCs/>
          <w:color w:val="373A36"/>
          <w:sz w:val="34"/>
        </w:rPr>
        <w:t>T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ransfer) is a style of software architecture, a set of principles for designing APIs.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When creating a REST API, our primary concern is communicating the state of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resources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. A resource could be something like a shopping list, a blog post, a set of blog posts, a representation of a user, etc.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There are four generic operations that most REST APIs support: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creating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new resources,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reading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or retrieving existing resources,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updating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resources, and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deleting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resources. This is where the acronym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CRUD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comes from (create, read, update, delete), and you'll frequently hear developers talk about basic CRUD operations, or CRUD applications.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A </w:t>
      </w:r>
      <w:proofErr w:type="spellStart"/>
      <w:r w:rsidRPr="000A3116">
        <w:rPr>
          <w:rFonts w:ascii="inherit" w:eastAsia="Times New Roman" w:hAnsi="inherit" w:cs="Arial"/>
          <w:color w:val="373A36"/>
          <w:sz w:val="34"/>
          <w:szCs w:val="34"/>
        </w:rPr>
        <w:t>RESTful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 API exposes resources through URLs. For instance, you might have a single endpoint,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/users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 that is for exposing user resources. When a client makes a GET request to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/users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 the API might return a list of all users. When clients make a GET request to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/users/my-unique-user-id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 the API would return a single object representing the user with that ID. This same endpoint (</w:t>
      </w:r>
      <w:r w:rsidRPr="000A3116">
        <w:rPr>
          <w:rFonts w:ascii="Consolas" w:eastAsia="Times New Roman" w:hAnsi="Consolas" w:cs="Consolas"/>
          <w:color w:val="373A36"/>
          <w:sz w:val="30"/>
        </w:rPr>
        <w:t>/users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) could be used for creating, updating, and deleting users as well.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Note what we do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b/>
          <w:bCs/>
          <w:color w:val="373A36"/>
          <w:sz w:val="34"/>
        </w:rPr>
        <w:t>not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do when creating a REST API. When creating an endpoint for creating a new user, we don't use the URL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/users/add-new-user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Instead, endpoints are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nouns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(that is, things), and we use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hyperlink r:id="rId4" w:tgtFrame="_blank" w:history="1">
        <w:r w:rsidRPr="000A3116">
          <w:rPr>
            <w:rFonts w:ascii="inherit" w:eastAsia="Times New Roman" w:hAnsi="inherit" w:cs="Arial"/>
            <w:color w:val="6799FF"/>
            <w:sz w:val="34"/>
            <w:u w:val="single"/>
          </w:rPr>
          <w:t>HTTP methods</w:t>
        </w:r>
      </w:hyperlink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as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verbs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to indicate the appropriate actions. We use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GET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for reading or retrieving,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POST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for creating,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PUT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(and in 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lastRenderedPageBreak/>
        <w:t>some cases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PATCH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 but we'll use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PUT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in this course) for updating resources, and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DELETE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for deleting resources.</w:t>
      </w:r>
    </w:p>
    <w:p w:rsidR="000A3116" w:rsidRPr="000A3116" w:rsidRDefault="000A3116" w:rsidP="000A3116">
      <w:pPr>
        <w:shd w:val="clear" w:color="auto" w:fill="FFFFFF"/>
        <w:spacing w:after="198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73A36"/>
          <w:sz w:val="67"/>
          <w:szCs w:val="67"/>
        </w:rPr>
      </w:pPr>
      <w:r w:rsidRPr="000A3116">
        <w:rPr>
          <w:rFonts w:ascii="inherit" w:eastAsia="Times New Roman" w:hAnsi="inherit" w:cs="Arial"/>
          <w:b/>
          <w:bCs/>
          <w:color w:val="373A36"/>
          <w:sz w:val="67"/>
          <w:szCs w:val="67"/>
        </w:rPr>
        <w:t>Model layer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When building REST APIs with Express and other modern server-side frameworks, we usually separate out our storage layer (that is, our database) from our API layer by using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models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. We won't cover databases until Unit 2 of this course, so as we build out the shopping list/recipes app, we'll be using volatile (in memory) storage; but nevertheless, the principle of decoupling API and storage layers applies here as well.</w:t>
      </w:r>
    </w:p>
    <w:p w:rsidR="000A3116" w:rsidRPr="000A3116" w:rsidRDefault="000A3116" w:rsidP="000A3116">
      <w:pPr>
        <w:shd w:val="clear" w:color="auto" w:fill="FFFFFF"/>
        <w:spacing w:after="335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Here's an example of what that might look like: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inherit" w:eastAsia="Times New Roman" w:hAnsi="inherit" w:cs="Consolas"/>
          <w:i/>
          <w:iCs/>
          <w:color w:val="999988"/>
          <w:sz w:val="30"/>
        </w:rPr>
        <w:t>// server.js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inherit" w:eastAsia="Times New Roman" w:hAnsi="inherit" w:cs="Consolas"/>
          <w:i/>
          <w:iCs/>
          <w:color w:val="999988"/>
          <w:sz w:val="30"/>
        </w:rPr>
        <w:t>//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inherit" w:eastAsia="Times New Roman" w:hAnsi="inherit" w:cs="Consolas"/>
          <w:i/>
          <w:iCs/>
          <w:color w:val="999988"/>
          <w:sz w:val="30"/>
        </w:rPr>
        <w:t>// ... imports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const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{Users} = </w:t>
      </w:r>
      <w:r w:rsidRPr="000A3116">
        <w:rPr>
          <w:rFonts w:ascii="inherit" w:eastAsia="Times New Roman" w:hAnsi="inherit" w:cs="Consolas"/>
          <w:color w:val="0086B3"/>
          <w:sz w:val="30"/>
        </w:rPr>
        <w:t>require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(</w:t>
      </w:r>
      <w:r w:rsidRPr="000A3116">
        <w:rPr>
          <w:rFonts w:ascii="inherit" w:eastAsia="Times New Roman" w:hAnsi="inherit" w:cs="Consolas"/>
          <w:color w:val="DD1144"/>
          <w:sz w:val="30"/>
        </w:rPr>
        <w:t>'../models/users'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inherit" w:eastAsia="Times New Roman" w:hAnsi="inherit" w:cs="Consolas"/>
          <w:i/>
          <w:iCs/>
          <w:color w:val="999988"/>
          <w:sz w:val="30"/>
        </w:rPr>
        <w:t>// ... other stuff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app.get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(</w:t>
      </w:r>
      <w:r w:rsidRPr="000A3116">
        <w:rPr>
          <w:rFonts w:ascii="inherit" w:eastAsia="Times New Roman" w:hAnsi="inherit" w:cs="Consolas"/>
          <w:color w:val="DD1144"/>
          <w:sz w:val="30"/>
        </w:rPr>
        <w:t>'/users'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, (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req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, res) =&gt; 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res.json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(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Users.get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());  </w:t>
      </w:r>
      <w:r w:rsidRPr="000A3116">
        <w:rPr>
          <w:rFonts w:ascii="inherit" w:eastAsia="Times New Roman" w:hAnsi="inherit" w:cs="Consolas"/>
          <w:i/>
          <w:iCs/>
          <w:color w:val="999988"/>
          <w:sz w:val="30"/>
        </w:rPr>
        <w:t>// returns a JSON array of user objects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});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inherit" w:eastAsia="Times New Roman" w:hAnsi="inherit" w:cs="Consolas"/>
          <w:i/>
          <w:iCs/>
          <w:color w:val="999988"/>
          <w:sz w:val="30"/>
        </w:rPr>
        <w:t>// ... other stuff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Here, we have a server that exposes an endpoint at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/users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. When a GET request is made to that endpoint, our server responds by calling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.get()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method on a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Users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model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that we've imported. Notice that the API layer doesn't have any conception of how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Users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model goes about getting the data. The API layer just knows that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Users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model has a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get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method that can be called to retrieve a list of stored users.</w:t>
      </w:r>
    </w:p>
    <w:p w:rsidR="000A3116" w:rsidRPr="000A3116" w:rsidRDefault="000A3116" w:rsidP="000A3116">
      <w:pPr>
        <w:shd w:val="clear" w:color="auto" w:fill="FFFFFF"/>
        <w:spacing w:after="335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Best practice is to create "thin" APIs with a minimal amount of logic. Models are where the logic for sourcing and manipulating data should live. This will become more apparent in Unit 2 as we 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lastRenderedPageBreak/>
        <w:t xml:space="preserve">begin to work with </w:t>
      </w:r>
      <w:proofErr w:type="spellStart"/>
      <w:r w:rsidRPr="000A3116">
        <w:rPr>
          <w:rFonts w:ascii="inherit" w:eastAsia="Times New Roman" w:hAnsi="inherit" w:cs="Arial"/>
          <w:color w:val="373A36"/>
          <w:sz w:val="34"/>
          <w:szCs w:val="34"/>
        </w:rPr>
        <w:t>MongoDB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 and Mongoose to model our data, but you'll get a taste of it in the remainder of this lesson.</w:t>
      </w:r>
    </w:p>
    <w:p w:rsidR="000A3116" w:rsidRPr="000A3116" w:rsidRDefault="000A3116" w:rsidP="000A3116">
      <w:pPr>
        <w:shd w:val="clear" w:color="auto" w:fill="FFFFFF"/>
        <w:spacing w:after="198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73A36"/>
          <w:sz w:val="67"/>
          <w:szCs w:val="67"/>
        </w:rPr>
      </w:pPr>
      <w:r w:rsidRPr="000A3116">
        <w:rPr>
          <w:rFonts w:ascii="inherit" w:eastAsia="Times New Roman" w:hAnsi="inherit" w:cs="Arial"/>
          <w:b/>
          <w:bCs/>
          <w:color w:val="373A36"/>
          <w:sz w:val="67"/>
          <w:szCs w:val="67"/>
        </w:rPr>
        <w:t>Our models for this lesson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In the remainder of this lesson, we'll build endpoints for creating, retrieving, updating, and deleting shopping list items and recipes. To do this, we'll use pre-made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0A3116">
        <w:rPr>
          <w:rFonts w:ascii="Consolas" w:eastAsia="Times New Roman" w:hAnsi="Consolas" w:cs="Consolas"/>
          <w:color w:val="373A36"/>
          <w:sz w:val="30"/>
        </w:rPr>
        <w:t>ShoppingList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and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Recipes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models.</w:t>
      </w:r>
    </w:p>
    <w:p w:rsidR="000A3116" w:rsidRPr="000A3116" w:rsidRDefault="000A3116" w:rsidP="000A3116">
      <w:pPr>
        <w:shd w:val="clear" w:color="auto" w:fill="FFFFFF"/>
        <w:spacing w:after="335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Since we haven't covered databases yet, our models will store our data in memory, which means that when the server restarts, we'll lose our data.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Later, in Unit 2, when we start working with Mongo and Mongoose, the database-backed models we create will have a similar feel to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0A3116">
        <w:rPr>
          <w:rFonts w:ascii="Consolas" w:eastAsia="Times New Roman" w:hAnsi="Consolas" w:cs="Consolas"/>
          <w:color w:val="373A36"/>
          <w:sz w:val="30"/>
        </w:rPr>
        <w:t>ShoppingList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and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Recipes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model.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Let's have a brief look at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0A3116">
        <w:rPr>
          <w:rFonts w:ascii="Consolas" w:eastAsia="Times New Roman" w:hAnsi="Consolas" w:cs="Consolas"/>
          <w:color w:val="373A36"/>
          <w:sz w:val="30"/>
        </w:rPr>
        <w:t>ShoppingList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model.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const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ShoppingList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= 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create: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function</w:t>
      </w:r>
      <w:r w:rsidRPr="000A3116">
        <w:rPr>
          <w:rFonts w:ascii="inherit" w:eastAsia="Times New Roman" w:hAnsi="inherit" w:cs="Consolas"/>
          <w:color w:val="333333"/>
          <w:sz w:val="30"/>
        </w:rPr>
        <w:t xml:space="preserve">(name, checked) 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color w:val="0086B3"/>
          <w:sz w:val="30"/>
        </w:rPr>
        <w:t>console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.log(</w:t>
      </w:r>
      <w:r w:rsidRPr="000A3116">
        <w:rPr>
          <w:rFonts w:ascii="inherit" w:eastAsia="Times New Roman" w:hAnsi="inherit" w:cs="Consolas"/>
          <w:color w:val="DD1144"/>
          <w:sz w:val="30"/>
        </w:rPr>
        <w:t>'Creating new shopping list item'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const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item = 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name: name,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id: uuid.v4(),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checked: checked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};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[item.id] = item;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return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item;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},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get: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function</w:t>
      </w:r>
      <w:r w:rsidRPr="000A3116">
        <w:rPr>
          <w:rFonts w:ascii="inherit" w:eastAsia="Times New Roman" w:hAnsi="inherit" w:cs="Consolas"/>
          <w:color w:val="333333"/>
          <w:sz w:val="30"/>
        </w:rPr>
        <w:t xml:space="preserve">() 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color w:val="0086B3"/>
          <w:sz w:val="30"/>
        </w:rPr>
        <w:t>console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.log(</w:t>
      </w:r>
      <w:r w:rsidRPr="000A3116">
        <w:rPr>
          <w:rFonts w:ascii="inherit" w:eastAsia="Times New Roman" w:hAnsi="inherit" w:cs="Consolas"/>
          <w:color w:val="DD1144"/>
          <w:sz w:val="30"/>
        </w:rPr>
        <w:t>'Retrieving shopping list items'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return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inherit" w:eastAsia="Times New Roman" w:hAnsi="inherit" w:cs="Consolas"/>
          <w:color w:val="0086B3"/>
          <w:sz w:val="30"/>
        </w:rPr>
        <w:t>Object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.keys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(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).map(key =&gt;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[key]);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},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delete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: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function</w:t>
      </w:r>
      <w:r w:rsidRPr="000A3116">
        <w:rPr>
          <w:rFonts w:ascii="inherit" w:eastAsia="Times New Roman" w:hAnsi="inherit" w:cs="Consolas"/>
          <w:color w:val="333333"/>
          <w:sz w:val="30"/>
        </w:rPr>
        <w:t xml:space="preserve">(id) 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color w:val="0086B3"/>
          <w:sz w:val="30"/>
        </w:rPr>
        <w:t>console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.log(</w:t>
      </w:r>
      <w:r w:rsidRPr="000A3116">
        <w:rPr>
          <w:rFonts w:ascii="inherit" w:eastAsia="Times New Roman" w:hAnsi="inherit" w:cs="Consolas"/>
          <w:color w:val="DD1144"/>
          <w:sz w:val="30"/>
        </w:rPr>
        <w:t>`Deleting shopping list item \`</w:t>
      </w:r>
      <w:r w:rsidRPr="000A3116">
        <w:rPr>
          <w:rFonts w:ascii="inherit" w:eastAsia="Times New Roman" w:hAnsi="inherit" w:cs="Consolas"/>
          <w:color w:val="333333"/>
          <w:sz w:val="30"/>
        </w:rPr>
        <w:t>${id}</w:t>
      </w:r>
      <w:r w:rsidRPr="000A3116">
        <w:rPr>
          <w:rFonts w:ascii="inherit" w:eastAsia="Times New Roman" w:hAnsi="inherit" w:cs="Consolas"/>
          <w:color w:val="DD1144"/>
          <w:sz w:val="30"/>
        </w:rPr>
        <w:t>\``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delete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[id];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lastRenderedPageBreak/>
        <w:t xml:space="preserve">  },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update: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function</w:t>
      </w:r>
      <w:r w:rsidRPr="000A3116">
        <w:rPr>
          <w:rFonts w:ascii="inherit" w:eastAsia="Times New Roman" w:hAnsi="inherit" w:cs="Consolas"/>
          <w:color w:val="333333"/>
          <w:sz w:val="30"/>
        </w:rPr>
        <w:t>(</w:t>
      </w:r>
      <w:proofErr w:type="spellStart"/>
      <w:r w:rsidRPr="000A3116">
        <w:rPr>
          <w:rFonts w:ascii="inherit" w:eastAsia="Times New Roman" w:hAnsi="inherit" w:cs="Consolas"/>
          <w:color w:val="333333"/>
          <w:sz w:val="30"/>
        </w:rPr>
        <w:t>updatedItem</w:t>
      </w:r>
      <w:proofErr w:type="spellEnd"/>
      <w:r w:rsidRPr="000A3116">
        <w:rPr>
          <w:rFonts w:ascii="inherit" w:eastAsia="Times New Roman" w:hAnsi="inherit" w:cs="Consolas"/>
          <w:color w:val="333333"/>
          <w:sz w:val="30"/>
        </w:rPr>
        <w:t xml:space="preserve">) 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color w:val="0086B3"/>
          <w:sz w:val="30"/>
        </w:rPr>
        <w:t>console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.log(</w:t>
      </w:r>
      <w:r w:rsidRPr="000A3116">
        <w:rPr>
          <w:rFonts w:ascii="inherit" w:eastAsia="Times New Roman" w:hAnsi="inherit" w:cs="Consolas"/>
          <w:color w:val="DD1144"/>
          <w:sz w:val="30"/>
        </w:rPr>
        <w:t>`Deleting shopping list item \`</w:t>
      </w:r>
      <w:r w:rsidRPr="000A3116">
        <w:rPr>
          <w:rFonts w:ascii="inherit" w:eastAsia="Times New Roman" w:hAnsi="inherit" w:cs="Consolas"/>
          <w:color w:val="333333"/>
          <w:sz w:val="30"/>
        </w:rPr>
        <w:t>${updatedItem.id}</w:t>
      </w:r>
      <w:r w:rsidRPr="000A3116">
        <w:rPr>
          <w:rFonts w:ascii="inherit" w:eastAsia="Times New Roman" w:hAnsi="inherit" w:cs="Consolas"/>
          <w:color w:val="DD1144"/>
          <w:sz w:val="30"/>
        </w:rPr>
        <w:t>\``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const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{id} =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updatedItem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if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(!(id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in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)) 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throw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StorageException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(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  </w:t>
      </w:r>
      <w:r w:rsidRPr="000A3116">
        <w:rPr>
          <w:rFonts w:ascii="inherit" w:eastAsia="Times New Roman" w:hAnsi="inherit" w:cs="Consolas"/>
          <w:color w:val="DD1144"/>
          <w:sz w:val="30"/>
        </w:rPr>
        <w:t>`Can't update item \`</w:t>
      </w:r>
      <w:r w:rsidRPr="000A3116">
        <w:rPr>
          <w:rFonts w:ascii="inherit" w:eastAsia="Times New Roman" w:hAnsi="inherit" w:cs="Consolas"/>
          <w:color w:val="333333"/>
          <w:sz w:val="30"/>
        </w:rPr>
        <w:t>${id}</w:t>
      </w:r>
      <w:r w:rsidRPr="000A3116">
        <w:rPr>
          <w:rFonts w:ascii="inherit" w:eastAsia="Times New Roman" w:hAnsi="inherit" w:cs="Consolas"/>
          <w:color w:val="DD1144"/>
          <w:sz w:val="30"/>
        </w:rPr>
        <w:t>\` because doesn't exist.`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}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[updatedItem.id] =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updatedItem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return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updatedItem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}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};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The first thing to say about this model is that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the implementation details are not important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to understand at this point. What is important to know is that the model has four methods: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create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get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delete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 and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update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. This model is for managing items in a single shopping list — we are not providing a way to manage multiple shopping lists.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create()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method takes two parameters: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name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which is the name of the shopping list item, and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checked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which is a </w:t>
      </w:r>
      <w:proofErr w:type="spellStart"/>
      <w:r w:rsidRPr="000A3116">
        <w:rPr>
          <w:rFonts w:ascii="inherit" w:eastAsia="Times New Roman" w:hAnsi="inherit" w:cs="Arial"/>
          <w:color w:val="373A36"/>
          <w:sz w:val="34"/>
          <w:szCs w:val="34"/>
        </w:rPr>
        <w:t>boolean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 value indicating if the item is checked off or not. To add a new item to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0A3116">
        <w:rPr>
          <w:rFonts w:ascii="Consolas" w:eastAsia="Times New Roman" w:hAnsi="Consolas" w:cs="Consolas"/>
          <w:color w:val="373A36"/>
          <w:sz w:val="30"/>
        </w:rPr>
        <w:t>ShoppingList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model, just call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create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with the appropriate arguments. Note that this method generates a random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id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for the new item, and returns an object representing the item.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get()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method is used to retrieve all items that are currently stored in the </w:t>
      </w:r>
      <w:proofErr w:type="spellStart"/>
      <w:r w:rsidRPr="000A3116">
        <w:rPr>
          <w:rFonts w:ascii="inherit" w:eastAsia="Times New Roman" w:hAnsi="inherit" w:cs="Arial"/>
          <w:color w:val="373A36"/>
          <w:sz w:val="34"/>
          <w:szCs w:val="34"/>
        </w:rPr>
        <w:t>ShoppingList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  <w:szCs w:val="34"/>
        </w:rPr>
        <w:t>. At this point, we're not supporting retrieval of a specific shopping list item.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delete()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method takes a single argument: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id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of the shopping list item to be deleted. Note that if you pass this method an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id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for an item that does not exist, no error will be thrown.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Finally,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update()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method takes a single parameter: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0A3116">
        <w:rPr>
          <w:rFonts w:ascii="Consolas" w:eastAsia="Times New Roman" w:hAnsi="Consolas" w:cs="Consolas"/>
          <w:color w:val="373A36"/>
          <w:sz w:val="30"/>
        </w:rPr>
        <w:t>updatedItem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which is an object representing the updated item. Note that this method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i/>
          <w:iCs/>
          <w:color w:val="373A36"/>
          <w:sz w:val="34"/>
        </w:rPr>
        <w:t>will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throw an error if it tries to update a non-existent item.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lastRenderedPageBreak/>
        <w:t>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Recipes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model looks much the same. Here it is: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const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Recipes = 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create: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function</w:t>
      </w:r>
      <w:r w:rsidRPr="000A3116">
        <w:rPr>
          <w:rFonts w:ascii="inherit" w:eastAsia="Times New Roman" w:hAnsi="inherit" w:cs="Consolas"/>
          <w:color w:val="333333"/>
          <w:sz w:val="30"/>
        </w:rPr>
        <w:t xml:space="preserve">(name, ingredients) 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color w:val="0086B3"/>
          <w:sz w:val="30"/>
        </w:rPr>
        <w:t>console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.log(</w:t>
      </w:r>
      <w:r w:rsidRPr="000A3116">
        <w:rPr>
          <w:rFonts w:ascii="inherit" w:eastAsia="Times New Roman" w:hAnsi="inherit" w:cs="Consolas"/>
          <w:color w:val="DD1144"/>
          <w:sz w:val="30"/>
        </w:rPr>
        <w:t>'Creating a new recipe'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const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item = 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name: name,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id: uuid.v4(),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ingredients: ingredients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};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[item.id] = item;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return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item;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},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get: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function</w:t>
      </w:r>
      <w:r w:rsidRPr="000A3116">
        <w:rPr>
          <w:rFonts w:ascii="inherit" w:eastAsia="Times New Roman" w:hAnsi="inherit" w:cs="Consolas"/>
          <w:color w:val="333333"/>
          <w:sz w:val="30"/>
        </w:rPr>
        <w:t xml:space="preserve">() 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color w:val="0086B3"/>
          <w:sz w:val="30"/>
        </w:rPr>
        <w:t>console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.log(</w:t>
      </w:r>
      <w:r w:rsidRPr="000A3116">
        <w:rPr>
          <w:rFonts w:ascii="inherit" w:eastAsia="Times New Roman" w:hAnsi="inherit" w:cs="Consolas"/>
          <w:color w:val="DD1144"/>
          <w:sz w:val="30"/>
        </w:rPr>
        <w:t>'</w:t>
      </w:r>
      <w:proofErr w:type="spellStart"/>
      <w:r w:rsidRPr="000A3116">
        <w:rPr>
          <w:rFonts w:ascii="inherit" w:eastAsia="Times New Roman" w:hAnsi="inherit" w:cs="Consolas"/>
          <w:color w:val="DD1144"/>
          <w:sz w:val="30"/>
        </w:rPr>
        <w:t>Retreiving</w:t>
      </w:r>
      <w:proofErr w:type="spellEnd"/>
      <w:r w:rsidRPr="000A3116">
        <w:rPr>
          <w:rFonts w:ascii="inherit" w:eastAsia="Times New Roman" w:hAnsi="inherit" w:cs="Consolas"/>
          <w:color w:val="DD1144"/>
          <w:sz w:val="30"/>
        </w:rPr>
        <w:t xml:space="preserve"> recipes'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return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inherit" w:eastAsia="Times New Roman" w:hAnsi="inherit" w:cs="Consolas"/>
          <w:color w:val="0086B3"/>
          <w:sz w:val="30"/>
        </w:rPr>
        <w:t>Object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.keys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(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).map(key =&gt;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[key]);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},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delete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: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function</w:t>
      </w:r>
      <w:r w:rsidRPr="000A3116">
        <w:rPr>
          <w:rFonts w:ascii="inherit" w:eastAsia="Times New Roman" w:hAnsi="inherit" w:cs="Consolas"/>
          <w:color w:val="333333"/>
          <w:sz w:val="30"/>
        </w:rPr>
        <w:t>(</w:t>
      </w:r>
      <w:proofErr w:type="spellStart"/>
      <w:r w:rsidRPr="000A3116">
        <w:rPr>
          <w:rFonts w:ascii="inherit" w:eastAsia="Times New Roman" w:hAnsi="inherit" w:cs="Consolas"/>
          <w:color w:val="333333"/>
          <w:sz w:val="30"/>
        </w:rPr>
        <w:t>itemId</w:t>
      </w:r>
      <w:proofErr w:type="spellEnd"/>
      <w:r w:rsidRPr="000A3116">
        <w:rPr>
          <w:rFonts w:ascii="inherit" w:eastAsia="Times New Roman" w:hAnsi="inherit" w:cs="Consolas"/>
          <w:color w:val="333333"/>
          <w:sz w:val="30"/>
        </w:rPr>
        <w:t xml:space="preserve">) 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color w:val="0086B3"/>
          <w:sz w:val="30"/>
        </w:rPr>
        <w:t>console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.log(</w:t>
      </w:r>
      <w:r w:rsidRPr="000A3116">
        <w:rPr>
          <w:rFonts w:ascii="inherit" w:eastAsia="Times New Roman" w:hAnsi="inherit" w:cs="Consolas"/>
          <w:color w:val="DD1144"/>
          <w:sz w:val="30"/>
        </w:rPr>
        <w:t>`Deleting recipe with id \`</w:t>
      </w:r>
      <w:r w:rsidRPr="000A3116">
        <w:rPr>
          <w:rFonts w:ascii="inherit" w:eastAsia="Times New Roman" w:hAnsi="inherit" w:cs="Consolas"/>
          <w:color w:val="333333"/>
          <w:sz w:val="30"/>
        </w:rPr>
        <w:t>${</w:t>
      </w:r>
      <w:proofErr w:type="spellStart"/>
      <w:r w:rsidRPr="000A3116">
        <w:rPr>
          <w:rFonts w:ascii="inherit" w:eastAsia="Times New Roman" w:hAnsi="inherit" w:cs="Consolas"/>
          <w:color w:val="333333"/>
          <w:sz w:val="30"/>
        </w:rPr>
        <w:t>itemId</w:t>
      </w:r>
      <w:proofErr w:type="spellEnd"/>
      <w:r w:rsidRPr="000A3116">
        <w:rPr>
          <w:rFonts w:ascii="inherit" w:eastAsia="Times New Roman" w:hAnsi="inherit" w:cs="Consolas"/>
          <w:color w:val="333333"/>
          <w:sz w:val="30"/>
        </w:rPr>
        <w:t>}</w:t>
      </w:r>
      <w:r w:rsidRPr="000A3116">
        <w:rPr>
          <w:rFonts w:ascii="inherit" w:eastAsia="Times New Roman" w:hAnsi="inherit" w:cs="Consolas"/>
          <w:color w:val="DD1144"/>
          <w:sz w:val="30"/>
        </w:rPr>
        <w:t>\``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delete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[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itemId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];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},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update: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function</w:t>
      </w:r>
      <w:r w:rsidRPr="000A3116">
        <w:rPr>
          <w:rFonts w:ascii="inherit" w:eastAsia="Times New Roman" w:hAnsi="inherit" w:cs="Consolas"/>
          <w:color w:val="333333"/>
          <w:sz w:val="30"/>
        </w:rPr>
        <w:t>(</w:t>
      </w:r>
      <w:proofErr w:type="spellStart"/>
      <w:r w:rsidRPr="000A3116">
        <w:rPr>
          <w:rFonts w:ascii="inherit" w:eastAsia="Times New Roman" w:hAnsi="inherit" w:cs="Consolas"/>
          <w:color w:val="333333"/>
          <w:sz w:val="30"/>
        </w:rPr>
        <w:t>updatedItem</w:t>
      </w:r>
      <w:proofErr w:type="spellEnd"/>
      <w:r w:rsidRPr="000A3116">
        <w:rPr>
          <w:rFonts w:ascii="inherit" w:eastAsia="Times New Roman" w:hAnsi="inherit" w:cs="Consolas"/>
          <w:color w:val="333333"/>
          <w:sz w:val="30"/>
        </w:rPr>
        <w:t xml:space="preserve">) 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color w:val="0086B3"/>
          <w:sz w:val="30"/>
        </w:rPr>
        <w:t>console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.log(</w:t>
      </w:r>
      <w:r w:rsidRPr="000A3116">
        <w:rPr>
          <w:rFonts w:ascii="inherit" w:eastAsia="Times New Roman" w:hAnsi="inherit" w:cs="Consolas"/>
          <w:color w:val="DD1144"/>
          <w:sz w:val="30"/>
        </w:rPr>
        <w:t>`Updating recipe with id \`</w:t>
      </w:r>
      <w:r w:rsidRPr="000A3116">
        <w:rPr>
          <w:rFonts w:ascii="inherit" w:eastAsia="Times New Roman" w:hAnsi="inherit" w:cs="Consolas"/>
          <w:color w:val="333333"/>
          <w:sz w:val="30"/>
        </w:rPr>
        <w:t>${updatedItem.id}</w:t>
      </w:r>
      <w:r w:rsidRPr="000A3116">
        <w:rPr>
          <w:rFonts w:ascii="inherit" w:eastAsia="Times New Roman" w:hAnsi="inherit" w:cs="Consolas"/>
          <w:color w:val="DD1144"/>
          <w:sz w:val="30"/>
        </w:rPr>
        <w:t>\``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const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{id} =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updatedItem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if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(!(id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in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)) {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throw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StorageException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(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    </w:t>
      </w:r>
      <w:r w:rsidRPr="000A3116">
        <w:rPr>
          <w:rFonts w:ascii="inherit" w:eastAsia="Times New Roman" w:hAnsi="inherit" w:cs="Consolas"/>
          <w:color w:val="DD1144"/>
          <w:sz w:val="30"/>
        </w:rPr>
        <w:t>`Can't update item \`</w:t>
      </w:r>
      <w:r w:rsidRPr="000A3116">
        <w:rPr>
          <w:rFonts w:ascii="inherit" w:eastAsia="Times New Roman" w:hAnsi="inherit" w:cs="Consolas"/>
          <w:color w:val="333333"/>
          <w:sz w:val="30"/>
        </w:rPr>
        <w:t>${id}</w:t>
      </w:r>
      <w:r w:rsidRPr="000A3116">
        <w:rPr>
          <w:rFonts w:ascii="inherit" w:eastAsia="Times New Roman" w:hAnsi="inherit" w:cs="Consolas"/>
          <w:color w:val="DD1144"/>
          <w:sz w:val="30"/>
        </w:rPr>
        <w:t>\` because doesn't exist.`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)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}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proofErr w:type="spellStart"/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this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.items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[updatedItem.id] =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updatedItem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  </w:t>
      </w:r>
      <w:r w:rsidRPr="000A3116">
        <w:rPr>
          <w:rFonts w:ascii="inherit" w:eastAsia="Times New Roman" w:hAnsi="inherit" w:cs="Consolas"/>
          <w:b/>
          <w:bCs/>
          <w:color w:val="333333"/>
          <w:sz w:val="30"/>
        </w:rPr>
        <w:t>return</w:t>
      </w: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</w:t>
      </w:r>
      <w:proofErr w:type="spellStart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updatedItem</w:t>
      </w:r>
      <w:proofErr w:type="spellEnd"/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;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 xml:space="preserve">  }</w:t>
      </w:r>
    </w:p>
    <w:p w:rsidR="000A3116" w:rsidRPr="000A3116" w:rsidRDefault="000A3116" w:rsidP="000A311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70" w:right="-670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r w:rsidRPr="000A3116">
        <w:rPr>
          <w:rFonts w:ascii="Consolas" w:eastAsia="Times New Roman" w:hAnsi="Consolas" w:cs="Consolas"/>
          <w:color w:val="333333"/>
          <w:sz w:val="30"/>
          <w:szCs w:val="30"/>
        </w:rPr>
        <w:t>};</w:t>
      </w:r>
    </w:p>
    <w:p w:rsidR="000A3116" w:rsidRPr="000A3116" w:rsidRDefault="000A3116" w:rsidP="000A31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0A3116">
        <w:rPr>
          <w:rFonts w:ascii="inherit" w:eastAsia="Times New Roman" w:hAnsi="inherit" w:cs="Arial"/>
          <w:color w:val="373A36"/>
          <w:sz w:val="34"/>
          <w:szCs w:val="34"/>
        </w:rPr>
        <w:t>Notice that both models have the same methods: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create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get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delete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 and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update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. </w:t>
      </w:r>
      <w:proofErr w:type="spellStart"/>
      <w:r w:rsidRPr="000A3116">
        <w:rPr>
          <w:rFonts w:ascii="inherit" w:eastAsia="Times New Roman" w:hAnsi="inherit" w:cs="Arial"/>
          <w:color w:val="373A36"/>
          <w:sz w:val="34"/>
          <w:szCs w:val="34"/>
        </w:rPr>
        <w:t>For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get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  <w:szCs w:val="34"/>
        </w:rPr>
        <w:t>,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delete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 and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update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, the call signature (that is, the arguments you need to supply to the method) is identical. The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0A3116">
        <w:rPr>
          <w:rFonts w:ascii="Consolas" w:eastAsia="Times New Roman" w:hAnsi="Consolas" w:cs="Consolas"/>
          <w:color w:val="373A36"/>
          <w:sz w:val="30"/>
        </w:rPr>
        <w:t>create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method</w:t>
      </w:r>
      <w:proofErr w:type="spellEnd"/>
      <w:r w:rsidRPr="000A3116">
        <w:rPr>
          <w:rFonts w:ascii="inherit" w:eastAsia="Times New Roman" w:hAnsi="inherit" w:cs="Arial"/>
          <w:color w:val="373A36"/>
          <w:sz w:val="34"/>
          <w:szCs w:val="34"/>
        </w:rPr>
        <w:t xml:space="preserve"> 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lastRenderedPageBreak/>
        <w:t>for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Recipes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differs in that you must supply a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name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for the recipe and an array of</w:t>
      </w:r>
      <w:r w:rsidRPr="000A3116">
        <w:rPr>
          <w:rFonts w:ascii="inherit" w:eastAsia="Times New Roman" w:hAnsi="inherit" w:cs="Arial"/>
          <w:color w:val="373A36"/>
          <w:sz w:val="34"/>
        </w:rPr>
        <w:t> </w:t>
      </w:r>
      <w:r w:rsidRPr="000A3116">
        <w:rPr>
          <w:rFonts w:ascii="Consolas" w:eastAsia="Times New Roman" w:hAnsi="Consolas" w:cs="Consolas"/>
          <w:color w:val="373A36"/>
          <w:sz w:val="30"/>
        </w:rPr>
        <w:t>ingredients</w:t>
      </w:r>
      <w:r w:rsidRPr="000A3116">
        <w:rPr>
          <w:rFonts w:ascii="inherit" w:eastAsia="Times New Roman" w:hAnsi="inherit" w:cs="Arial"/>
          <w:color w:val="373A36"/>
          <w:sz w:val="34"/>
          <w:szCs w:val="34"/>
        </w:rPr>
        <w:t>.</w:t>
      </w:r>
    </w:p>
    <w:p w:rsidR="009E77B5" w:rsidRDefault="009E77B5"/>
    <w:sectPr w:rsidR="009E77B5" w:rsidSect="009E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A3116"/>
    <w:rsid w:val="000A3116"/>
    <w:rsid w:val="009E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B5"/>
  </w:style>
  <w:style w:type="paragraph" w:styleId="Heading1">
    <w:name w:val="heading 1"/>
    <w:basedOn w:val="Normal"/>
    <w:link w:val="Heading1Char"/>
    <w:uiPriority w:val="9"/>
    <w:qFormat/>
    <w:rsid w:val="000A3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31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31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urse-meta-item">
    <w:name w:val="course-meta-item"/>
    <w:basedOn w:val="DefaultParagraphFont"/>
    <w:rsid w:val="000A3116"/>
  </w:style>
  <w:style w:type="character" w:customStyle="1" w:styleId="apple-converted-space">
    <w:name w:val="apple-converted-space"/>
    <w:basedOn w:val="DefaultParagraphFont"/>
    <w:rsid w:val="000A3116"/>
  </w:style>
  <w:style w:type="character" w:styleId="Strong">
    <w:name w:val="Strong"/>
    <w:basedOn w:val="DefaultParagraphFont"/>
    <w:uiPriority w:val="22"/>
    <w:qFormat/>
    <w:rsid w:val="000A3116"/>
    <w:rPr>
      <w:b/>
      <w:bCs/>
    </w:rPr>
  </w:style>
  <w:style w:type="paragraph" w:customStyle="1" w:styleId="ng-scope">
    <w:name w:val="ng-scope"/>
    <w:basedOn w:val="Normal"/>
    <w:rsid w:val="000A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31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A31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31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11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A3116"/>
  </w:style>
  <w:style w:type="character" w:customStyle="1" w:styleId="hljs-keyword">
    <w:name w:val="hljs-keyword"/>
    <w:basedOn w:val="DefaultParagraphFont"/>
    <w:rsid w:val="000A3116"/>
  </w:style>
  <w:style w:type="character" w:customStyle="1" w:styleId="hljs-builtin">
    <w:name w:val="hljs-built_in"/>
    <w:basedOn w:val="DefaultParagraphFont"/>
    <w:rsid w:val="000A3116"/>
  </w:style>
  <w:style w:type="character" w:customStyle="1" w:styleId="hljs-string">
    <w:name w:val="hljs-string"/>
    <w:basedOn w:val="DefaultParagraphFont"/>
    <w:rsid w:val="000A3116"/>
  </w:style>
  <w:style w:type="character" w:customStyle="1" w:styleId="hljs-function">
    <w:name w:val="hljs-function"/>
    <w:basedOn w:val="DefaultParagraphFont"/>
    <w:rsid w:val="000A3116"/>
  </w:style>
  <w:style w:type="character" w:customStyle="1" w:styleId="hljs-params">
    <w:name w:val="hljs-params"/>
    <w:basedOn w:val="DefaultParagraphFont"/>
    <w:rsid w:val="000A3116"/>
  </w:style>
  <w:style w:type="character" w:customStyle="1" w:styleId="hljs-subst">
    <w:name w:val="hljs-subst"/>
    <w:basedOn w:val="DefaultParagraphFont"/>
    <w:rsid w:val="000A3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stapitutorial.com/lessons/http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1046</Words>
  <Characters>5966</Characters>
  <Application>Microsoft Office Word</Application>
  <DocSecurity>0</DocSecurity>
  <Lines>49</Lines>
  <Paragraphs>13</Paragraphs>
  <ScaleCrop>false</ScaleCrop>
  <Company>Hewlett-Packard</Company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HANDA</dc:creator>
  <cp:lastModifiedBy>AAKASH HANDA</cp:lastModifiedBy>
  <cp:revision>1</cp:revision>
  <dcterms:created xsi:type="dcterms:W3CDTF">2017-05-31T03:49:00Z</dcterms:created>
  <dcterms:modified xsi:type="dcterms:W3CDTF">2017-05-31T03:49:00Z</dcterms:modified>
</cp:coreProperties>
</file>