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30"/>
          <w:szCs w:val="30"/>
        </w:rPr>
      </w:pPr>
      <w:bookmarkStart w:colFirst="0" w:colLast="0" w:name="_f2l155kpgdse" w:id="0"/>
      <w:bookmarkEnd w:id="0"/>
      <w:r w:rsidDel="00000000" w:rsidR="00000000" w:rsidRPr="00000000">
        <w:rPr>
          <w:b w:val="1"/>
          <w:color w:val="222222"/>
          <w:sz w:val="30"/>
          <w:szCs w:val="30"/>
          <w:rtl w:val="0"/>
        </w:rPr>
        <w:t xml:space="preserve">                                       NodeJs                                 35Hours</w:t>
      </w:r>
    </w:p>
    <w:p w:rsidR="00000000" w:rsidDel="00000000" w:rsidP="00000000" w:rsidRDefault="00000000" w:rsidRPr="00000000" w14:paraId="00000002">
      <w:pPr>
        <w:spacing w:after="620" w:lineRule="auto"/>
        <w:ind w:left="0" w:firstLine="0"/>
        <w:rPr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20" w:lineRule="auto"/>
        <w:ind w:left="0" w:firstLine="0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1 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Understand Full Stack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62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Introduction NodeJs</w:t>
      </w:r>
    </w:p>
    <w:p w:rsidR="00000000" w:rsidDel="00000000" w:rsidP="00000000" w:rsidRDefault="00000000" w:rsidRPr="00000000" w14:paraId="00000006">
      <w:pPr>
        <w:spacing w:after="620" w:lineRule="auto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2 - Day 5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NodeJS Setup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NPM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  <w:u w:val="none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REPL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JSON and Package.Json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Node Inbuilt Package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File System With Node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Setup Server with Node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620" w:lineRule="auto"/>
        <w:ind w:left="720" w:hanging="360"/>
        <w:rPr>
          <w:color w:val="555555"/>
          <w:sz w:val="20"/>
          <w:szCs w:val="20"/>
        </w:rPr>
      </w:pPr>
      <w:r w:rsidDel="00000000" w:rsidR="00000000" w:rsidRPr="00000000">
        <w:rPr>
          <w:color w:val="555555"/>
          <w:sz w:val="20"/>
          <w:szCs w:val="20"/>
          <w:rtl w:val="0"/>
        </w:rPr>
        <w:t xml:space="preserve">Create First API with Http</w:t>
      </w:r>
    </w:p>
    <w:p w:rsidR="00000000" w:rsidDel="00000000" w:rsidP="00000000" w:rsidRDefault="00000000" w:rsidRPr="00000000" w14:paraId="0000000F">
      <w:pPr>
        <w:spacing w:after="620" w:lineRule="auto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5- Day9 (Build FullStack with Node)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Understand Express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Routing with Express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Basic Introduction to MongoDB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Understand Frontend With EJS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Combine to Build FullStack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Taking Database Live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620" w:lineRule="auto"/>
        <w:ind w:left="720" w:hanging="360"/>
        <w:rPr>
          <w:color w:val="555555"/>
          <w:sz w:val="18"/>
          <w:szCs w:val="18"/>
          <w:u w:val="none"/>
        </w:rPr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Deploy App on Heroku</w:t>
      </w:r>
    </w:p>
    <w:p w:rsidR="00000000" w:rsidDel="00000000" w:rsidP="00000000" w:rsidRDefault="00000000" w:rsidRPr="00000000" w14:paraId="00000017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6 &gt; </w:t>
      </w:r>
      <w:r w:rsidDel="00000000" w:rsidR="00000000" w:rsidRPr="00000000">
        <w:rPr>
          <w:color w:val="555555"/>
          <w:rtl w:val="0"/>
        </w:rPr>
        <w:t xml:space="preserve">Call Third Party Api With Node(Weather App)</w:t>
      </w:r>
    </w:p>
    <w:p w:rsidR="00000000" w:rsidDel="00000000" w:rsidP="00000000" w:rsidRDefault="00000000" w:rsidRPr="00000000" w14:paraId="00000018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7 &gt; </w:t>
      </w:r>
      <w:r w:rsidDel="00000000" w:rsidR="00000000" w:rsidRPr="00000000">
        <w:rPr>
          <w:color w:val="555555"/>
          <w:rtl w:val="0"/>
        </w:rPr>
        <w:t xml:space="preserve">Caching With Node (Redis)</w:t>
      </w:r>
    </w:p>
    <w:p w:rsidR="00000000" w:rsidDel="00000000" w:rsidP="00000000" w:rsidRDefault="00000000" w:rsidRPr="00000000" w14:paraId="00000019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8 &gt;</w:t>
      </w:r>
      <w:r w:rsidDel="00000000" w:rsidR="00000000" w:rsidRPr="00000000">
        <w:rPr>
          <w:color w:val="555555"/>
          <w:rtl w:val="0"/>
        </w:rPr>
        <w:t xml:space="preserve"> Convert Node For Es6 (Babel)</w:t>
      </w:r>
    </w:p>
    <w:p w:rsidR="00000000" w:rsidDel="00000000" w:rsidP="00000000" w:rsidRDefault="00000000" w:rsidRPr="00000000" w14:paraId="0000001A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9-10 &gt;</w:t>
      </w:r>
      <w:r w:rsidDel="00000000" w:rsidR="00000000" w:rsidRPr="00000000">
        <w:rPr>
          <w:color w:val="555555"/>
          <w:rtl w:val="0"/>
        </w:rPr>
        <w:t xml:space="preserve"> Deep Dive into MongoDb (Local/Cloud)</w:t>
      </w:r>
    </w:p>
    <w:p w:rsidR="00000000" w:rsidDel="00000000" w:rsidP="00000000" w:rsidRDefault="00000000" w:rsidRPr="00000000" w14:paraId="0000001B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11 &gt;</w:t>
      </w:r>
      <w:r w:rsidDel="00000000" w:rsidR="00000000" w:rsidRPr="00000000">
        <w:rPr>
          <w:color w:val="555555"/>
          <w:rtl w:val="0"/>
        </w:rPr>
        <w:t xml:space="preserve"> Image Upload With Node</w:t>
      </w:r>
    </w:p>
    <w:p w:rsidR="00000000" w:rsidDel="00000000" w:rsidP="00000000" w:rsidRDefault="00000000" w:rsidRPr="00000000" w14:paraId="0000001C">
      <w:pPr>
        <w:spacing w:after="620" w:lineRule="auto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12-Day18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Rest API with Node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Complete CRUD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Build Backend Api For Ecommerce 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Swagger for API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Building Dashboard with Node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Testing with Mocha/Chai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after="62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Taking Api Live</w:t>
      </w:r>
    </w:p>
    <w:p w:rsidR="00000000" w:rsidDel="00000000" w:rsidP="00000000" w:rsidRDefault="00000000" w:rsidRPr="00000000" w14:paraId="00000024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19 </w:t>
      </w:r>
      <w:r w:rsidDel="00000000" w:rsidR="00000000" w:rsidRPr="00000000">
        <w:rPr>
          <w:color w:val="555555"/>
          <w:rtl w:val="0"/>
        </w:rPr>
        <w:t xml:space="preserve">&gt; Email With Node(SendGrid)</w:t>
      </w:r>
    </w:p>
    <w:p w:rsidR="00000000" w:rsidDel="00000000" w:rsidP="00000000" w:rsidRDefault="00000000" w:rsidRPr="00000000" w14:paraId="00000025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20- Day 21</w:t>
      </w:r>
      <w:r w:rsidDel="00000000" w:rsidR="00000000" w:rsidRPr="00000000">
        <w:rPr>
          <w:color w:val="555555"/>
          <w:rtl w:val="0"/>
        </w:rPr>
        <w:t xml:space="preserve"> &gt; Login with JWT</w:t>
      </w:r>
    </w:p>
    <w:p w:rsidR="00000000" w:rsidDel="00000000" w:rsidP="00000000" w:rsidRDefault="00000000" w:rsidRPr="00000000" w14:paraId="00000026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22</w:t>
      </w:r>
      <w:r w:rsidDel="00000000" w:rsidR="00000000" w:rsidRPr="00000000">
        <w:rPr>
          <w:color w:val="555555"/>
          <w:rtl w:val="0"/>
        </w:rPr>
        <w:t xml:space="preserve">&gt; Oauth With Github</w:t>
      </w:r>
    </w:p>
    <w:p w:rsidR="00000000" w:rsidDel="00000000" w:rsidP="00000000" w:rsidRDefault="00000000" w:rsidRPr="00000000" w14:paraId="00000027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23</w:t>
      </w:r>
      <w:r w:rsidDel="00000000" w:rsidR="00000000" w:rsidRPr="00000000">
        <w:rPr>
          <w:color w:val="555555"/>
          <w:rtl w:val="0"/>
        </w:rPr>
        <w:t xml:space="preserve">&gt; Oauth With Google</w:t>
      </w:r>
    </w:p>
    <w:p w:rsidR="00000000" w:rsidDel="00000000" w:rsidP="00000000" w:rsidRDefault="00000000" w:rsidRPr="00000000" w14:paraId="00000028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24 - Day 26</w:t>
      </w:r>
      <w:r w:rsidDel="00000000" w:rsidR="00000000" w:rsidRPr="00000000">
        <w:rPr>
          <w:color w:val="555555"/>
          <w:rtl w:val="0"/>
        </w:rPr>
        <w:t xml:space="preserve">&gt; Payment Gateway Setup (Paytm)</w:t>
      </w:r>
    </w:p>
    <w:p w:rsidR="00000000" w:rsidDel="00000000" w:rsidP="00000000" w:rsidRDefault="00000000" w:rsidRPr="00000000" w14:paraId="00000029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27</w:t>
      </w:r>
      <w:r w:rsidDel="00000000" w:rsidR="00000000" w:rsidRPr="00000000">
        <w:rPr>
          <w:color w:val="555555"/>
          <w:rtl w:val="0"/>
        </w:rPr>
        <w:t xml:space="preserve">&gt; GraphQl</w:t>
      </w:r>
    </w:p>
    <w:p w:rsidR="00000000" w:rsidDel="00000000" w:rsidP="00000000" w:rsidRDefault="00000000" w:rsidRPr="00000000" w14:paraId="0000002A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28 </w:t>
      </w:r>
      <w:r w:rsidDel="00000000" w:rsidR="00000000" w:rsidRPr="00000000">
        <w:rPr>
          <w:color w:val="555555"/>
          <w:rtl w:val="0"/>
        </w:rPr>
        <w:t xml:space="preserve">&gt; Deep Learning of GitHub</w:t>
      </w:r>
    </w:p>
    <w:p w:rsidR="00000000" w:rsidDel="00000000" w:rsidP="00000000" w:rsidRDefault="00000000" w:rsidRPr="00000000" w14:paraId="0000002B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29- Day30 </w:t>
      </w:r>
      <w:r w:rsidDel="00000000" w:rsidR="00000000" w:rsidRPr="00000000">
        <w:rPr>
          <w:color w:val="555555"/>
          <w:rtl w:val="0"/>
        </w:rPr>
        <w:t xml:space="preserve">(Deployment)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Pm2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Docker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Nginx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62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Heroku</w:t>
      </w:r>
    </w:p>
    <w:p w:rsidR="00000000" w:rsidDel="00000000" w:rsidP="00000000" w:rsidRDefault="00000000" w:rsidRPr="00000000" w14:paraId="00000030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31</w:t>
      </w:r>
      <w:r w:rsidDel="00000000" w:rsidR="00000000" w:rsidRPr="00000000">
        <w:rPr>
          <w:color w:val="555555"/>
          <w:rtl w:val="0"/>
        </w:rPr>
        <w:t xml:space="preserve">&gt; Understand FireBase</w:t>
      </w:r>
    </w:p>
    <w:p w:rsidR="00000000" w:rsidDel="00000000" w:rsidP="00000000" w:rsidRDefault="00000000" w:rsidRPr="00000000" w14:paraId="00000031">
      <w:pPr>
        <w:spacing w:after="620" w:lineRule="auto"/>
        <w:rPr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32</w:t>
      </w:r>
      <w:r w:rsidDel="00000000" w:rsidR="00000000" w:rsidRPr="00000000">
        <w:rPr>
          <w:color w:val="555555"/>
          <w:rtl w:val="0"/>
        </w:rPr>
        <w:t xml:space="preserve">&gt; ChatApp with Node</w:t>
      </w:r>
    </w:p>
    <w:p w:rsidR="00000000" w:rsidDel="00000000" w:rsidP="00000000" w:rsidRDefault="00000000" w:rsidRPr="00000000" w14:paraId="00000032">
      <w:pPr>
        <w:spacing w:after="620" w:lineRule="auto"/>
        <w:rPr>
          <w:b w:val="1"/>
          <w:color w:val="555555"/>
        </w:rPr>
      </w:pPr>
      <w:r w:rsidDel="00000000" w:rsidR="00000000" w:rsidRPr="00000000">
        <w:rPr>
          <w:b w:val="1"/>
          <w:color w:val="555555"/>
          <w:rtl w:val="0"/>
        </w:rPr>
        <w:t xml:space="preserve">Day 33- Day35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Revision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Interview Preparation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620" w:lineRule="auto"/>
        <w:ind w:left="720" w:hanging="360"/>
        <w:rPr>
          <w:color w:val="555555"/>
          <w:u w:val="none"/>
        </w:rPr>
      </w:pPr>
      <w:r w:rsidDel="00000000" w:rsidR="00000000" w:rsidRPr="00000000">
        <w:rPr>
          <w:color w:val="555555"/>
          <w:rtl w:val="0"/>
        </w:rPr>
        <w:t xml:space="preserve">Doubt Sessions</w:t>
      </w:r>
    </w:p>
    <w:p w:rsidR="00000000" w:rsidDel="00000000" w:rsidP="00000000" w:rsidRDefault="00000000" w:rsidRPr="00000000" w14:paraId="00000036">
      <w:pPr>
        <w:spacing w:after="6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20" w:lineRule="auto"/>
        <w:rPr>
          <w:color w:val="5555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620" w:lineRule="auto"/>
        <w:ind w:left="0" w:firstLine="0"/>
        <w:rPr>
          <w:color w:val="5555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20" w:lineRule="auto"/>
        <w:ind w:left="0" w:firstLine="0"/>
        <w:rPr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="240" w:lineRule="auto"/>
        <w:rPr>
          <w:b w:val="1"/>
          <w:color w:val="222222"/>
          <w:sz w:val="18"/>
          <w:szCs w:val="18"/>
        </w:rPr>
      </w:pPr>
      <w:bookmarkStart w:colFirst="0" w:colLast="0" w:name="_r8t2ysf9auw2" w:id="1"/>
      <w:bookmarkEnd w:id="1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NodeJS Training Content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mswu55do1ba6" w:id="2"/>
      <w:bookmarkEnd w:id="2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Introduction to Node.js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RAM vs. I/O latency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Blocking vs. Non-Blocking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Event-driven Programming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Event Loop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Blocking The Event Loop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Node.js Philosophy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8u8wgps0z8cu" w:id="3"/>
      <w:bookmarkEnd w:id="3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Node.js Platform Setup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Download and Install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Node REPL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First Hello World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6j8bcakqpepm" w:id="4"/>
      <w:bookmarkEnd w:id="4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Modules and npm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Anatomy of a module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Private code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Accessing and using modules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npm commands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package.json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a8bqr8ote91e" w:id="5"/>
      <w:bookmarkEnd w:id="5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The Callback Pattern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What are callbacks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Callback-last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Error-first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3m9nd8phnvo8" w:id="6"/>
      <w:bookmarkEnd w:id="6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Events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When to use Event Emitters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Binding Functions to Events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Event Requests and Listening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359exlc9ffwn" w:id="7"/>
      <w:bookmarkEnd w:id="7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Error Handling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Callbacks: Error-first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Errors in Event Emitters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Uncaught Exceptions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Using Domains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snyw62efkuk3" w:id="8"/>
      <w:bookmarkEnd w:id="8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Buffers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Why Buffers exist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Creating Buffers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Reading and Writing Buffers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Manipulating Buffers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2hjjf5v2k28s" w:id="9"/>
      <w:bookmarkEnd w:id="9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Streams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What are streams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Read and Write Stream API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Flow Control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Piping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Duplex Stream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Transform Stream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oyi1n37zmc2c" w:id="10"/>
      <w:bookmarkEnd w:id="10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Express.js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Intro and Installing Express.js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Building a Hello Express application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Creating routes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Rendering Layouts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Using templates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Adding partials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Using locals and conditional templates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Modularizing routes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k5rygs5ktph9" w:id="11"/>
      <w:bookmarkEnd w:id="11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Socket.io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Listening for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Broadcasting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Answering questions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236.25" w:lineRule="auto"/>
        <w:rPr>
          <w:b w:val="1"/>
          <w:color w:val="222222"/>
          <w:sz w:val="18"/>
          <w:szCs w:val="18"/>
        </w:rPr>
      </w:pPr>
      <w:bookmarkStart w:colFirst="0" w:colLast="0" w:name="_unub71kco3qq" w:id="12"/>
      <w:bookmarkEnd w:id="12"/>
      <w:r w:rsidDel="00000000" w:rsidR="00000000" w:rsidRPr="00000000">
        <w:rPr>
          <w:b w:val="1"/>
          <w:color w:val="222222"/>
          <w:sz w:val="18"/>
          <w:szCs w:val="18"/>
          <w:rtl w:val="0"/>
        </w:rPr>
        <w:t xml:space="preserve">Connecting to Databases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No SQL and Document Stores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Relational DBs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Configuration and platform setup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620" w:lineRule="auto"/>
        <w:ind w:left="720" w:hanging="360"/>
      </w:pPr>
      <w:r w:rsidDel="00000000" w:rsidR="00000000" w:rsidRPr="00000000">
        <w:rPr>
          <w:color w:val="555555"/>
          <w:sz w:val="18"/>
          <w:szCs w:val="18"/>
          <w:rtl w:val="0"/>
        </w:rPr>
        <w:t xml:space="preserve">CRUD Operation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