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A72F3" w14:textId="77777777" w:rsidR="00E81D8B" w:rsidRPr="00612F97" w:rsidRDefault="00E81D8B" w:rsidP="00E81D8B">
      <w:pPr>
        <w:rPr>
          <w:rFonts w:asciiTheme="majorHAnsi" w:hAnsiTheme="majorHAnsi"/>
          <w:sz w:val="32"/>
          <w:szCs w:val="32"/>
        </w:rPr>
      </w:pPr>
      <w:r w:rsidRPr="00612F97">
        <w:rPr>
          <w:rFonts w:asciiTheme="majorHAnsi" w:hAnsiTheme="majorHAnsi"/>
          <w:noProof/>
          <w:sz w:val="32"/>
          <w:szCs w:val="32"/>
        </w:rPr>
        <w:drawing>
          <wp:inline distT="0" distB="0" distL="0" distR="0" wp14:anchorId="01603ADD" wp14:editId="5CD06A48">
            <wp:extent cx="2235200" cy="469900"/>
            <wp:effectExtent l="0" t="0" r="0" b="6350"/>
            <wp:docPr id="1903703766" name="Picture 8" descr="https://lh5.googleusercontent.com/PNxVP79tMfI4BGt50VpbPTbm1_SjvGmKpixaEL_Hixe7cbcXoXyIDeJHvxE8S9vxcF6VgW_se4yjVvCv4-w4PlOROffOMhcJVnaQcG8NoF3gxtQGnbRk0rg5AJESkst2nudAk18v4QmIN1Onu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https://lh5.googleusercontent.com/PNxVP79tMfI4BGt50VpbPTbm1_SjvGmKpixaEL_Hixe7cbcXoXyIDeJHvxE8S9vxcF6VgW_se4yjVvCv4-w4PlOROffOMhcJVnaQcG8NoF3gxtQGnbRk0rg5AJESkst2nudAk18v4QmIN1Onuw"/>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5200" cy="469900"/>
                    </a:xfrm>
                    <a:prstGeom prst="rect">
                      <a:avLst/>
                    </a:prstGeom>
                    <a:noFill/>
                    <a:ln>
                      <a:noFill/>
                    </a:ln>
                  </pic:spPr>
                </pic:pic>
              </a:graphicData>
            </a:graphic>
          </wp:inline>
        </w:drawing>
      </w:r>
    </w:p>
    <w:p w14:paraId="7F38A918" w14:textId="77777777" w:rsidR="00E81D8B" w:rsidRPr="00612F97" w:rsidRDefault="00E81D8B" w:rsidP="00E81D8B">
      <w:pPr>
        <w:rPr>
          <w:rFonts w:asciiTheme="majorHAnsi" w:hAnsiTheme="majorHAnsi"/>
          <w:sz w:val="32"/>
          <w:szCs w:val="32"/>
        </w:rPr>
      </w:pPr>
      <w:r w:rsidRPr="00612F97">
        <w:rPr>
          <w:rFonts w:asciiTheme="majorHAnsi" w:hAnsiTheme="majorHAnsi"/>
          <w:noProof/>
          <w:sz w:val="32"/>
          <w:szCs w:val="32"/>
        </w:rPr>
        <w:drawing>
          <wp:inline distT="0" distB="0" distL="0" distR="0" wp14:anchorId="2F4289D9" wp14:editId="26AF1570">
            <wp:extent cx="3797300" cy="1174750"/>
            <wp:effectExtent l="0" t="0" r="0" b="6350"/>
            <wp:docPr id="120183630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7300" cy="1174750"/>
                    </a:xfrm>
                    <a:prstGeom prst="rect">
                      <a:avLst/>
                    </a:prstGeom>
                    <a:noFill/>
                    <a:ln>
                      <a:noFill/>
                    </a:ln>
                  </pic:spPr>
                </pic:pic>
              </a:graphicData>
            </a:graphic>
          </wp:inline>
        </w:drawing>
      </w:r>
    </w:p>
    <w:p w14:paraId="3BBBEF3C" w14:textId="77777777" w:rsidR="00E81D8B" w:rsidRPr="00612F97" w:rsidRDefault="00E81D8B" w:rsidP="00E81D8B">
      <w:pPr>
        <w:rPr>
          <w:rFonts w:asciiTheme="majorHAnsi" w:hAnsiTheme="majorHAnsi"/>
          <w:sz w:val="32"/>
          <w:szCs w:val="32"/>
        </w:rPr>
      </w:pPr>
    </w:p>
    <w:tbl>
      <w:tblPr>
        <w:tblpPr w:leftFromText="180" w:rightFromText="180" w:vertAnchor="text" w:horzAnchor="margin" w:tblpXSpec="center" w:tblpY="65"/>
        <w:tblW w:w="11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5227"/>
        <w:gridCol w:w="1565"/>
        <w:gridCol w:w="2682"/>
      </w:tblGrid>
      <w:tr w:rsidR="00E81D8B" w:rsidRPr="00612F97" w14:paraId="539CF632" w14:textId="77777777" w:rsidTr="0086684F">
        <w:trPr>
          <w:trHeight w:val="1322"/>
        </w:trPr>
        <w:tc>
          <w:tcPr>
            <w:tcW w:w="1656" w:type="dxa"/>
            <w:tcBorders>
              <w:top w:val="single" w:sz="4" w:space="0" w:color="000000"/>
              <w:left w:val="single" w:sz="4" w:space="0" w:color="000000"/>
              <w:bottom w:val="single" w:sz="4" w:space="0" w:color="000000"/>
              <w:right w:val="single" w:sz="4" w:space="0" w:color="000000"/>
            </w:tcBorders>
            <w:hideMark/>
          </w:tcPr>
          <w:p w14:paraId="33D5B1D5" w14:textId="77777777" w:rsidR="00E81D8B" w:rsidRPr="00612F97" w:rsidRDefault="00E81D8B" w:rsidP="00BB5558">
            <w:pPr>
              <w:rPr>
                <w:rFonts w:asciiTheme="majorHAnsi" w:hAnsiTheme="majorHAnsi"/>
                <w:bCs/>
                <w:sz w:val="28"/>
                <w:szCs w:val="28"/>
              </w:rPr>
            </w:pPr>
            <w:r w:rsidRPr="00612F97">
              <w:rPr>
                <w:rFonts w:asciiTheme="majorHAnsi" w:hAnsiTheme="majorHAnsi"/>
                <w:bCs/>
                <w:sz w:val="28"/>
                <w:szCs w:val="28"/>
              </w:rPr>
              <w:t>Academic Year</w:t>
            </w:r>
          </w:p>
        </w:tc>
        <w:tc>
          <w:tcPr>
            <w:tcW w:w="5227" w:type="dxa"/>
            <w:tcBorders>
              <w:top w:val="single" w:sz="4" w:space="0" w:color="000000"/>
              <w:left w:val="single" w:sz="4" w:space="0" w:color="000000"/>
              <w:bottom w:val="single" w:sz="4" w:space="0" w:color="000000"/>
              <w:right w:val="single" w:sz="4" w:space="0" w:color="000000"/>
            </w:tcBorders>
            <w:hideMark/>
          </w:tcPr>
          <w:p w14:paraId="2813F479" w14:textId="77777777" w:rsidR="00E81D8B" w:rsidRPr="00612F97" w:rsidRDefault="00E81D8B" w:rsidP="00BB5558">
            <w:pPr>
              <w:rPr>
                <w:rFonts w:asciiTheme="majorHAnsi" w:hAnsiTheme="majorHAnsi"/>
                <w:bCs/>
                <w:sz w:val="28"/>
                <w:szCs w:val="28"/>
              </w:rPr>
            </w:pPr>
            <w:r w:rsidRPr="00612F97">
              <w:rPr>
                <w:rFonts w:asciiTheme="majorHAnsi" w:hAnsiTheme="majorHAnsi"/>
                <w:bCs/>
                <w:sz w:val="28"/>
                <w:szCs w:val="28"/>
              </w:rPr>
              <w:t>Module</w:t>
            </w:r>
          </w:p>
        </w:tc>
        <w:tc>
          <w:tcPr>
            <w:tcW w:w="1565" w:type="dxa"/>
            <w:tcBorders>
              <w:top w:val="single" w:sz="4" w:space="0" w:color="000000"/>
              <w:left w:val="single" w:sz="4" w:space="0" w:color="000000"/>
              <w:bottom w:val="single" w:sz="4" w:space="0" w:color="000000"/>
              <w:right w:val="single" w:sz="4" w:space="0" w:color="000000"/>
            </w:tcBorders>
            <w:hideMark/>
          </w:tcPr>
          <w:p w14:paraId="2096935C" w14:textId="77777777" w:rsidR="00E81D8B" w:rsidRPr="00612F97" w:rsidRDefault="00E81D8B" w:rsidP="00BB5558">
            <w:pPr>
              <w:rPr>
                <w:rFonts w:asciiTheme="majorHAnsi" w:hAnsiTheme="majorHAnsi"/>
                <w:bCs/>
                <w:sz w:val="28"/>
                <w:szCs w:val="28"/>
              </w:rPr>
            </w:pPr>
            <w:r w:rsidRPr="00612F97">
              <w:rPr>
                <w:rFonts w:asciiTheme="majorHAnsi" w:hAnsiTheme="majorHAnsi"/>
                <w:bCs/>
                <w:sz w:val="28"/>
                <w:szCs w:val="28"/>
              </w:rPr>
              <w:t>Assessment Number</w:t>
            </w:r>
          </w:p>
        </w:tc>
        <w:tc>
          <w:tcPr>
            <w:tcW w:w="2682" w:type="dxa"/>
            <w:tcBorders>
              <w:top w:val="single" w:sz="4" w:space="0" w:color="000000"/>
              <w:left w:val="single" w:sz="4" w:space="0" w:color="000000"/>
              <w:bottom w:val="single" w:sz="4" w:space="0" w:color="000000"/>
              <w:right w:val="single" w:sz="4" w:space="0" w:color="000000"/>
            </w:tcBorders>
            <w:hideMark/>
          </w:tcPr>
          <w:p w14:paraId="4B9FFC40" w14:textId="77777777" w:rsidR="00E81D8B" w:rsidRPr="00612F97" w:rsidRDefault="00E81D8B" w:rsidP="00BB5558">
            <w:pPr>
              <w:rPr>
                <w:rFonts w:asciiTheme="majorHAnsi" w:hAnsiTheme="majorHAnsi"/>
                <w:bCs/>
                <w:sz w:val="28"/>
                <w:szCs w:val="28"/>
              </w:rPr>
            </w:pPr>
            <w:r w:rsidRPr="00612F97">
              <w:rPr>
                <w:rFonts w:asciiTheme="majorHAnsi" w:hAnsiTheme="majorHAnsi"/>
                <w:bCs/>
                <w:sz w:val="28"/>
                <w:szCs w:val="28"/>
              </w:rPr>
              <w:t>Assessment Type</w:t>
            </w:r>
          </w:p>
        </w:tc>
      </w:tr>
      <w:tr w:rsidR="00E81D8B" w:rsidRPr="00612F97" w14:paraId="68C8FB5E" w14:textId="77777777" w:rsidTr="0086684F">
        <w:trPr>
          <w:trHeight w:val="1326"/>
        </w:trPr>
        <w:tc>
          <w:tcPr>
            <w:tcW w:w="1656" w:type="dxa"/>
            <w:tcBorders>
              <w:top w:val="single" w:sz="4" w:space="0" w:color="000000"/>
              <w:left w:val="single" w:sz="4" w:space="0" w:color="000000"/>
              <w:bottom w:val="single" w:sz="4" w:space="0" w:color="000000"/>
              <w:right w:val="single" w:sz="4" w:space="0" w:color="000000"/>
            </w:tcBorders>
            <w:hideMark/>
          </w:tcPr>
          <w:p w14:paraId="479DB8ED" w14:textId="77777777" w:rsidR="00E81D8B" w:rsidRPr="00612F97" w:rsidRDefault="00E81D8B" w:rsidP="00BB5558">
            <w:pPr>
              <w:rPr>
                <w:rFonts w:asciiTheme="majorHAnsi" w:hAnsiTheme="majorHAnsi"/>
                <w:bCs/>
                <w:sz w:val="28"/>
                <w:szCs w:val="28"/>
              </w:rPr>
            </w:pPr>
            <w:r w:rsidRPr="00612F97">
              <w:rPr>
                <w:rFonts w:asciiTheme="majorHAnsi" w:hAnsiTheme="majorHAnsi"/>
                <w:bCs/>
                <w:sz w:val="28"/>
                <w:szCs w:val="28"/>
              </w:rPr>
              <w:t>202</w:t>
            </w:r>
            <w:r>
              <w:rPr>
                <w:rFonts w:asciiTheme="majorHAnsi" w:hAnsiTheme="majorHAnsi"/>
                <w:bCs/>
                <w:sz w:val="28"/>
                <w:szCs w:val="28"/>
              </w:rPr>
              <w:t>6</w:t>
            </w:r>
          </w:p>
        </w:tc>
        <w:tc>
          <w:tcPr>
            <w:tcW w:w="5227" w:type="dxa"/>
            <w:tcBorders>
              <w:top w:val="single" w:sz="4" w:space="0" w:color="000000"/>
              <w:left w:val="single" w:sz="4" w:space="0" w:color="000000"/>
              <w:bottom w:val="single" w:sz="4" w:space="0" w:color="000000"/>
              <w:right w:val="single" w:sz="4" w:space="0" w:color="000000"/>
            </w:tcBorders>
            <w:hideMark/>
          </w:tcPr>
          <w:p w14:paraId="08CC30FF" w14:textId="77777777" w:rsidR="00E81D8B" w:rsidRPr="00612F97" w:rsidRDefault="00E81D8B" w:rsidP="00BB5558">
            <w:pPr>
              <w:rPr>
                <w:rFonts w:asciiTheme="majorHAnsi" w:hAnsiTheme="majorHAnsi"/>
                <w:sz w:val="28"/>
                <w:szCs w:val="28"/>
              </w:rPr>
            </w:pPr>
            <w:r w:rsidRPr="00612F97">
              <w:rPr>
                <w:rFonts w:asciiTheme="majorHAnsi" w:hAnsiTheme="majorHAnsi"/>
                <w:sz w:val="28"/>
                <w:szCs w:val="28"/>
              </w:rPr>
              <w:t>5CS037/HJ1: Concepts and Technologies of AI (Herald College, Kathmandu, Nepal)</w:t>
            </w:r>
          </w:p>
          <w:p w14:paraId="1C805266" w14:textId="77777777" w:rsidR="00E81D8B" w:rsidRPr="00612F97" w:rsidRDefault="00E81D8B" w:rsidP="00BB5558">
            <w:pPr>
              <w:rPr>
                <w:rFonts w:asciiTheme="majorHAnsi" w:hAnsiTheme="majorHAnsi"/>
                <w:sz w:val="28"/>
                <w:szCs w:val="28"/>
              </w:rPr>
            </w:pPr>
          </w:p>
          <w:p w14:paraId="01E5C988" w14:textId="77777777" w:rsidR="00E81D8B" w:rsidRPr="00612F97" w:rsidRDefault="00E81D8B" w:rsidP="00BB5558">
            <w:pPr>
              <w:rPr>
                <w:rFonts w:asciiTheme="majorHAnsi" w:hAnsiTheme="majorHAnsi"/>
                <w:bCs/>
                <w:sz w:val="28"/>
                <w:szCs w:val="28"/>
              </w:rPr>
            </w:pPr>
          </w:p>
        </w:tc>
        <w:tc>
          <w:tcPr>
            <w:tcW w:w="1565" w:type="dxa"/>
            <w:tcBorders>
              <w:top w:val="single" w:sz="4" w:space="0" w:color="000000"/>
              <w:left w:val="single" w:sz="4" w:space="0" w:color="000000"/>
              <w:bottom w:val="single" w:sz="4" w:space="0" w:color="000000"/>
              <w:right w:val="single" w:sz="4" w:space="0" w:color="000000"/>
            </w:tcBorders>
            <w:hideMark/>
          </w:tcPr>
          <w:p w14:paraId="67711BE7" w14:textId="6C926F4B" w:rsidR="00E81D8B" w:rsidRPr="00612F97" w:rsidRDefault="00E81D8B" w:rsidP="00BB5558">
            <w:pPr>
              <w:rPr>
                <w:rFonts w:asciiTheme="majorHAnsi" w:hAnsiTheme="majorHAnsi"/>
                <w:bCs/>
                <w:sz w:val="28"/>
                <w:szCs w:val="28"/>
              </w:rPr>
            </w:pPr>
            <w:r w:rsidRPr="00612F97">
              <w:rPr>
                <w:rFonts w:asciiTheme="majorHAnsi" w:hAnsiTheme="majorHAnsi"/>
                <w:bCs/>
                <w:sz w:val="28"/>
                <w:szCs w:val="28"/>
              </w:rPr>
              <w:t>0</w:t>
            </w:r>
            <w:r w:rsidR="005A11B9">
              <w:rPr>
                <w:rFonts w:asciiTheme="majorHAnsi" w:hAnsiTheme="majorHAnsi"/>
                <w:bCs/>
                <w:sz w:val="28"/>
                <w:szCs w:val="28"/>
              </w:rPr>
              <w:t>2</w:t>
            </w:r>
          </w:p>
        </w:tc>
        <w:tc>
          <w:tcPr>
            <w:tcW w:w="2682" w:type="dxa"/>
            <w:tcBorders>
              <w:top w:val="single" w:sz="4" w:space="0" w:color="000000"/>
              <w:left w:val="single" w:sz="4" w:space="0" w:color="000000"/>
              <w:bottom w:val="single" w:sz="4" w:space="0" w:color="000000"/>
              <w:right w:val="single" w:sz="4" w:space="0" w:color="000000"/>
            </w:tcBorders>
            <w:hideMark/>
          </w:tcPr>
          <w:p w14:paraId="79486148" w14:textId="77777777" w:rsidR="00E81D8B" w:rsidRPr="00612F97" w:rsidRDefault="00E81D8B" w:rsidP="00BB5558">
            <w:pPr>
              <w:rPr>
                <w:rFonts w:asciiTheme="majorHAnsi" w:hAnsiTheme="majorHAnsi"/>
                <w:bCs/>
                <w:sz w:val="28"/>
                <w:szCs w:val="28"/>
              </w:rPr>
            </w:pPr>
            <w:r w:rsidRPr="00612F97">
              <w:rPr>
                <w:rFonts w:asciiTheme="majorHAnsi" w:hAnsiTheme="majorHAnsi"/>
                <w:bCs/>
                <w:sz w:val="28"/>
                <w:szCs w:val="28"/>
              </w:rPr>
              <w:t>Report</w:t>
            </w:r>
          </w:p>
        </w:tc>
      </w:tr>
    </w:tbl>
    <w:p w14:paraId="0D286419" w14:textId="77777777" w:rsidR="006C2134" w:rsidRDefault="006C2134" w:rsidP="006C2134">
      <w:pPr>
        <w:rPr>
          <w:rFonts w:ascii="Arial" w:hAnsi="Arial" w:cs="Arial"/>
          <w:i/>
          <w:iCs/>
          <w:sz w:val="32"/>
          <w:szCs w:val="32"/>
        </w:rPr>
      </w:pPr>
    </w:p>
    <w:p w14:paraId="703991B7" w14:textId="77777777" w:rsidR="006C2134" w:rsidRPr="006C2134" w:rsidRDefault="006C2134" w:rsidP="006C2134">
      <w:pPr>
        <w:jc w:val="center"/>
        <w:rPr>
          <w:rFonts w:asciiTheme="majorHAnsi" w:hAnsiTheme="majorHAnsi"/>
          <w:i/>
          <w:iCs/>
          <w:sz w:val="34"/>
          <w:szCs w:val="34"/>
        </w:rPr>
      </w:pPr>
      <w:r w:rsidRPr="006C2134">
        <w:rPr>
          <w:rFonts w:asciiTheme="majorHAnsi" w:hAnsiTheme="majorHAnsi"/>
          <w:i/>
          <w:iCs/>
          <w:sz w:val="34"/>
          <w:szCs w:val="34"/>
        </w:rPr>
        <w:t>Human Development Index Data Analysis Report</w:t>
      </w:r>
    </w:p>
    <w:p w14:paraId="6B981C61" w14:textId="77777777" w:rsidR="006C2134" w:rsidRPr="006C2134" w:rsidRDefault="006C2134" w:rsidP="006C2134">
      <w:pPr>
        <w:jc w:val="center"/>
        <w:rPr>
          <w:rFonts w:asciiTheme="majorHAnsi" w:hAnsiTheme="majorHAnsi"/>
          <w:i/>
          <w:iCs/>
          <w:sz w:val="34"/>
          <w:szCs w:val="34"/>
        </w:rPr>
      </w:pPr>
      <w:r w:rsidRPr="006C2134">
        <w:rPr>
          <w:rFonts w:asciiTheme="majorHAnsi" w:hAnsiTheme="majorHAnsi"/>
          <w:i/>
          <w:iCs/>
          <w:sz w:val="34"/>
          <w:szCs w:val="34"/>
        </w:rPr>
        <w:br/>
        <w:t>Student Name: Aakash Lopchan</w:t>
      </w:r>
      <w:r w:rsidRPr="006C2134">
        <w:rPr>
          <w:rFonts w:asciiTheme="majorHAnsi" w:hAnsiTheme="majorHAnsi"/>
          <w:i/>
          <w:iCs/>
          <w:sz w:val="34"/>
          <w:szCs w:val="34"/>
        </w:rPr>
        <w:br/>
        <w:t>Student ID: 2548875</w:t>
      </w:r>
      <w:r w:rsidRPr="006C2134">
        <w:rPr>
          <w:rFonts w:asciiTheme="majorHAnsi" w:hAnsiTheme="majorHAnsi"/>
          <w:i/>
          <w:iCs/>
          <w:sz w:val="34"/>
          <w:szCs w:val="34"/>
        </w:rPr>
        <w:br/>
        <w:t xml:space="preserve">Course: 5CS037 – </w:t>
      </w:r>
    </w:p>
    <w:p w14:paraId="45859BAA" w14:textId="77777777" w:rsidR="006C2134" w:rsidRPr="006C2134" w:rsidRDefault="006C2134" w:rsidP="006C2134">
      <w:pPr>
        <w:jc w:val="center"/>
        <w:rPr>
          <w:rFonts w:asciiTheme="majorHAnsi" w:hAnsiTheme="majorHAnsi"/>
          <w:i/>
          <w:iCs/>
          <w:sz w:val="34"/>
          <w:szCs w:val="34"/>
        </w:rPr>
      </w:pPr>
      <w:r w:rsidRPr="006C2134">
        <w:rPr>
          <w:rFonts w:asciiTheme="majorHAnsi" w:hAnsiTheme="majorHAnsi"/>
          <w:i/>
          <w:iCs/>
          <w:sz w:val="34"/>
          <w:szCs w:val="34"/>
        </w:rPr>
        <w:t>Submission Date: January 10, 2026</w:t>
      </w:r>
    </w:p>
    <w:p w14:paraId="31B1AE49" w14:textId="77777777" w:rsidR="006C2134" w:rsidRDefault="006C2134" w:rsidP="006C2134">
      <w:pPr>
        <w:jc w:val="center"/>
        <w:rPr>
          <w:rFonts w:asciiTheme="majorHAnsi" w:hAnsiTheme="majorHAnsi"/>
          <w:i/>
          <w:iCs/>
          <w:sz w:val="28"/>
          <w:szCs w:val="28"/>
        </w:rPr>
      </w:pPr>
    </w:p>
    <w:p w14:paraId="08780515" w14:textId="77777777" w:rsidR="006C2134" w:rsidRDefault="006C2134" w:rsidP="006C2134">
      <w:pPr>
        <w:jc w:val="center"/>
        <w:rPr>
          <w:rFonts w:asciiTheme="majorHAnsi" w:hAnsiTheme="majorHAnsi"/>
          <w:i/>
          <w:iCs/>
          <w:sz w:val="28"/>
          <w:szCs w:val="28"/>
        </w:rPr>
      </w:pPr>
    </w:p>
    <w:p w14:paraId="75E1BDC1" w14:textId="77777777" w:rsidR="006C2134" w:rsidRPr="006C2134" w:rsidRDefault="006C2134" w:rsidP="006C2134">
      <w:pPr>
        <w:rPr>
          <w:rFonts w:ascii="Arial" w:hAnsi="Arial" w:cs="Arial"/>
          <w:i/>
          <w:iCs/>
          <w:sz w:val="32"/>
          <w:szCs w:val="32"/>
        </w:rPr>
      </w:pPr>
    </w:p>
    <w:p w14:paraId="6EFFAE0F" w14:textId="77777777" w:rsidR="0086684F" w:rsidRDefault="0086684F" w:rsidP="00ED5B73">
      <w:pPr>
        <w:pStyle w:val="ListParagraph"/>
        <w:ind w:left="2880"/>
        <w:rPr>
          <w:rFonts w:ascii="Arial" w:hAnsi="Arial" w:cs="Arial"/>
          <w:i/>
          <w:iCs/>
          <w:sz w:val="32"/>
          <w:szCs w:val="32"/>
        </w:rPr>
      </w:pPr>
    </w:p>
    <w:p w14:paraId="6A875365" w14:textId="77777777" w:rsidR="00420586" w:rsidRDefault="00420586" w:rsidP="00ED5B73">
      <w:pPr>
        <w:pStyle w:val="ListParagraph"/>
        <w:ind w:left="2880"/>
        <w:rPr>
          <w:rFonts w:ascii="Arial" w:hAnsi="Arial" w:cs="Arial"/>
          <w:i/>
          <w:iCs/>
          <w:sz w:val="32"/>
          <w:szCs w:val="32"/>
        </w:rPr>
      </w:pPr>
    </w:p>
    <w:p w14:paraId="18F81F04" w14:textId="77777777" w:rsidR="00420586" w:rsidRDefault="00420586" w:rsidP="00ED5B73">
      <w:pPr>
        <w:pStyle w:val="ListParagraph"/>
        <w:ind w:left="2880"/>
        <w:rPr>
          <w:rFonts w:ascii="Arial" w:hAnsi="Arial" w:cs="Arial"/>
          <w:i/>
          <w:iCs/>
          <w:sz w:val="32"/>
          <w:szCs w:val="32"/>
        </w:rPr>
      </w:pPr>
    </w:p>
    <w:p w14:paraId="543F80C7" w14:textId="77777777" w:rsidR="00420586" w:rsidRDefault="00420586" w:rsidP="00ED5B73">
      <w:pPr>
        <w:pStyle w:val="ListParagraph"/>
        <w:ind w:left="2880"/>
        <w:rPr>
          <w:rFonts w:ascii="Arial" w:hAnsi="Arial" w:cs="Arial"/>
          <w:i/>
          <w:iCs/>
          <w:sz w:val="32"/>
          <w:szCs w:val="32"/>
        </w:rPr>
      </w:pPr>
    </w:p>
    <w:p w14:paraId="77163E86" w14:textId="6BDEC8D5" w:rsidR="0086684F" w:rsidRPr="005F7D9D" w:rsidRDefault="00D6272E" w:rsidP="00646A8E">
      <w:pPr>
        <w:rPr>
          <w:rFonts w:ascii="Arial" w:hAnsi="Arial" w:cs="Arial"/>
          <w:i/>
          <w:iCs/>
          <w:sz w:val="32"/>
          <w:szCs w:val="32"/>
        </w:rPr>
      </w:pPr>
      <w:r w:rsidRPr="005F7D9D">
        <w:rPr>
          <w:rFonts w:ascii="Arial" w:hAnsi="Arial" w:cs="Arial"/>
          <w:i/>
          <w:iCs/>
          <w:sz w:val="32"/>
          <w:szCs w:val="32"/>
        </w:rPr>
        <w:t>Table of Contents</w:t>
      </w:r>
    </w:p>
    <w:p w14:paraId="46B72EB2" w14:textId="77777777" w:rsidR="005F7D9D" w:rsidRPr="005F7D9D" w:rsidRDefault="005F7D9D" w:rsidP="005F7D9D">
      <w:pPr>
        <w:rPr>
          <w:rFonts w:ascii="Arial" w:hAnsi="Arial" w:cs="Arial"/>
          <w:i/>
          <w:iCs/>
          <w:sz w:val="32"/>
          <w:szCs w:val="32"/>
        </w:rPr>
      </w:pPr>
      <w:r w:rsidRPr="005F7D9D">
        <w:rPr>
          <w:rFonts w:ascii="Arial" w:hAnsi="Arial" w:cs="Arial"/>
          <w:i/>
          <w:iCs/>
          <w:sz w:val="32"/>
          <w:szCs w:val="32"/>
        </w:rPr>
        <w:t>1. Introduction ................................. 1</w:t>
      </w:r>
    </w:p>
    <w:p w14:paraId="7C8743FE" w14:textId="77777777" w:rsidR="005F7D9D" w:rsidRPr="005F7D9D" w:rsidRDefault="005F7D9D" w:rsidP="005F7D9D">
      <w:pPr>
        <w:rPr>
          <w:rFonts w:ascii="Arial" w:hAnsi="Arial" w:cs="Arial"/>
          <w:i/>
          <w:iCs/>
          <w:sz w:val="32"/>
          <w:szCs w:val="32"/>
        </w:rPr>
      </w:pPr>
      <w:r w:rsidRPr="005F7D9D">
        <w:rPr>
          <w:rFonts w:ascii="Arial" w:hAnsi="Arial" w:cs="Arial"/>
          <w:i/>
          <w:iCs/>
          <w:sz w:val="32"/>
          <w:szCs w:val="32"/>
        </w:rPr>
        <w:t>2. Problem 1A: 2022 HDI ......................... 2</w:t>
      </w:r>
    </w:p>
    <w:p w14:paraId="6C48659A" w14:textId="77777777" w:rsidR="005F7D9D" w:rsidRPr="005F7D9D" w:rsidRDefault="005F7D9D" w:rsidP="005F7D9D">
      <w:pPr>
        <w:rPr>
          <w:rFonts w:ascii="Arial" w:hAnsi="Arial" w:cs="Arial"/>
          <w:i/>
          <w:iCs/>
          <w:sz w:val="32"/>
          <w:szCs w:val="32"/>
        </w:rPr>
      </w:pPr>
      <w:r w:rsidRPr="005F7D9D">
        <w:rPr>
          <w:rFonts w:ascii="Arial" w:hAnsi="Arial" w:cs="Arial"/>
          <w:i/>
          <w:iCs/>
          <w:sz w:val="32"/>
          <w:szCs w:val="32"/>
        </w:rPr>
        <w:t>3. Problem 1B: 2020-2022 Trends ................ 4</w:t>
      </w:r>
    </w:p>
    <w:p w14:paraId="306EA860" w14:textId="77777777" w:rsidR="005F7D9D" w:rsidRPr="005F7D9D" w:rsidRDefault="005F7D9D" w:rsidP="005F7D9D">
      <w:pPr>
        <w:rPr>
          <w:rFonts w:ascii="Arial" w:hAnsi="Arial" w:cs="Arial"/>
          <w:i/>
          <w:iCs/>
          <w:sz w:val="32"/>
          <w:szCs w:val="32"/>
        </w:rPr>
      </w:pPr>
      <w:r w:rsidRPr="005F7D9D">
        <w:rPr>
          <w:rFonts w:ascii="Arial" w:hAnsi="Arial" w:cs="Arial"/>
          <w:i/>
          <w:iCs/>
          <w:sz w:val="32"/>
          <w:szCs w:val="32"/>
        </w:rPr>
        <w:t>4. Problem 2: South Asia ....................... 6</w:t>
      </w:r>
    </w:p>
    <w:p w14:paraId="203E4637" w14:textId="77777777" w:rsidR="005F7D9D" w:rsidRPr="005F7D9D" w:rsidRDefault="005F7D9D" w:rsidP="005F7D9D">
      <w:pPr>
        <w:rPr>
          <w:rFonts w:ascii="Arial" w:hAnsi="Arial" w:cs="Arial"/>
          <w:i/>
          <w:iCs/>
          <w:sz w:val="32"/>
          <w:szCs w:val="32"/>
        </w:rPr>
      </w:pPr>
      <w:r w:rsidRPr="005F7D9D">
        <w:rPr>
          <w:rFonts w:ascii="Arial" w:hAnsi="Arial" w:cs="Arial"/>
          <w:i/>
          <w:iCs/>
          <w:sz w:val="32"/>
          <w:szCs w:val="32"/>
        </w:rPr>
        <w:t>5. Problem 3: South Asia vs Middle East ....... 9</w:t>
      </w:r>
    </w:p>
    <w:p w14:paraId="10186F92" w14:textId="77777777" w:rsidR="005F7D9D" w:rsidRPr="005F7D9D" w:rsidRDefault="005F7D9D" w:rsidP="005F7D9D">
      <w:pPr>
        <w:rPr>
          <w:rFonts w:ascii="Arial" w:hAnsi="Arial" w:cs="Arial"/>
          <w:i/>
          <w:iCs/>
          <w:sz w:val="32"/>
          <w:szCs w:val="32"/>
        </w:rPr>
      </w:pPr>
      <w:r w:rsidRPr="005F7D9D">
        <w:rPr>
          <w:rFonts w:ascii="Arial" w:hAnsi="Arial" w:cs="Arial"/>
          <w:i/>
          <w:iCs/>
          <w:sz w:val="32"/>
          <w:szCs w:val="32"/>
        </w:rPr>
        <w:t>6. Conclusion ................................ 12</w:t>
      </w:r>
    </w:p>
    <w:p w14:paraId="787C907F" w14:textId="147CE160" w:rsidR="005F7D9D" w:rsidRDefault="005F7D9D" w:rsidP="005F7D9D">
      <w:pPr>
        <w:rPr>
          <w:rFonts w:ascii="Arial" w:hAnsi="Arial" w:cs="Arial"/>
          <w:i/>
          <w:iCs/>
          <w:sz w:val="32"/>
          <w:szCs w:val="32"/>
        </w:rPr>
      </w:pPr>
      <w:r w:rsidRPr="005F7D9D">
        <w:rPr>
          <w:rFonts w:ascii="Arial" w:hAnsi="Arial" w:cs="Arial"/>
          <w:i/>
          <w:iCs/>
          <w:sz w:val="32"/>
          <w:szCs w:val="32"/>
        </w:rPr>
        <w:t>7. References ................................. 13</w:t>
      </w:r>
    </w:p>
    <w:p w14:paraId="058B33AD" w14:textId="77777777" w:rsidR="005F7D9D" w:rsidRPr="005F7D9D" w:rsidRDefault="005F7D9D" w:rsidP="005F7D9D">
      <w:pPr>
        <w:rPr>
          <w:rFonts w:ascii="Arial" w:hAnsi="Arial" w:cs="Arial"/>
          <w:i/>
          <w:iCs/>
          <w:sz w:val="32"/>
          <w:szCs w:val="32"/>
        </w:rPr>
      </w:pPr>
    </w:p>
    <w:p w14:paraId="6656C0AF" w14:textId="34F2AE2C" w:rsidR="00D6272E" w:rsidRPr="005D0F05" w:rsidRDefault="00D6272E" w:rsidP="00D6272E">
      <w:pPr>
        <w:rPr>
          <w:rStyle w:val="Hyperlink"/>
          <w:rFonts w:asciiTheme="majorHAnsi" w:hAnsiTheme="majorHAnsi"/>
          <w:i/>
          <w:iCs/>
          <w:sz w:val="32"/>
          <w:szCs w:val="32"/>
        </w:rPr>
      </w:pPr>
      <w:r w:rsidRPr="006C2134">
        <w:rPr>
          <w:rFonts w:asciiTheme="majorHAnsi" w:hAnsiTheme="majorHAnsi"/>
          <w:i/>
          <w:iCs/>
          <w:sz w:val="32"/>
          <w:szCs w:val="32"/>
        </w:rPr>
        <w:t>GitHub link</w:t>
      </w:r>
      <w:r w:rsidR="005D0F05">
        <w:rPr>
          <w:rFonts w:asciiTheme="majorHAnsi" w:hAnsiTheme="majorHAnsi"/>
          <w:i/>
          <w:iCs/>
          <w:sz w:val="32"/>
          <w:szCs w:val="32"/>
        </w:rPr>
        <w:fldChar w:fldCharType="begin"/>
      </w:r>
      <w:r w:rsidR="005D0F05">
        <w:rPr>
          <w:rFonts w:asciiTheme="majorHAnsi" w:hAnsiTheme="majorHAnsi"/>
          <w:i/>
          <w:iCs/>
          <w:sz w:val="32"/>
          <w:szCs w:val="32"/>
        </w:rPr>
        <w:instrText>HYPERLINK "https://github.com/Aakashlopchan/AI-Assignment1.git"</w:instrText>
      </w:r>
      <w:r w:rsidR="005D0F05">
        <w:rPr>
          <w:rFonts w:asciiTheme="majorHAnsi" w:hAnsiTheme="majorHAnsi"/>
          <w:i/>
          <w:iCs/>
          <w:sz w:val="32"/>
          <w:szCs w:val="32"/>
        </w:rPr>
      </w:r>
      <w:r w:rsidR="005D0F05">
        <w:rPr>
          <w:rFonts w:asciiTheme="majorHAnsi" w:hAnsiTheme="majorHAnsi"/>
          <w:i/>
          <w:iCs/>
          <w:sz w:val="32"/>
          <w:szCs w:val="32"/>
        </w:rPr>
        <w:fldChar w:fldCharType="separate"/>
      </w:r>
      <w:r w:rsidRPr="005D0F05">
        <w:rPr>
          <w:rStyle w:val="Hyperlink"/>
          <w:rFonts w:asciiTheme="majorHAnsi" w:hAnsiTheme="majorHAnsi"/>
          <w:i/>
          <w:iCs/>
          <w:sz w:val="32"/>
          <w:szCs w:val="32"/>
        </w:rPr>
        <w:t xml:space="preserve">: </w:t>
      </w:r>
      <w:r w:rsidR="005D0F05" w:rsidRPr="005D0F05">
        <w:rPr>
          <w:rStyle w:val="Hyperlink"/>
          <w:rFonts w:asciiTheme="majorHAnsi" w:hAnsiTheme="majorHAnsi"/>
          <w:i/>
          <w:iCs/>
          <w:sz w:val="32"/>
          <w:szCs w:val="32"/>
        </w:rPr>
        <w:t>https://github.com/Aakashlopchan/AI-Assignment1.git</w:t>
      </w:r>
    </w:p>
    <w:p w14:paraId="3D439FD0" w14:textId="0BD022CA" w:rsidR="00D6272E" w:rsidRPr="006E5743" w:rsidRDefault="005D0F05" w:rsidP="00646A8E">
      <w:pPr>
        <w:rPr>
          <w:rFonts w:ascii="Aptos" w:hAnsi="Aptos" w:cs="Arial"/>
          <w:i/>
          <w:iCs/>
          <w:sz w:val="32"/>
          <w:szCs w:val="32"/>
        </w:rPr>
      </w:pPr>
      <w:r>
        <w:rPr>
          <w:rFonts w:asciiTheme="majorHAnsi" w:hAnsiTheme="majorHAnsi"/>
          <w:i/>
          <w:iCs/>
          <w:sz w:val="32"/>
          <w:szCs w:val="32"/>
        </w:rPr>
        <w:fldChar w:fldCharType="end"/>
      </w:r>
      <w:r w:rsidR="006E5743" w:rsidRPr="006E5743">
        <w:rPr>
          <w:rFonts w:ascii="Aptos" w:hAnsi="Aptos"/>
          <w:i/>
          <w:iCs/>
          <w:sz w:val="32"/>
          <w:szCs w:val="32"/>
        </w:rPr>
        <w:t>Plagiarism Report:</w:t>
      </w:r>
      <w:r w:rsidR="006E5743">
        <w:rPr>
          <w:rFonts w:ascii="Aptos" w:hAnsi="Aptos"/>
          <w:i/>
          <w:iCs/>
          <w:sz w:val="32"/>
          <w:szCs w:val="32"/>
        </w:rPr>
        <w:t xml:space="preserve"> </w:t>
      </w:r>
      <w:r w:rsidR="00CA2684" w:rsidRPr="00CA2684">
        <w:rPr>
          <w:rFonts w:ascii="Aptos" w:hAnsi="Aptos"/>
          <w:i/>
          <w:iCs/>
          <w:sz w:val="32"/>
          <w:szCs w:val="32"/>
        </w:rPr>
        <w:t xml:space="preserve">I have </w:t>
      </w:r>
      <w:r w:rsidR="00665ACA" w:rsidRPr="00CA2684">
        <w:rPr>
          <w:rFonts w:ascii="Aptos" w:hAnsi="Aptos"/>
          <w:i/>
          <w:iCs/>
          <w:sz w:val="32"/>
          <w:szCs w:val="32"/>
        </w:rPr>
        <w:t>got 16</w:t>
      </w:r>
      <w:r w:rsidR="00CA2684" w:rsidRPr="00CA2684">
        <w:rPr>
          <w:rFonts w:ascii="Aptos" w:hAnsi="Aptos"/>
          <w:i/>
          <w:iCs/>
          <w:sz w:val="32"/>
          <w:szCs w:val="32"/>
        </w:rPr>
        <w:t xml:space="preserve">% </w:t>
      </w:r>
      <w:r w:rsidR="00890340" w:rsidRPr="00CA2684">
        <w:rPr>
          <w:rFonts w:ascii="Aptos" w:hAnsi="Aptos"/>
          <w:i/>
          <w:iCs/>
          <w:sz w:val="32"/>
          <w:szCs w:val="32"/>
        </w:rPr>
        <w:t>similarity</w:t>
      </w:r>
      <w:r w:rsidR="00CA2684" w:rsidRPr="00CA2684">
        <w:rPr>
          <w:rFonts w:ascii="Aptos" w:hAnsi="Aptos"/>
          <w:i/>
          <w:iCs/>
          <w:sz w:val="32"/>
          <w:szCs w:val="32"/>
        </w:rPr>
        <w:t xml:space="preserve"> on the assignment</w:t>
      </w:r>
      <w:r w:rsidR="00890340">
        <w:rPr>
          <w:rFonts w:ascii="Aptos" w:hAnsi="Aptos"/>
          <w:i/>
          <w:iCs/>
          <w:sz w:val="32"/>
          <w:szCs w:val="32"/>
        </w:rPr>
        <w:t>.</w:t>
      </w:r>
    </w:p>
    <w:p w14:paraId="3A5FFA01" w14:textId="77777777" w:rsidR="003265BC" w:rsidRDefault="003265BC" w:rsidP="00646A8E">
      <w:pPr>
        <w:rPr>
          <w:rFonts w:ascii="Arial" w:hAnsi="Arial" w:cs="Arial"/>
          <w:b/>
          <w:bCs/>
          <w:i/>
          <w:iCs/>
          <w:sz w:val="32"/>
          <w:szCs w:val="32"/>
        </w:rPr>
      </w:pPr>
    </w:p>
    <w:p w14:paraId="614C23A4" w14:textId="3FF4B8F7" w:rsidR="00ED5B73" w:rsidRPr="003265BC" w:rsidRDefault="007D392A" w:rsidP="003265BC">
      <w:pPr>
        <w:rPr>
          <w:rFonts w:ascii="Arial" w:hAnsi="Arial" w:cs="Arial"/>
          <w:b/>
          <w:bCs/>
          <w:i/>
          <w:iCs/>
          <w:sz w:val="32"/>
          <w:szCs w:val="32"/>
        </w:rPr>
      </w:pPr>
      <w:r w:rsidRPr="003265BC">
        <w:rPr>
          <w:rFonts w:ascii="Arial" w:hAnsi="Arial" w:cs="Arial"/>
          <w:b/>
          <w:bCs/>
          <w:i/>
          <w:iCs/>
          <w:sz w:val="32"/>
          <w:szCs w:val="32"/>
        </w:rPr>
        <w:t>Introduction:</w:t>
      </w:r>
    </w:p>
    <w:p w14:paraId="086C3F35" w14:textId="6C1CB82F" w:rsidR="005077E5" w:rsidRPr="0086684F" w:rsidRDefault="005077E5" w:rsidP="005077E5">
      <w:pPr>
        <w:rPr>
          <w:sz w:val="28"/>
          <w:szCs w:val="28"/>
        </w:rPr>
      </w:pPr>
      <w:r w:rsidRPr="0086684F">
        <w:rPr>
          <w:sz w:val="28"/>
          <w:szCs w:val="28"/>
        </w:rPr>
        <w:t xml:space="preserve">The Human Development Index (HDI) looks at how countries are doing in three big areas: health (like life expectancy), education (years of schooling), and living standards (income per person). For this assignment, I dug into HDI data from 1990 to </w:t>
      </w:r>
      <w:r w:rsidR="00E649D4" w:rsidRPr="0086684F">
        <w:rPr>
          <w:sz w:val="28"/>
          <w:szCs w:val="28"/>
        </w:rPr>
        <w:t>2022 but</w:t>
      </w:r>
      <w:r w:rsidRPr="0086684F">
        <w:rPr>
          <w:sz w:val="28"/>
          <w:szCs w:val="28"/>
        </w:rPr>
        <w:t xml:space="preserve"> mostly focused on recent stuff and patterns in different regions.</w:t>
      </w:r>
      <w:r w:rsidRPr="0086684F">
        <w:rPr>
          <w:rFonts w:ascii="Arial" w:hAnsi="Arial" w:cs="Arial"/>
          <w:sz w:val="28"/>
          <w:szCs w:val="28"/>
        </w:rPr>
        <w:t>​</w:t>
      </w:r>
    </w:p>
    <w:p w14:paraId="3BC18AA7" w14:textId="77777777" w:rsidR="005077E5" w:rsidRPr="0086684F" w:rsidRDefault="005077E5" w:rsidP="005077E5">
      <w:pPr>
        <w:rPr>
          <w:sz w:val="28"/>
          <w:szCs w:val="28"/>
        </w:rPr>
      </w:pPr>
      <w:r w:rsidRPr="0086684F">
        <w:rPr>
          <w:sz w:val="28"/>
          <w:szCs w:val="28"/>
        </w:rPr>
        <w:t>I tackled four main questions: What's the 2022 data showing us? How did HDI shift from 2020 to 2022? What trends are there in South Asia? And how does South Asia stack up against the Middle East?</w:t>
      </w:r>
      <w:r w:rsidRPr="0086684F">
        <w:rPr>
          <w:rFonts w:ascii="Arial" w:hAnsi="Arial" w:cs="Arial"/>
          <w:sz w:val="28"/>
          <w:szCs w:val="28"/>
        </w:rPr>
        <w:t>​</w:t>
      </w:r>
    </w:p>
    <w:p w14:paraId="5A3C4F6F" w14:textId="77777777" w:rsidR="005077E5" w:rsidRDefault="005077E5" w:rsidP="005077E5">
      <w:pPr>
        <w:rPr>
          <w:rFonts w:ascii="Arial" w:hAnsi="Arial" w:cs="Arial"/>
          <w:sz w:val="28"/>
          <w:szCs w:val="28"/>
        </w:rPr>
      </w:pPr>
      <w:r w:rsidRPr="004D04EB">
        <w:rPr>
          <w:b/>
          <w:bCs/>
          <w:sz w:val="28"/>
          <w:szCs w:val="28"/>
        </w:rPr>
        <w:lastRenderedPageBreak/>
        <w:t>Data Cleaning</w:t>
      </w:r>
      <w:r w:rsidRPr="0086684F">
        <w:rPr>
          <w:sz w:val="28"/>
          <w:szCs w:val="28"/>
        </w:rPr>
        <w:br/>
        <w:t xml:space="preserve">First, I had to clean up the data—it was messy! There were weird characters like "–" instead of blanks, numbers saved as text, and rows missing HDI values or country names. I swapped those characters for </w:t>
      </w:r>
      <w:proofErr w:type="spellStart"/>
      <w:r w:rsidRPr="0086684F">
        <w:rPr>
          <w:sz w:val="28"/>
          <w:szCs w:val="28"/>
        </w:rPr>
        <w:t>NaN</w:t>
      </w:r>
      <w:proofErr w:type="spellEnd"/>
      <w:r w:rsidRPr="0086684F">
        <w:rPr>
          <w:sz w:val="28"/>
          <w:szCs w:val="28"/>
        </w:rPr>
        <w:t>, fixed the data types, and dropped rows without HDI or country info since I needed those. Ended up with 204 countries ready to go.</w:t>
      </w:r>
      <w:r w:rsidRPr="0086684F">
        <w:rPr>
          <w:rFonts w:ascii="Arial" w:hAnsi="Arial" w:cs="Arial"/>
          <w:sz w:val="28"/>
          <w:szCs w:val="28"/>
        </w:rPr>
        <w:t>​</w:t>
      </w:r>
    </w:p>
    <w:p w14:paraId="09E48434" w14:textId="77777777" w:rsidR="004D04EB" w:rsidRDefault="004D04EB" w:rsidP="005077E5">
      <w:pPr>
        <w:rPr>
          <w:rFonts w:ascii="Arial" w:hAnsi="Arial" w:cs="Arial"/>
          <w:sz w:val="28"/>
          <w:szCs w:val="28"/>
        </w:rPr>
      </w:pPr>
    </w:p>
    <w:p w14:paraId="72DE0948" w14:textId="77777777" w:rsidR="004D04EB" w:rsidRDefault="004D04EB" w:rsidP="005077E5">
      <w:pPr>
        <w:rPr>
          <w:rFonts w:ascii="Arial" w:hAnsi="Arial" w:cs="Arial"/>
          <w:sz w:val="28"/>
          <w:szCs w:val="28"/>
        </w:rPr>
      </w:pPr>
    </w:p>
    <w:p w14:paraId="4E1F94E5" w14:textId="77777777" w:rsidR="004D04EB" w:rsidRDefault="004D04EB" w:rsidP="005077E5">
      <w:pPr>
        <w:rPr>
          <w:rFonts w:ascii="Arial" w:hAnsi="Arial" w:cs="Arial"/>
          <w:sz w:val="28"/>
          <w:szCs w:val="28"/>
        </w:rPr>
      </w:pPr>
    </w:p>
    <w:p w14:paraId="0D3A87BF" w14:textId="77777777" w:rsidR="004D04EB" w:rsidRDefault="004D04EB" w:rsidP="005077E5">
      <w:pPr>
        <w:rPr>
          <w:rFonts w:ascii="Arial" w:hAnsi="Arial" w:cs="Arial"/>
          <w:sz w:val="28"/>
          <w:szCs w:val="28"/>
        </w:rPr>
      </w:pPr>
    </w:p>
    <w:p w14:paraId="6F5FFD68" w14:textId="77777777" w:rsidR="004D04EB" w:rsidRPr="0086684F" w:rsidRDefault="004D04EB" w:rsidP="005077E5">
      <w:pPr>
        <w:rPr>
          <w:sz w:val="28"/>
          <w:szCs w:val="28"/>
        </w:rPr>
      </w:pPr>
    </w:p>
    <w:p w14:paraId="56C03229" w14:textId="77777777" w:rsidR="005077E5" w:rsidRPr="004D04EB" w:rsidRDefault="005077E5" w:rsidP="005077E5">
      <w:pPr>
        <w:rPr>
          <w:b/>
          <w:bCs/>
          <w:sz w:val="28"/>
          <w:szCs w:val="28"/>
        </w:rPr>
      </w:pPr>
      <w:r w:rsidRPr="004D04EB">
        <w:rPr>
          <w:b/>
          <w:bCs/>
          <w:sz w:val="28"/>
          <w:szCs w:val="28"/>
        </w:rPr>
        <w:t>Key Findings</w:t>
      </w:r>
    </w:p>
    <w:p w14:paraId="26512AC2" w14:textId="77777777" w:rsidR="005077E5" w:rsidRPr="004D04EB" w:rsidRDefault="005077E5" w:rsidP="005077E5">
      <w:pPr>
        <w:rPr>
          <w:b/>
          <w:bCs/>
          <w:sz w:val="28"/>
          <w:szCs w:val="28"/>
        </w:rPr>
      </w:pPr>
      <w:r w:rsidRPr="004D04EB">
        <w:rPr>
          <w:b/>
          <w:bCs/>
          <w:sz w:val="28"/>
          <w:szCs w:val="28"/>
        </w:rPr>
        <w:t>Table 1: 2022 HDI Statistics</w:t>
      </w:r>
      <w:r w:rsidRPr="004D04EB">
        <w:rPr>
          <w:rFonts w:ascii="Arial" w:hAnsi="Arial" w:cs="Arial"/>
          <w:b/>
          <w:bCs/>
          <w:sz w:val="28"/>
          <w:szCs w:val="28"/>
        </w:rPr>
        <w:t>​</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11"/>
        <w:gridCol w:w="7589"/>
      </w:tblGrid>
      <w:tr w:rsidR="005077E5" w:rsidRPr="0086684F" w14:paraId="39965CB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2E2227B" w14:textId="77777777" w:rsidR="005077E5" w:rsidRPr="0086684F" w:rsidRDefault="005077E5" w:rsidP="005077E5">
            <w:pPr>
              <w:rPr>
                <w:sz w:val="28"/>
                <w:szCs w:val="28"/>
              </w:rPr>
            </w:pPr>
            <w:r w:rsidRPr="0086684F">
              <w:rPr>
                <w:sz w:val="28"/>
                <w:szCs w:val="28"/>
              </w:rPr>
              <w:t>Statistic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8517F89" w14:textId="77777777" w:rsidR="005077E5" w:rsidRPr="0086684F" w:rsidRDefault="005077E5" w:rsidP="005077E5">
            <w:pPr>
              <w:rPr>
                <w:sz w:val="28"/>
                <w:szCs w:val="28"/>
              </w:rPr>
            </w:pPr>
            <w:r w:rsidRPr="0086684F">
              <w:rPr>
                <w:sz w:val="28"/>
                <w:szCs w:val="28"/>
              </w:rPr>
              <w:t>Value</w:t>
            </w:r>
          </w:p>
        </w:tc>
      </w:tr>
      <w:tr w:rsidR="005077E5" w:rsidRPr="0086684F" w14:paraId="4FB506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70EB25" w14:textId="77777777" w:rsidR="005077E5" w:rsidRPr="0086684F" w:rsidRDefault="005077E5" w:rsidP="005077E5">
            <w:pPr>
              <w:rPr>
                <w:sz w:val="28"/>
                <w:szCs w:val="28"/>
              </w:rPr>
            </w:pPr>
            <w:r w:rsidRPr="0086684F">
              <w:rPr>
                <w:sz w:val="28"/>
                <w:szCs w:val="28"/>
              </w:rPr>
              <w:t>Mean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F9C986" w14:textId="77777777" w:rsidR="005077E5" w:rsidRPr="0086684F" w:rsidRDefault="005077E5" w:rsidP="005077E5">
            <w:pPr>
              <w:rPr>
                <w:sz w:val="28"/>
                <w:szCs w:val="28"/>
              </w:rPr>
            </w:pPr>
            <w:r w:rsidRPr="0086684F">
              <w:rPr>
                <w:sz w:val="28"/>
                <w:szCs w:val="28"/>
              </w:rPr>
              <w:t>0.7229</w:t>
            </w:r>
          </w:p>
        </w:tc>
      </w:tr>
      <w:tr w:rsidR="005077E5" w:rsidRPr="0086684F" w14:paraId="0531697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D1C5C0" w14:textId="77777777" w:rsidR="005077E5" w:rsidRPr="0086684F" w:rsidRDefault="005077E5" w:rsidP="005077E5">
            <w:pPr>
              <w:rPr>
                <w:sz w:val="28"/>
                <w:szCs w:val="28"/>
              </w:rPr>
            </w:pPr>
            <w:r w:rsidRPr="0086684F">
              <w:rPr>
                <w:sz w:val="28"/>
                <w:szCs w:val="28"/>
              </w:rPr>
              <w:t>Median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9C3F34" w14:textId="77777777" w:rsidR="005077E5" w:rsidRPr="0086684F" w:rsidRDefault="005077E5" w:rsidP="005077E5">
            <w:pPr>
              <w:rPr>
                <w:sz w:val="28"/>
                <w:szCs w:val="28"/>
              </w:rPr>
            </w:pPr>
            <w:r w:rsidRPr="0086684F">
              <w:rPr>
                <w:sz w:val="28"/>
                <w:szCs w:val="28"/>
              </w:rPr>
              <w:t>0.7395</w:t>
            </w:r>
          </w:p>
        </w:tc>
      </w:tr>
      <w:tr w:rsidR="005077E5" w:rsidRPr="0086684F" w14:paraId="129A768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A796DA" w14:textId="77777777" w:rsidR="005077E5" w:rsidRPr="0086684F" w:rsidRDefault="005077E5" w:rsidP="005077E5">
            <w:pPr>
              <w:rPr>
                <w:sz w:val="28"/>
                <w:szCs w:val="28"/>
              </w:rPr>
            </w:pPr>
            <w:r w:rsidRPr="0086684F">
              <w:rPr>
                <w:sz w:val="28"/>
                <w:szCs w:val="28"/>
              </w:rPr>
              <w:t>Std Dev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531D5E" w14:textId="77777777" w:rsidR="005077E5" w:rsidRPr="0086684F" w:rsidRDefault="005077E5" w:rsidP="005077E5">
            <w:pPr>
              <w:rPr>
                <w:sz w:val="28"/>
                <w:szCs w:val="28"/>
              </w:rPr>
            </w:pPr>
            <w:r w:rsidRPr="0086684F">
              <w:rPr>
                <w:sz w:val="28"/>
                <w:szCs w:val="28"/>
              </w:rPr>
              <w:t>0.1530</w:t>
            </w:r>
          </w:p>
        </w:tc>
      </w:tr>
      <w:tr w:rsidR="005077E5" w:rsidRPr="0086684F" w14:paraId="0967E9D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C177D9" w14:textId="77777777" w:rsidR="005077E5" w:rsidRPr="0086684F" w:rsidRDefault="005077E5" w:rsidP="005077E5">
            <w:pPr>
              <w:rPr>
                <w:sz w:val="28"/>
                <w:szCs w:val="28"/>
              </w:rPr>
            </w:pPr>
            <w:r w:rsidRPr="0086684F">
              <w:rPr>
                <w:sz w:val="28"/>
                <w:szCs w:val="28"/>
              </w:rPr>
              <w:t>Highest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1FAE20" w14:textId="77777777" w:rsidR="005077E5" w:rsidRPr="0086684F" w:rsidRDefault="005077E5" w:rsidP="005077E5">
            <w:pPr>
              <w:rPr>
                <w:sz w:val="28"/>
                <w:szCs w:val="28"/>
              </w:rPr>
            </w:pPr>
            <w:r w:rsidRPr="0086684F">
              <w:rPr>
                <w:sz w:val="28"/>
                <w:szCs w:val="28"/>
              </w:rPr>
              <w:t>Switzerland (0.9670)</w:t>
            </w:r>
          </w:p>
        </w:tc>
      </w:tr>
      <w:tr w:rsidR="005077E5" w:rsidRPr="0086684F" w14:paraId="07410DE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831D25" w14:textId="77777777" w:rsidR="005077E5" w:rsidRPr="0086684F" w:rsidRDefault="005077E5" w:rsidP="005077E5">
            <w:pPr>
              <w:rPr>
                <w:sz w:val="28"/>
                <w:szCs w:val="28"/>
              </w:rPr>
            </w:pPr>
            <w:r w:rsidRPr="0086684F">
              <w:rPr>
                <w:sz w:val="28"/>
                <w:szCs w:val="28"/>
              </w:rPr>
              <w:t>Lowest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020330" w14:textId="77777777" w:rsidR="005077E5" w:rsidRPr="0086684F" w:rsidRDefault="005077E5" w:rsidP="005077E5">
            <w:pPr>
              <w:rPr>
                <w:sz w:val="28"/>
                <w:szCs w:val="28"/>
              </w:rPr>
            </w:pPr>
            <w:r w:rsidRPr="0086684F">
              <w:rPr>
                <w:sz w:val="28"/>
                <w:szCs w:val="28"/>
              </w:rPr>
              <w:t>Somalia (0.3800)</w:t>
            </w:r>
          </w:p>
        </w:tc>
      </w:tr>
    </w:tbl>
    <w:p w14:paraId="65BEF2A4" w14:textId="77777777" w:rsidR="005077E5" w:rsidRPr="0086684F" w:rsidRDefault="005077E5" w:rsidP="005077E5">
      <w:pPr>
        <w:rPr>
          <w:sz w:val="28"/>
          <w:szCs w:val="28"/>
        </w:rPr>
      </w:pPr>
      <w:r w:rsidRPr="0086684F">
        <w:rPr>
          <w:sz w:val="28"/>
          <w:szCs w:val="28"/>
        </w:rPr>
        <w:t>There's a massive spread between countries—the gap from highest to lowest is 0.5870, which really shows how unequal life is around the world.</w:t>
      </w:r>
      <w:r w:rsidRPr="0086684F">
        <w:rPr>
          <w:rFonts w:ascii="Arial" w:hAnsi="Arial" w:cs="Arial"/>
          <w:sz w:val="28"/>
          <w:szCs w:val="28"/>
        </w:rPr>
        <w:t>​</w:t>
      </w:r>
    </w:p>
    <w:p w14:paraId="70AA27D5" w14:textId="20B7E651" w:rsidR="005077E5" w:rsidRPr="0086684F" w:rsidRDefault="00D41AA1" w:rsidP="005077E5">
      <w:pPr>
        <w:rPr>
          <w:sz w:val="28"/>
          <w:szCs w:val="28"/>
        </w:rPr>
      </w:pPr>
      <w:r w:rsidRPr="00D41AA1">
        <w:rPr>
          <w:noProof/>
          <w:sz w:val="28"/>
          <w:szCs w:val="28"/>
        </w:rPr>
        <w:lastRenderedPageBreak/>
        <w:drawing>
          <wp:inline distT="0" distB="0" distL="0" distR="0" wp14:anchorId="4A0B68F3" wp14:editId="499BDF8D">
            <wp:extent cx="5943600" cy="4845050"/>
            <wp:effectExtent l="0" t="0" r="0" b="0"/>
            <wp:docPr id="196343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34863" name=""/>
                    <pic:cNvPicPr/>
                  </pic:nvPicPr>
                  <pic:blipFill>
                    <a:blip r:embed="rId9"/>
                    <a:stretch>
                      <a:fillRect/>
                    </a:stretch>
                  </pic:blipFill>
                  <pic:spPr>
                    <a:xfrm>
                      <a:off x="0" y="0"/>
                      <a:ext cx="5943600" cy="4845050"/>
                    </a:xfrm>
                    <a:prstGeom prst="rect">
                      <a:avLst/>
                    </a:prstGeom>
                  </pic:spPr>
                </pic:pic>
              </a:graphicData>
            </a:graphic>
          </wp:inline>
        </w:drawing>
      </w:r>
      <w:r w:rsidR="005077E5" w:rsidRPr="0086684F">
        <w:rPr>
          <w:sz w:val="28"/>
          <w:szCs w:val="28"/>
        </w:rPr>
        <w:t>I split countries into the four HDI groups (Low, Medium, High, Very High), and 71 are in Very High (34.8%), but 35 are in Low (17.2%) and 44 in Medium (21.6%). We've got a lot of work left globally. For places above 0.800 HDI (71 countries), I checked income levels. It surprised me—high HDI doesn't always mean the most cash, like Liechtenstein (0.942 HDI, $146,673 GNI) vs others.</w:t>
      </w:r>
      <w:r w:rsidR="005077E5" w:rsidRPr="0086684F">
        <w:rPr>
          <w:rFonts w:ascii="Arial" w:hAnsi="Arial" w:cs="Arial"/>
          <w:sz w:val="28"/>
          <w:szCs w:val="28"/>
        </w:rPr>
        <w:t>​</w:t>
      </w:r>
    </w:p>
    <w:p w14:paraId="4AC7074C" w14:textId="06B85991" w:rsidR="005077E5" w:rsidRPr="004D04EB" w:rsidRDefault="005077E5" w:rsidP="005077E5">
      <w:pPr>
        <w:rPr>
          <w:b/>
          <w:bCs/>
          <w:sz w:val="32"/>
          <w:szCs w:val="32"/>
        </w:rPr>
      </w:pPr>
      <w:r w:rsidRPr="004D04EB">
        <w:rPr>
          <w:b/>
          <w:bCs/>
          <w:sz w:val="32"/>
          <w:szCs w:val="32"/>
        </w:rPr>
        <w:t>Trends from 2020-2022</w:t>
      </w:r>
    </w:p>
    <w:p w14:paraId="213E61C8" w14:textId="59EF91F8" w:rsidR="00832259" w:rsidRPr="00832259" w:rsidRDefault="00832259" w:rsidP="00832259">
      <w:pPr>
        <w:rPr>
          <w:b/>
          <w:bCs/>
          <w:sz w:val="28"/>
          <w:szCs w:val="28"/>
        </w:rPr>
      </w:pPr>
      <w:r w:rsidRPr="00832259">
        <w:rPr>
          <w:b/>
          <w:bCs/>
          <w:sz w:val="28"/>
          <w:szCs w:val="28"/>
        </w:rPr>
        <w:t>Data Cleaning</w:t>
      </w:r>
    </w:p>
    <w:p w14:paraId="5A51D9BD" w14:textId="49DC0FEB" w:rsidR="00832259" w:rsidRPr="00832259" w:rsidRDefault="00832259" w:rsidP="00832259">
      <w:pPr>
        <w:rPr>
          <w:sz w:val="28"/>
          <w:szCs w:val="28"/>
        </w:rPr>
      </w:pPr>
      <w:r w:rsidRPr="00832259">
        <w:rPr>
          <w:sz w:val="28"/>
          <w:szCs w:val="28"/>
        </w:rPr>
        <w:t>I picked 2020-2022 because of COVID—it was a huge deal, and I wanted to see the impact on development. After cleaning, I had 610 rows ready. *HDI_problem1B.csv saved for analysis.</w:t>
      </w:r>
    </w:p>
    <w:p w14:paraId="111B1DAD" w14:textId="479CDE6F" w:rsidR="00832259" w:rsidRPr="00832259" w:rsidRDefault="00832259" w:rsidP="00832259">
      <w:pPr>
        <w:rPr>
          <w:sz w:val="28"/>
          <w:szCs w:val="28"/>
        </w:rPr>
      </w:pPr>
      <w:r w:rsidRPr="00832259">
        <w:rPr>
          <w:sz w:val="28"/>
          <w:szCs w:val="28"/>
        </w:rPr>
        <w:t>Why These Years?</w:t>
      </w:r>
    </w:p>
    <w:p w14:paraId="3BFA950A" w14:textId="584E2C8B" w:rsidR="005077E5" w:rsidRPr="0086684F" w:rsidRDefault="00832259" w:rsidP="00832259">
      <w:pPr>
        <w:rPr>
          <w:sz w:val="28"/>
          <w:szCs w:val="28"/>
        </w:rPr>
      </w:pPr>
      <w:r w:rsidRPr="00832259">
        <w:rPr>
          <w:sz w:val="28"/>
          <w:szCs w:val="28"/>
        </w:rPr>
        <w:lastRenderedPageBreak/>
        <w:t>These three years are interesting because of COVID-19...</w:t>
      </w:r>
      <w:r w:rsidR="0092611E">
        <w:rPr>
          <w:noProof/>
        </w:rPr>
        <w:drawing>
          <wp:inline distT="0" distB="0" distL="0" distR="0" wp14:anchorId="756D61EE" wp14:editId="1401989A">
            <wp:extent cx="5943600" cy="2948940"/>
            <wp:effectExtent l="0" t="0" r="0" b="3810"/>
            <wp:docPr id="93771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r w:rsidR="005077E5" w:rsidRPr="0086684F">
        <w:rPr>
          <w:sz w:val="28"/>
          <w:szCs w:val="28"/>
        </w:rPr>
        <w:t>Trends were all over the place. Some countries kept climbing, others tanked in 2020-2021 but bounced back in 2022, and 54 just kept dropping.</w:t>
      </w:r>
      <w:r w:rsidR="005077E5" w:rsidRPr="0086684F">
        <w:rPr>
          <w:rFonts w:ascii="Arial" w:hAnsi="Arial" w:cs="Arial"/>
          <w:sz w:val="28"/>
          <w:szCs w:val="28"/>
        </w:rPr>
        <w:t>​</w:t>
      </w:r>
    </w:p>
    <w:p w14:paraId="17346246" w14:textId="77777777" w:rsidR="005077E5" w:rsidRPr="004D04EB" w:rsidRDefault="005077E5" w:rsidP="005077E5">
      <w:pPr>
        <w:rPr>
          <w:b/>
          <w:bCs/>
          <w:sz w:val="28"/>
          <w:szCs w:val="28"/>
        </w:rPr>
      </w:pPr>
      <w:r w:rsidRPr="004D04EB">
        <w:rPr>
          <w:b/>
          <w:bCs/>
          <w:sz w:val="28"/>
          <w:szCs w:val="28"/>
        </w:rPr>
        <w:t>Countries with Biggest Gains:</w:t>
      </w:r>
    </w:p>
    <w:p w14:paraId="4FAACF67" w14:textId="77777777" w:rsidR="005077E5" w:rsidRPr="0086684F" w:rsidRDefault="005077E5" w:rsidP="005077E5">
      <w:pPr>
        <w:numPr>
          <w:ilvl w:val="0"/>
          <w:numId w:val="13"/>
        </w:numPr>
        <w:rPr>
          <w:sz w:val="28"/>
          <w:szCs w:val="28"/>
        </w:rPr>
      </w:pPr>
      <w:r w:rsidRPr="0086684F">
        <w:rPr>
          <w:sz w:val="28"/>
          <w:szCs w:val="28"/>
        </w:rPr>
        <w:t>Ireland - up +0.037 (example from trends)</w:t>
      </w:r>
    </w:p>
    <w:p w14:paraId="66E37031" w14:textId="77777777" w:rsidR="005077E5" w:rsidRPr="0086684F" w:rsidRDefault="005077E5" w:rsidP="005077E5">
      <w:pPr>
        <w:numPr>
          <w:ilvl w:val="0"/>
          <w:numId w:val="13"/>
        </w:numPr>
        <w:rPr>
          <w:sz w:val="28"/>
          <w:szCs w:val="28"/>
        </w:rPr>
      </w:pPr>
      <w:r w:rsidRPr="0086684F">
        <w:rPr>
          <w:sz w:val="28"/>
          <w:szCs w:val="28"/>
        </w:rPr>
        <w:t>Singapore - up +0.035</w:t>
      </w:r>
    </w:p>
    <w:p w14:paraId="3E53F678" w14:textId="77777777" w:rsidR="005077E5" w:rsidRPr="0086684F" w:rsidRDefault="005077E5" w:rsidP="005077E5">
      <w:pPr>
        <w:numPr>
          <w:ilvl w:val="0"/>
          <w:numId w:val="13"/>
        </w:numPr>
        <w:rPr>
          <w:sz w:val="28"/>
          <w:szCs w:val="28"/>
        </w:rPr>
      </w:pPr>
      <w:r w:rsidRPr="0086684F">
        <w:rPr>
          <w:sz w:val="28"/>
          <w:szCs w:val="28"/>
        </w:rPr>
        <w:t>Other top gainers from analysis</w:t>
      </w:r>
      <w:r w:rsidRPr="0086684F">
        <w:rPr>
          <w:rFonts w:ascii="Arial" w:hAnsi="Arial" w:cs="Arial"/>
          <w:sz w:val="28"/>
          <w:szCs w:val="28"/>
        </w:rPr>
        <w:t>​</w:t>
      </w:r>
    </w:p>
    <w:p w14:paraId="36233E4C" w14:textId="77777777" w:rsidR="005077E5" w:rsidRPr="004D04EB" w:rsidRDefault="005077E5" w:rsidP="005077E5">
      <w:pPr>
        <w:rPr>
          <w:b/>
          <w:bCs/>
          <w:sz w:val="28"/>
          <w:szCs w:val="28"/>
        </w:rPr>
      </w:pPr>
      <w:r w:rsidRPr="004D04EB">
        <w:rPr>
          <w:b/>
          <w:bCs/>
          <w:sz w:val="28"/>
          <w:szCs w:val="28"/>
        </w:rPr>
        <w:t>Countries that Dropped:</w:t>
      </w:r>
    </w:p>
    <w:p w14:paraId="0119C83F" w14:textId="77777777" w:rsidR="005077E5" w:rsidRPr="0086684F" w:rsidRDefault="005077E5" w:rsidP="005077E5">
      <w:pPr>
        <w:numPr>
          <w:ilvl w:val="0"/>
          <w:numId w:val="14"/>
        </w:numPr>
        <w:rPr>
          <w:sz w:val="28"/>
          <w:szCs w:val="28"/>
        </w:rPr>
      </w:pPr>
      <w:r w:rsidRPr="0086684F">
        <w:rPr>
          <w:sz w:val="28"/>
          <w:szCs w:val="28"/>
        </w:rPr>
        <w:t>Timor-Leste - down -0.067 (0.633 to 0.566)</w:t>
      </w:r>
    </w:p>
    <w:p w14:paraId="5523DC2C" w14:textId="77777777" w:rsidR="005077E5" w:rsidRPr="0086684F" w:rsidRDefault="005077E5" w:rsidP="005077E5">
      <w:pPr>
        <w:numPr>
          <w:ilvl w:val="0"/>
          <w:numId w:val="14"/>
        </w:numPr>
        <w:rPr>
          <w:sz w:val="28"/>
          <w:szCs w:val="28"/>
        </w:rPr>
      </w:pPr>
      <w:r w:rsidRPr="0086684F">
        <w:rPr>
          <w:sz w:val="28"/>
          <w:szCs w:val="28"/>
        </w:rPr>
        <w:t>Ukraine - down -0.028 (0.762 to 0.734)</w:t>
      </w:r>
    </w:p>
    <w:p w14:paraId="5BC2622B" w14:textId="77777777" w:rsidR="005077E5" w:rsidRPr="0086684F" w:rsidRDefault="005077E5" w:rsidP="005077E5">
      <w:pPr>
        <w:numPr>
          <w:ilvl w:val="0"/>
          <w:numId w:val="14"/>
        </w:numPr>
        <w:rPr>
          <w:sz w:val="28"/>
          <w:szCs w:val="28"/>
        </w:rPr>
      </w:pPr>
      <w:r w:rsidRPr="0086684F">
        <w:rPr>
          <w:sz w:val="28"/>
          <w:szCs w:val="28"/>
        </w:rPr>
        <w:t>Afghanistan - down -0.026 (0.488 to 0.462)</w:t>
      </w:r>
      <w:r w:rsidRPr="0086684F">
        <w:rPr>
          <w:rFonts w:ascii="Arial" w:hAnsi="Arial" w:cs="Arial"/>
          <w:sz w:val="28"/>
          <w:szCs w:val="28"/>
        </w:rPr>
        <w:t>​</w:t>
      </w:r>
    </w:p>
    <w:p w14:paraId="7DCDC869" w14:textId="0261153B" w:rsidR="005077E5" w:rsidRPr="0086684F" w:rsidRDefault="00457B44" w:rsidP="005077E5">
      <w:pPr>
        <w:rPr>
          <w:sz w:val="28"/>
          <w:szCs w:val="28"/>
        </w:rPr>
      </w:pPr>
      <w:r>
        <w:rPr>
          <w:noProof/>
        </w:rPr>
        <w:lastRenderedPageBreak/>
        <w:drawing>
          <wp:inline distT="0" distB="0" distL="0" distR="0" wp14:anchorId="51DC71B6" wp14:editId="101B4CE1">
            <wp:extent cx="5943600" cy="3545205"/>
            <wp:effectExtent l="0" t="0" r="0" b="0"/>
            <wp:docPr id="2009323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45205"/>
                    </a:xfrm>
                    <a:prstGeom prst="rect">
                      <a:avLst/>
                    </a:prstGeom>
                    <a:noFill/>
                    <a:ln>
                      <a:noFill/>
                    </a:ln>
                  </pic:spPr>
                </pic:pic>
              </a:graphicData>
            </a:graphic>
          </wp:inline>
        </w:drawing>
      </w:r>
      <w:r w:rsidR="005077E5" w:rsidRPr="0086684F">
        <w:rPr>
          <w:sz w:val="28"/>
          <w:szCs w:val="28"/>
        </w:rPr>
        <w:t>The box plots tell me the median HDI didn't change much, but outliers show some places really struggled.</w:t>
      </w:r>
      <w:r w:rsidR="005077E5" w:rsidRPr="0086684F">
        <w:rPr>
          <w:rFonts w:ascii="Arial" w:hAnsi="Arial" w:cs="Arial"/>
          <w:sz w:val="28"/>
          <w:szCs w:val="28"/>
        </w:rPr>
        <w:t>​</w:t>
      </w:r>
    </w:p>
    <w:p w14:paraId="5A8E5DC0" w14:textId="77777777" w:rsidR="005077E5" w:rsidRPr="0086684F" w:rsidRDefault="005077E5" w:rsidP="005077E5">
      <w:pPr>
        <w:rPr>
          <w:sz w:val="28"/>
          <w:szCs w:val="28"/>
        </w:rPr>
      </w:pPr>
      <w:r w:rsidRPr="004D04EB">
        <w:rPr>
          <w:b/>
          <w:bCs/>
          <w:sz w:val="28"/>
          <w:szCs w:val="28"/>
        </w:rPr>
        <w:t>Regional Patterns</w:t>
      </w:r>
      <w:r w:rsidRPr="004D04EB">
        <w:rPr>
          <w:b/>
          <w:bCs/>
          <w:sz w:val="28"/>
          <w:szCs w:val="28"/>
        </w:rPr>
        <w:br/>
      </w:r>
      <w:r w:rsidRPr="0086684F">
        <w:rPr>
          <w:sz w:val="28"/>
          <w:szCs w:val="28"/>
        </w:rPr>
        <w:t>Europe had the highest averages around 0.900+, while Sub-Saharan Africa was lowest near 0.550. COVID hit harder in spots without strong healthcare—they recovered slower.</w:t>
      </w:r>
      <w:r w:rsidRPr="0086684F">
        <w:rPr>
          <w:rFonts w:ascii="Arial" w:hAnsi="Arial" w:cs="Arial"/>
          <w:sz w:val="28"/>
          <w:szCs w:val="28"/>
        </w:rPr>
        <w:t>​</w:t>
      </w:r>
    </w:p>
    <w:p w14:paraId="42EC853F" w14:textId="0CDE04B7" w:rsidR="005077E5" w:rsidRPr="0086684F" w:rsidRDefault="00085F8F" w:rsidP="005077E5">
      <w:pPr>
        <w:rPr>
          <w:sz w:val="28"/>
          <w:szCs w:val="28"/>
        </w:rPr>
      </w:pPr>
      <w:r>
        <w:rPr>
          <w:noProof/>
        </w:rPr>
        <w:lastRenderedPageBreak/>
        <w:drawing>
          <wp:inline distT="0" distB="0" distL="0" distR="0" wp14:anchorId="6C49348B" wp14:editId="0B99B5BF">
            <wp:extent cx="5943600" cy="2948940"/>
            <wp:effectExtent l="0" t="0" r="0" b="3810"/>
            <wp:docPr id="1514955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r w:rsidR="005077E5" w:rsidRPr="0086684F">
        <w:rPr>
          <w:sz w:val="28"/>
          <w:szCs w:val="28"/>
        </w:rPr>
        <w:t>Income and HDI link up, but not perfectly. Low-income spots get big HDI boosts from small money gains, but once you're rich, extra cash doesn't help as much.</w:t>
      </w:r>
      <w:r w:rsidR="005077E5" w:rsidRPr="0086684F">
        <w:rPr>
          <w:rFonts w:ascii="Arial" w:hAnsi="Arial" w:cs="Arial"/>
          <w:sz w:val="28"/>
          <w:szCs w:val="28"/>
        </w:rPr>
        <w:t>​</w:t>
      </w:r>
    </w:p>
    <w:p w14:paraId="06C09164" w14:textId="77777777" w:rsidR="005077E5" w:rsidRPr="0086684F" w:rsidRDefault="005077E5" w:rsidP="005077E5">
      <w:pPr>
        <w:rPr>
          <w:sz w:val="28"/>
          <w:szCs w:val="28"/>
        </w:rPr>
      </w:pPr>
      <w:r w:rsidRPr="004D04EB">
        <w:rPr>
          <w:b/>
          <w:bCs/>
          <w:sz w:val="28"/>
          <w:szCs w:val="28"/>
        </w:rPr>
        <w:t>COVID Impact</w:t>
      </w:r>
      <w:r w:rsidRPr="0086684F">
        <w:rPr>
          <w:sz w:val="28"/>
          <w:szCs w:val="28"/>
        </w:rPr>
        <w:br/>
        <w:t>The pandemic messed with everything: deaths cut life expectancy, schools shut down, and lockdowns killed jobs. By 2022, some were recovering, but not back to 2019 yet.</w:t>
      </w:r>
      <w:r w:rsidRPr="0086684F">
        <w:rPr>
          <w:rFonts w:ascii="Arial" w:hAnsi="Arial" w:cs="Arial"/>
          <w:sz w:val="28"/>
          <w:szCs w:val="28"/>
        </w:rPr>
        <w:t>​</w:t>
      </w:r>
    </w:p>
    <w:p w14:paraId="24965217" w14:textId="6C140E9B" w:rsidR="005077E5" w:rsidRPr="004D04EB" w:rsidRDefault="005077E5" w:rsidP="005077E5">
      <w:pPr>
        <w:rPr>
          <w:b/>
          <w:bCs/>
          <w:sz w:val="28"/>
          <w:szCs w:val="28"/>
        </w:rPr>
      </w:pPr>
      <w:r w:rsidRPr="004D04EB">
        <w:rPr>
          <w:b/>
          <w:bCs/>
          <w:sz w:val="28"/>
          <w:szCs w:val="28"/>
        </w:rPr>
        <w:t>South Asia Deep Dive</w:t>
      </w:r>
    </w:p>
    <w:p w14:paraId="35D80F01" w14:textId="77777777" w:rsidR="005077E5" w:rsidRPr="0086684F" w:rsidRDefault="005077E5" w:rsidP="005077E5">
      <w:pPr>
        <w:rPr>
          <w:sz w:val="28"/>
          <w:szCs w:val="28"/>
        </w:rPr>
      </w:pPr>
      <w:r w:rsidRPr="0086684F">
        <w:rPr>
          <w:sz w:val="28"/>
          <w:szCs w:val="28"/>
        </w:rPr>
        <w:t>I looked at eight countries: Afghanistan, Bangladesh, Bhutan, India, Maldives, Nepal, Pakistan, and Sri Lanka.</w:t>
      </w:r>
      <w:r w:rsidRPr="0086684F">
        <w:rPr>
          <w:rFonts w:ascii="Arial" w:hAnsi="Arial" w:cs="Arial"/>
          <w:sz w:val="28"/>
          <w:szCs w:val="28"/>
        </w:rPr>
        <w:t>​</w:t>
      </w:r>
    </w:p>
    <w:p w14:paraId="3CC45A40" w14:textId="77777777" w:rsidR="005077E5" w:rsidRPr="0086684F" w:rsidRDefault="005077E5" w:rsidP="005077E5">
      <w:pPr>
        <w:rPr>
          <w:sz w:val="28"/>
          <w:szCs w:val="28"/>
        </w:rPr>
      </w:pPr>
      <w:r w:rsidRPr="004D04EB">
        <w:rPr>
          <w:b/>
          <w:bCs/>
          <w:sz w:val="28"/>
          <w:szCs w:val="28"/>
        </w:rPr>
        <w:t>Composite Score</w:t>
      </w:r>
      <w:r w:rsidRPr="0086684F">
        <w:rPr>
          <w:sz w:val="28"/>
          <w:szCs w:val="28"/>
        </w:rPr>
        <w:br/>
        <w:t>I made my own score—30% life expectancy, 30% GNI—to check health and money combos (using 2022 data).</w:t>
      </w:r>
    </w:p>
    <w:p w14:paraId="1B54A71D" w14:textId="0FB6ADF5" w:rsidR="005077E5" w:rsidRPr="0086684F" w:rsidRDefault="00704C7C" w:rsidP="005077E5">
      <w:pPr>
        <w:rPr>
          <w:sz w:val="28"/>
          <w:szCs w:val="28"/>
        </w:rPr>
      </w:pPr>
      <w:r>
        <w:rPr>
          <w:noProof/>
        </w:rPr>
        <w:lastRenderedPageBreak/>
        <w:drawing>
          <wp:inline distT="0" distB="0" distL="0" distR="0" wp14:anchorId="0B01D60C" wp14:editId="50A13204">
            <wp:extent cx="5943600" cy="3545205"/>
            <wp:effectExtent l="0" t="0" r="0" b="0"/>
            <wp:docPr id="1865416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45205"/>
                    </a:xfrm>
                    <a:prstGeom prst="rect">
                      <a:avLst/>
                    </a:prstGeom>
                    <a:noFill/>
                    <a:ln>
                      <a:noFill/>
                    </a:ln>
                  </pic:spPr>
                </pic:pic>
              </a:graphicData>
            </a:graphic>
          </wp:inline>
        </w:drawing>
      </w:r>
      <w:r w:rsidR="005077E5" w:rsidRPr="0086684F">
        <w:rPr>
          <w:sz w:val="28"/>
          <w:szCs w:val="28"/>
        </w:rPr>
        <w:t>Rankings shifted from regular HDI. Maldives topped at 0.600 composite (0.762 HDI), Sri Lanka second at 0.410 (0.780 HDI)—they put big effort into healthcare despite tight budgets.</w:t>
      </w:r>
      <w:r w:rsidR="005077E5" w:rsidRPr="0086684F">
        <w:rPr>
          <w:rFonts w:ascii="Arial" w:hAnsi="Arial" w:cs="Arial"/>
          <w:sz w:val="28"/>
          <w:szCs w:val="28"/>
        </w:rPr>
        <w:t>​</w:t>
      </w:r>
    </w:p>
    <w:p w14:paraId="68A294E3" w14:textId="00974B46" w:rsidR="005077E5" w:rsidRPr="0086684F" w:rsidRDefault="005077E5" w:rsidP="00A81A52">
      <w:pPr>
        <w:rPr>
          <w:sz w:val="28"/>
          <w:szCs w:val="28"/>
        </w:rPr>
      </w:pPr>
      <w:r w:rsidRPr="004D04EB">
        <w:rPr>
          <w:b/>
          <w:bCs/>
          <w:sz w:val="28"/>
          <w:szCs w:val="28"/>
        </w:rPr>
        <w:t>What Links to HDI?</w:t>
      </w:r>
      <w:r w:rsidRPr="0086684F">
        <w:rPr>
          <w:sz w:val="28"/>
          <w:szCs w:val="28"/>
        </w:rPr>
        <w:br/>
      </w:r>
      <w:r w:rsidR="00A81A52">
        <w:rPr>
          <w:noProof/>
        </w:rPr>
        <w:drawing>
          <wp:inline distT="0" distB="0" distL="0" distR="0" wp14:anchorId="058D61BF" wp14:editId="27248034">
            <wp:extent cx="5943600" cy="2098675"/>
            <wp:effectExtent l="0" t="0" r="0" b="0"/>
            <wp:docPr id="597859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98675"/>
                    </a:xfrm>
                    <a:prstGeom prst="rect">
                      <a:avLst/>
                    </a:prstGeom>
                    <a:noFill/>
                    <a:ln>
                      <a:noFill/>
                    </a:ln>
                  </pic:spPr>
                </pic:pic>
              </a:graphicData>
            </a:graphic>
          </wp:inline>
        </w:drawing>
      </w:r>
      <w:r w:rsidRPr="0086684F">
        <w:rPr>
          <w:sz w:val="28"/>
          <w:szCs w:val="28"/>
        </w:rPr>
        <w:t>Life Expectancy: r = 0.9</w:t>
      </w:r>
      <w:r w:rsidR="004D2E61">
        <w:rPr>
          <w:sz w:val="28"/>
          <w:szCs w:val="28"/>
        </w:rPr>
        <w:t>2</w:t>
      </w:r>
      <w:r w:rsidRPr="0086684F">
        <w:rPr>
          <w:sz w:val="28"/>
          <w:szCs w:val="28"/>
        </w:rPr>
        <w:t xml:space="preserve"> - strong link</w:t>
      </w:r>
    </w:p>
    <w:p w14:paraId="4036BD47" w14:textId="77777777" w:rsidR="005077E5" w:rsidRPr="0086684F" w:rsidRDefault="005077E5" w:rsidP="004D2E61">
      <w:pPr>
        <w:rPr>
          <w:sz w:val="28"/>
          <w:szCs w:val="28"/>
        </w:rPr>
      </w:pPr>
      <w:r w:rsidRPr="0086684F">
        <w:rPr>
          <w:sz w:val="28"/>
          <w:szCs w:val="28"/>
        </w:rPr>
        <w:t>Gender Development: r = 0.89 - strong link</w:t>
      </w:r>
      <w:r w:rsidRPr="0086684F">
        <w:rPr>
          <w:rFonts w:ascii="Arial" w:hAnsi="Arial" w:cs="Arial"/>
          <w:sz w:val="28"/>
          <w:szCs w:val="28"/>
        </w:rPr>
        <w:t>​</w:t>
      </w:r>
    </w:p>
    <w:p w14:paraId="0F082D74" w14:textId="7EFF4A51" w:rsidR="005077E5" w:rsidRPr="0086684F" w:rsidRDefault="005077E5" w:rsidP="005077E5">
      <w:pPr>
        <w:rPr>
          <w:sz w:val="28"/>
          <w:szCs w:val="28"/>
        </w:rPr>
      </w:pPr>
      <w:r w:rsidRPr="0086684F">
        <w:rPr>
          <w:sz w:val="28"/>
          <w:szCs w:val="28"/>
        </w:rPr>
        <w:t>Health had the strongest tie</w:t>
      </w:r>
      <w:r w:rsidR="004D2E61">
        <w:rPr>
          <w:sz w:val="28"/>
          <w:szCs w:val="28"/>
        </w:rPr>
        <w:t xml:space="preserve"> </w:t>
      </w:r>
      <w:r w:rsidRPr="0086684F">
        <w:rPr>
          <w:sz w:val="28"/>
          <w:szCs w:val="28"/>
        </w:rPr>
        <w:t>fixing life expectancy really moves the needle.</w:t>
      </w:r>
      <w:r w:rsidRPr="0086684F">
        <w:rPr>
          <w:rFonts w:ascii="Arial" w:hAnsi="Arial" w:cs="Arial"/>
          <w:sz w:val="28"/>
          <w:szCs w:val="28"/>
        </w:rPr>
        <w:t>​</w:t>
      </w:r>
    </w:p>
    <w:p w14:paraId="57A6201E" w14:textId="4AB1983C" w:rsidR="005077E5" w:rsidRDefault="005077E5" w:rsidP="000F2E17">
      <w:pPr>
        <w:rPr>
          <w:sz w:val="28"/>
          <w:szCs w:val="28"/>
        </w:rPr>
      </w:pPr>
      <w:r w:rsidRPr="004D04EB">
        <w:rPr>
          <w:b/>
          <w:bCs/>
          <w:sz w:val="28"/>
          <w:szCs w:val="28"/>
        </w:rPr>
        <w:lastRenderedPageBreak/>
        <w:t>Income-Development Gap</w:t>
      </w:r>
      <w:r w:rsidRPr="0086684F">
        <w:rPr>
          <w:sz w:val="28"/>
          <w:szCs w:val="28"/>
        </w:rPr>
        <w:br/>
        <w:t>Some have decent income but weak HDI (positive gap)—money not turning into better lives. Others nail high HDI on low income (negative gap)—smart resource use, like Maldives.</w:t>
      </w:r>
      <w:r w:rsidRPr="0086684F">
        <w:rPr>
          <w:rFonts w:ascii="Arial" w:hAnsi="Arial" w:cs="Arial"/>
          <w:sz w:val="28"/>
          <w:szCs w:val="28"/>
        </w:rPr>
        <w:t>​</w:t>
      </w:r>
    </w:p>
    <w:p w14:paraId="4FFC126E" w14:textId="5FE18056" w:rsidR="000F2E17" w:rsidRPr="0086684F" w:rsidRDefault="000F2E17" w:rsidP="000F2E17">
      <w:pPr>
        <w:rPr>
          <w:sz w:val="28"/>
          <w:szCs w:val="28"/>
        </w:rPr>
      </w:pPr>
      <w:r>
        <w:rPr>
          <w:noProof/>
        </w:rPr>
        <w:drawing>
          <wp:inline distT="0" distB="0" distL="0" distR="0" wp14:anchorId="652FB749" wp14:editId="2E53B2FC">
            <wp:extent cx="5943600" cy="3557270"/>
            <wp:effectExtent l="0" t="0" r="0" b="5080"/>
            <wp:docPr id="2091623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57270"/>
                    </a:xfrm>
                    <a:prstGeom prst="rect">
                      <a:avLst/>
                    </a:prstGeom>
                    <a:noFill/>
                    <a:ln>
                      <a:noFill/>
                    </a:ln>
                  </pic:spPr>
                </pic:pic>
              </a:graphicData>
            </a:graphic>
          </wp:inline>
        </w:drawing>
      </w:r>
    </w:p>
    <w:p w14:paraId="1B2B0F38" w14:textId="77777777" w:rsidR="005077E5" w:rsidRPr="0086684F" w:rsidRDefault="005077E5" w:rsidP="005077E5">
      <w:pPr>
        <w:rPr>
          <w:sz w:val="28"/>
          <w:szCs w:val="28"/>
        </w:rPr>
      </w:pPr>
      <w:r w:rsidRPr="0086684F">
        <w:rPr>
          <w:sz w:val="28"/>
          <w:szCs w:val="28"/>
        </w:rPr>
        <w:t>Negative-gap countries are cool examples of doing more with less.</w:t>
      </w:r>
      <w:r w:rsidRPr="0086684F">
        <w:rPr>
          <w:rFonts w:ascii="Arial" w:hAnsi="Arial" w:cs="Arial"/>
          <w:sz w:val="28"/>
          <w:szCs w:val="28"/>
        </w:rPr>
        <w:t>​</w:t>
      </w:r>
    </w:p>
    <w:p w14:paraId="5DF39588" w14:textId="77777777" w:rsidR="005077E5" w:rsidRPr="0086684F" w:rsidRDefault="005077E5" w:rsidP="005077E5">
      <w:pPr>
        <w:rPr>
          <w:sz w:val="28"/>
          <w:szCs w:val="28"/>
        </w:rPr>
      </w:pPr>
      <w:r w:rsidRPr="0086684F">
        <w:rPr>
          <w:sz w:val="28"/>
          <w:szCs w:val="28"/>
        </w:rPr>
        <w:t>Problem 3: South Asia vs Middle East</w:t>
      </w:r>
    </w:p>
    <w:p w14:paraId="64BC7977" w14:textId="77777777" w:rsidR="005077E5" w:rsidRPr="0086684F" w:rsidRDefault="005077E5" w:rsidP="005077E5">
      <w:pPr>
        <w:rPr>
          <w:sz w:val="28"/>
          <w:szCs w:val="28"/>
        </w:rPr>
      </w:pPr>
      <w:r w:rsidRPr="0086684F">
        <w:rPr>
          <w:sz w:val="28"/>
          <w:szCs w:val="28"/>
        </w:rPr>
        <w:t>Regional Comparison</w:t>
      </w:r>
      <w:r w:rsidRPr="0086684F">
        <w:rPr>
          <w:rFonts w:ascii="Arial" w:hAnsi="Arial" w:cs="Arial"/>
          <w:sz w:val="28"/>
          <w:szCs w:val="28"/>
        </w:rPr>
        <w:t>​</w:t>
      </w:r>
    </w:p>
    <w:p w14:paraId="2D8CBC1F" w14:textId="77777777" w:rsidR="005077E5" w:rsidRPr="0086684F" w:rsidRDefault="005077E5" w:rsidP="005077E5">
      <w:pPr>
        <w:rPr>
          <w:sz w:val="28"/>
          <w:szCs w:val="28"/>
        </w:rPr>
      </w:pPr>
      <w:r w:rsidRPr="0086684F">
        <w:rPr>
          <w:sz w:val="28"/>
          <w:szCs w:val="28"/>
        </w:rPr>
        <w:t>Table 2: Regional Statistics (2020-2022 avg)</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56"/>
        <w:gridCol w:w="3676"/>
        <w:gridCol w:w="3968"/>
      </w:tblGrid>
      <w:tr w:rsidR="005077E5" w:rsidRPr="0086684F" w14:paraId="71178CE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B19CEB3" w14:textId="77777777" w:rsidR="005077E5" w:rsidRPr="0086684F" w:rsidRDefault="005077E5" w:rsidP="005077E5">
            <w:pPr>
              <w:rPr>
                <w:sz w:val="28"/>
                <w:szCs w:val="28"/>
              </w:rPr>
            </w:pPr>
            <w:r w:rsidRPr="0086684F">
              <w:rPr>
                <w:sz w:val="28"/>
                <w:szCs w:val="28"/>
              </w:rPr>
              <w:t>Metric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1B6FE8" w14:textId="77777777" w:rsidR="005077E5" w:rsidRPr="0086684F" w:rsidRDefault="005077E5" w:rsidP="005077E5">
            <w:pPr>
              <w:rPr>
                <w:sz w:val="28"/>
                <w:szCs w:val="28"/>
              </w:rPr>
            </w:pPr>
            <w:r w:rsidRPr="0086684F">
              <w:rPr>
                <w:sz w:val="28"/>
                <w:szCs w:val="28"/>
              </w:rPr>
              <w:t>South Asia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FA1110A" w14:textId="77777777" w:rsidR="005077E5" w:rsidRPr="0086684F" w:rsidRDefault="005077E5" w:rsidP="005077E5">
            <w:pPr>
              <w:rPr>
                <w:sz w:val="28"/>
                <w:szCs w:val="28"/>
              </w:rPr>
            </w:pPr>
            <w:r w:rsidRPr="0086684F">
              <w:rPr>
                <w:sz w:val="28"/>
                <w:szCs w:val="28"/>
              </w:rPr>
              <w:t>Middle East</w:t>
            </w:r>
          </w:p>
        </w:tc>
      </w:tr>
      <w:tr w:rsidR="005077E5" w:rsidRPr="0086684F" w14:paraId="094C203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85D682" w14:textId="77777777" w:rsidR="005077E5" w:rsidRPr="0086684F" w:rsidRDefault="005077E5" w:rsidP="005077E5">
            <w:pPr>
              <w:rPr>
                <w:sz w:val="28"/>
                <w:szCs w:val="28"/>
              </w:rPr>
            </w:pPr>
            <w:r w:rsidRPr="0086684F">
              <w:rPr>
                <w:sz w:val="28"/>
                <w:szCs w:val="28"/>
              </w:rPr>
              <w:t>Mean HDI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83097A" w14:textId="77777777" w:rsidR="005077E5" w:rsidRPr="0086684F" w:rsidRDefault="005077E5" w:rsidP="005077E5">
            <w:pPr>
              <w:rPr>
                <w:sz w:val="28"/>
                <w:szCs w:val="28"/>
              </w:rPr>
            </w:pPr>
            <w:r w:rsidRPr="0086684F">
              <w:rPr>
                <w:sz w:val="28"/>
                <w:szCs w:val="28"/>
              </w:rPr>
              <w:t>0.6396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0F5568" w14:textId="77777777" w:rsidR="005077E5" w:rsidRPr="0086684F" w:rsidRDefault="005077E5" w:rsidP="005077E5">
            <w:pPr>
              <w:rPr>
                <w:sz w:val="28"/>
                <w:szCs w:val="28"/>
              </w:rPr>
            </w:pPr>
            <w:r w:rsidRPr="0086684F">
              <w:rPr>
                <w:sz w:val="28"/>
                <w:szCs w:val="28"/>
              </w:rPr>
              <w:t>0.7889</w:t>
            </w:r>
          </w:p>
        </w:tc>
      </w:tr>
      <w:tr w:rsidR="005077E5" w:rsidRPr="0086684F" w14:paraId="7D92A14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7CC8FA" w14:textId="77777777" w:rsidR="005077E5" w:rsidRPr="0086684F" w:rsidRDefault="005077E5" w:rsidP="005077E5">
            <w:pPr>
              <w:rPr>
                <w:sz w:val="28"/>
                <w:szCs w:val="28"/>
              </w:rPr>
            </w:pPr>
            <w:r w:rsidRPr="0086684F">
              <w:rPr>
                <w:sz w:val="28"/>
                <w:szCs w:val="28"/>
              </w:rPr>
              <w:t>Std Dev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370758" w14:textId="77777777" w:rsidR="005077E5" w:rsidRPr="0086684F" w:rsidRDefault="005077E5" w:rsidP="005077E5">
            <w:pPr>
              <w:rPr>
                <w:sz w:val="28"/>
                <w:szCs w:val="28"/>
              </w:rPr>
            </w:pPr>
            <w:r w:rsidRPr="0086684F">
              <w:rPr>
                <w:sz w:val="28"/>
                <w:szCs w:val="28"/>
              </w:rPr>
              <w:t>0.0983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21A3B8" w14:textId="77777777" w:rsidR="005077E5" w:rsidRPr="0086684F" w:rsidRDefault="005077E5" w:rsidP="005077E5">
            <w:pPr>
              <w:rPr>
                <w:sz w:val="28"/>
                <w:szCs w:val="28"/>
              </w:rPr>
            </w:pPr>
            <w:r w:rsidRPr="0086684F">
              <w:rPr>
                <w:sz w:val="28"/>
                <w:szCs w:val="28"/>
              </w:rPr>
              <w:t>0.1413</w:t>
            </w:r>
          </w:p>
        </w:tc>
      </w:tr>
      <w:tr w:rsidR="005077E5" w:rsidRPr="0086684F" w14:paraId="62BC217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424662" w14:textId="77777777" w:rsidR="005077E5" w:rsidRPr="0086684F" w:rsidRDefault="005077E5" w:rsidP="005077E5">
            <w:pPr>
              <w:rPr>
                <w:sz w:val="28"/>
                <w:szCs w:val="28"/>
              </w:rPr>
            </w:pPr>
            <w:r w:rsidRPr="0086684F">
              <w:rPr>
                <w:sz w:val="28"/>
                <w:szCs w:val="28"/>
              </w:rPr>
              <w:lastRenderedPageBreak/>
              <w:t>Range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9307EC" w14:textId="77777777" w:rsidR="005077E5" w:rsidRPr="0086684F" w:rsidRDefault="005077E5" w:rsidP="005077E5">
            <w:pPr>
              <w:rPr>
                <w:sz w:val="28"/>
                <w:szCs w:val="28"/>
              </w:rPr>
            </w:pPr>
            <w:r w:rsidRPr="0086684F">
              <w:rPr>
                <w:sz w:val="28"/>
                <w:szCs w:val="28"/>
              </w:rPr>
              <w:t>0.3210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A3DF59" w14:textId="77777777" w:rsidR="005077E5" w:rsidRPr="0086684F" w:rsidRDefault="005077E5" w:rsidP="005077E5">
            <w:pPr>
              <w:rPr>
                <w:sz w:val="28"/>
                <w:szCs w:val="28"/>
              </w:rPr>
            </w:pPr>
            <w:r w:rsidRPr="0086684F">
              <w:rPr>
                <w:sz w:val="28"/>
                <w:szCs w:val="28"/>
              </w:rPr>
              <w:t>0.5130</w:t>
            </w:r>
          </w:p>
        </w:tc>
      </w:tr>
    </w:tbl>
    <w:p w14:paraId="665D8F2D" w14:textId="77777777" w:rsidR="005077E5" w:rsidRPr="0086684F" w:rsidRDefault="005077E5" w:rsidP="005077E5">
      <w:pPr>
        <w:rPr>
          <w:sz w:val="28"/>
          <w:szCs w:val="28"/>
        </w:rPr>
      </w:pPr>
      <w:r w:rsidRPr="0086684F">
        <w:rPr>
          <w:sz w:val="28"/>
          <w:szCs w:val="28"/>
        </w:rPr>
        <w:t>Middle East averages higher (0.789 vs 0.640), thanks to rich Gulf spots like Qatar/UAE, but it's way more spread out.</w:t>
      </w:r>
      <w:r w:rsidRPr="0086684F">
        <w:rPr>
          <w:rFonts w:ascii="Arial" w:hAnsi="Arial" w:cs="Arial"/>
          <w:sz w:val="28"/>
          <w:szCs w:val="28"/>
        </w:rPr>
        <w:t>​</w:t>
      </w:r>
    </w:p>
    <w:p w14:paraId="2E4A983A" w14:textId="1F235685" w:rsidR="005077E5" w:rsidRPr="0086684F" w:rsidRDefault="007B0FAC" w:rsidP="005077E5">
      <w:pPr>
        <w:rPr>
          <w:sz w:val="28"/>
          <w:szCs w:val="28"/>
        </w:rPr>
      </w:pPr>
      <w:r>
        <w:rPr>
          <w:noProof/>
        </w:rPr>
        <w:drawing>
          <wp:inline distT="0" distB="0" distL="0" distR="0" wp14:anchorId="54D95ED7" wp14:editId="5BD9B5D9">
            <wp:extent cx="5943600" cy="2522220"/>
            <wp:effectExtent l="0" t="0" r="0" b="0"/>
            <wp:docPr id="5557946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22220"/>
                    </a:xfrm>
                    <a:prstGeom prst="rect">
                      <a:avLst/>
                    </a:prstGeom>
                    <a:noFill/>
                    <a:ln>
                      <a:noFill/>
                    </a:ln>
                  </pic:spPr>
                </pic:pic>
              </a:graphicData>
            </a:graphic>
          </wp:inline>
        </w:drawing>
      </w:r>
    </w:p>
    <w:p w14:paraId="107877A9" w14:textId="77777777" w:rsidR="00215FB4" w:rsidRDefault="005077E5" w:rsidP="005077E5">
      <w:pPr>
        <w:rPr>
          <w:sz w:val="28"/>
          <w:szCs w:val="28"/>
        </w:rPr>
      </w:pPr>
      <w:r w:rsidRPr="0086684F">
        <w:rPr>
          <w:sz w:val="28"/>
          <w:szCs w:val="28"/>
        </w:rPr>
        <w:t>Metric Comparison</w:t>
      </w:r>
    </w:p>
    <w:p w14:paraId="7EBEAB9A" w14:textId="37D42CE3" w:rsidR="005077E5" w:rsidRPr="0086684F" w:rsidRDefault="0000218E" w:rsidP="005077E5">
      <w:pPr>
        <w:rPr>
          <w:sz w:val="28"/>
          <w:szCs w:val="28"/>
        </w:rPr>
      </w:pPr>
      <w:r>
        <w:rPr>
          <w:noProof/>
        </w:rPr>
        <w:drawing>
          <wp:inline distT="0" distB="0" distL="0" distR="0" wp14:anchorId="70B02F97" wp14:editId="36A46C02">
            <wp:extent cx="5943600" cy="1954530"/>
            <wp:effectExtent l="0" t="0" r="0" b="7620"/>
            <wp:docPr id="9465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954530"/>
                    </a:xfrm>
                    <a:prstGeom prst="rect">
                      <a:avLst/>
                    </a:prstGeom>
                    <a:noFill/>
                    <a:ln>
                      <a:noFill/>
                    </a:ln>
                  </pic:spPr>
                </pic:pic>
              </a:graphicData>
            </a:graphic>
          </wp:inline>
        </w:drawing>
      </w:r>
      <w:r w:rsidR="005077E5" w:rsidRPr="0086684F">
        <w:rPr>
          <w:sz w:val="28"/>
          <w:szCs w:val="28"/>
        </w:rPr>
        <w:br/>
      </w:r>
    </w:p>
    <w:p w14:paraId="73CA3E89" w14:textId="77777777" w:rsidR="005077E5" w:rsidRPr="0086684F" w:rsidRDefault="005077E5" w:rsidP="005077E5">
      <w:pPr>
        <w:rPr>
          <w:sz w:val="28"/>
          <w:szCs w:val="28"/>
        </w:rPr>
      </w:pPr>
      <w:r w:rsidRPr="0086684F">
        <w:rPr>
          <w:sz w:val="28"/>
          <w:szCs w:val="28"/>
        </w:rPr>
        <w:t>Biggest gap is in Gross Income per Cap ($7,767 vs $37,751, 386% difference)—like oil money in the Gulf.</w:t>
      </w:r>
      <w:r w:rsidRPr="0086684F">
        <w:rPr>
          <w:rFonts w:ascii="Arial" w:hAnsi="Arial" w:cs="Arial"/>
          <w:sz w:val="28"/>
          <w:szCs w:val="28"/>
        </w:rPr>
        <w:t>​</w:t>
      </w:r>
    </w:p>
    <w:p w14:paraId="30CDF6E5" w14:textId="77777777" w:rsidR="005077E5" w:rsidRPr="0086684F" w:rsidRDefault="005077E5" w:rsidP="005077E5">
      <w:pPr>
        <w:rPr>
          <w:sz w:val="28"/>
          <w:szCs w:val="28"/>
        </w:rPr>
      </w:pPr>
      <w:r w:rsidRPr="004D04EB">
        <w:rPr>
          <w:b/>
          <w:bCs/>
          <w:sz w:val="28"/>
          <w:szCs w:val="28"/>
        </w:rPr>
        <w:lastRenderedPageBreak/>
        <w:t>Within-Region Variation</w:t>
      </w:r>
      <w:r w:rsidRPr="0086684F">
        <w:rPr>
          <w:sz w:val="28"/>
          <w:szCs w:val="28"/>
        </w:rPr>
        <w:br/>
        <w:t>Coefficient of variation says Middle East varies more (17.9% vs 15.4%). Countries there are all over the map due to oil vs conflict.</w:t>
      </w:r>
      <w:r w:rsidRPr="0086684F">
        <w:rPr>
          <w:rFonts w:ascii="Arial" w:hAnsi="Arial" w:cs="Arial"/>
          <w:sz w:val="28"/>
          <w:szCs w:val="28"/>
        </w:rPr>
        <w:t>​</w:t>
      </w:r>
    </w:p>
    <w:p w14:paraId="6500D3EC" w14:textId="6978B299" w:rsidR="005077E5" w:rsidRPr="0086684F" w:rsidRDefault="00215FB4" w:rsidP="005077E5">
      <w:pPr>
        <w:rPr>
          <w:sz w:val="28"/>
          <w:szCs w:val="28"/>
        </w:rPr>
      </w:pPr>
      <w:r>
        <w:rPr>
          <w:noProof/>
        </w:rPr>
        <w:drawing>
          <wp:inline distT="0" distB="0" distL="0" distR="0" wp14:anchorId="5668917D" wp14:editId="398E89E3">
            <wp:extent cx="5943600" cy="2096135"/>
            <wp:effectExtent l="0" t="0" r="0" b="0"/>
            <wp:docPr id="14003147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96135"/>
                    </a:xfrm>
                    <a:prstGeom prst="rect">
                      <a:avLst/>
                    </a:prstGeom>
                    <a:noFill/>
                    <a:ln>
                      <a:noFill/>
                    </a:ln>
                  </pic:spPr>
                </pic:pic>
              </a:graphicData>
            </a:graphic>
          </wp:inline>
        </w:drawing>
      </w:r>
      <w:r w:rsidR="005077E5" w:rsidRPr="004D04EB">
        <w:rPr>
          <w:b/>
          <w:bCs/>
          <w:sz w:val="28"/>
          <w:szCs w:val="28"/>
        </w:rPr>
        <w:t>Correlation Patterns</w:t>
      </w:r>
      <w:r w:rsidR="005077E5" w:rsidRPr="0086684F">
        <w:rPr>
          <w:sz w:val="28"/>
          <w:szCs w:val="28"/>
        </w:rPr>
        <w:br/>
        <w:t>Gender development ties similar but slightly stronger in South Asia in some metrics. Shows equality drives development differently by place.</w:t>
      </w:r>
      <w:r w:rsidR="005077E5" w:rsidRPr="0086684F">
        <w:rPr>
          <w:rFonts w:ascii="Arial" w:hAnsi="Arial" w:cs="Arial"/>
          <w:sz w:val="28"/>
          <w:szCs w:val="28"/>
        </w:rPr>
        <w:t>​</w:t>
      </w:r>
    </w:p>
    <w:p w14:paraId="6BCEF4E6" w14:textId="3A5BD3DA" w:rsidR="005077E5" w:rsidRPr="0086684F" w:rsidRDefault="005077E5" w:rsidP="005077E5">
      <w:pPr>
        <w:rPr>
          <w:sz w:val="28"/>
          <w:szCs w:val="28"/>
        </w:rPr>
      </w:pPr>
      <w:r w:rsidRPr="004D04EB">
        <w:rPr>
          <w:b/>
          <w:bCs/>
          <w:sz w:val="28"/>
          <w:szCs w:val="28"/>
        </w:rPr>
        <w:t>Regional Outliers</w:t>
      </w:r>
      <w:r w:rsidRPr="004D04EB">
        <w:rPr>
          <w:b/>
          <w:bCs/>
          <w:sz w:val="28"/>
          <w:szCs w:val="28"/>
        </w:rPr>
        <w:br/>
      </w:r>
      <w:r w:rsidR="006340E3">
        <w:rPr>
          <w:noProof/>
        </w:rPr>
        <w:drawing>
          <wp:inline distT="0" distB="0" distL="0" distR="0" wp14:anchorId="0B382643" wp14:editId="48C4880E">
            <wp:extent cx="5943600" cy="2354580"/>
            <wp:effectExtent l="0" t="0" r="0" b="7620"/>
            <wp:docPr id="14992395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354580"/>
                    </a:xfrm>
                    <a:prstGeom prst="rect">
                      <a:avLst/>
                    </a:prstGeom>
                    <a:noFill/>
                    <a:ln>
                      <a:noFill/>
                    </a:ln>
                  </pic:spPr>
                </pic:pic>
              </a:graphicData>
            </a:graphic>
          </wp:inline>
        </w:drawing>
      </w:r>
    </w:p>
    <w:p w14:paraId="7D961888" w14:textId="77777777" w:rsidR="005077E5" w:rsidRDefault="005077E5" w:rsidP="005077E5">
      <w:pPr>
        <w:rPr>
          <w:rFonts w:ascii="Arial" w:hAnsi="Arial" w:cs="Arial"/>
          <w:sz w:val="28"/>
          <w:szCs w:val="28"/>
        </w:rPr>
      </w:pPr>
      <w:r w:rsidRPr="004D04EB">
        <w:rPr>
          <w:b/>
          <w:bCs/>
          <w:sz w:val="28"/>
          <w:szCs w:val="28"/>
        </w:rPr>
        <w:t>Middle East:</w:t>
      </w:r>
      <w:r w:rsidRPr="0086684F">
        <w:rPr>
          <w:sz w:val="28"/>
          <w:szCs w:val="28"/>
        </w:rPr>
        <w:t xml:space="preserve"> Qatar/UAE from oil wealth, Yemen from conflict. South Asia: Maldives stands out because efficient policies. Proves there's no one path to get ahead.</w:t>
      </w:r>
      <w:r w:rsidRPr="0086684F">
        <w:rPr>
          <w:rFonts w:ascii="Arial" w:hAnsi="Arial" w:cs="Arial"/>
          <w:sz w:val="28"/>
          <w:szCs w:val="28"/>
        </w:rPr>
        <w:t>​</w:t>
      </w:r>
    </w:p>
    <w:p w14:paraId="666F2841" w14:textId="77777777" w:rsidR="006340E3" w:rsidRDefault="006340E3" w:rsidP="005077E5">
      <w:pPr>
        <w:rPr>
          <w:rFonts w:ascii="Arial" w:hAnsi="Arial" w:cs="Arial"/>
          <w:sz w:val="28"/>
          <w:szCs w:val="28"/>
        </w:rPr>
      </w:pPr>
    </w:p>
    <w:p w14:paraId="251239B7" w14:textId="77777777" w:rsidR="006340E3" w:rsidRPr="0086684F" w:rsidRDefault="006340E3" w:rsidP="005077E5">
      <w:pPr>
        <w:rPr>
          <w:sz w:val="28"/>
          <w:szCs w:val="28"/>
        </w:rPr>
      </w:pPr>
    </w:p>
    <w:p w14:paraId="023818B7" w14:textId="7CBCE42A" w:rsidR="005077E5" w:rsidRPr="004D04EB" w:rsidRDefault="005077E5" w:rsidP="005077E5">
      <w:pPr>
        <w:rPr>
          <w:b/>
          <w:bCs/>
          <w:sz w:val="28"/>
          <w:szCs w:val="28"/>
        </w:rPr>
      </w:pPr>
      <w:r w:rsidRPr="004D04EB">
        <w:rPr>
          <w:b/>
          <w:bCs/>
          <w:sz w:val="28"/>
          <w:szCs w:val="28"/>
        </w:rPr>
        <w:lastRenderedPageBreak/>
        <w:t>Conclusion</w:t>
      </w:r>
      <w:r w:rsidR="00325354" w:rsidRPr="004D04EB">
        <w:rPr>
          <w:b/>
          <w:bCs/>
          <w:sz w:val="28"/>
          <w:szCs w:val="28"/>
        </w:rPr>
        <w:t>:</w:t>
      </w:r>
    </w:p>
    <w:p w14:paraId="7AE2BD8A" w14:textId="77777777" w:rsidR="005077E5" w:rsidRPr="004D04EB" w:rsidRDefault="005077E5" w:rsidP="005077E5">
      <w:pPr>
        <w:rPr>
          <w:b/>
          <w:bCs/>
          <w:sz w:val="28"/>
          <w:szCs w:val="28"/>
        </w:rPr>
      </w:pPr>
      <w:r w:rsidRPr="004D04EB">
        <w:rPr>
          <w:b/>
          <w:bCs/>
          <w:sz w:val="28"/>
          <w:szCs w:val="28"/>
        </w:rPr>
        <w:t>Main Takeaways:</w:t>
      </w:r>
    </w:p>
    <w:p w14:paraId="678E5A1B" w14:textId="77777777" w:rsidR="005077E5" w:rsidRPr="0086684F" w:rsidRDefault="005077E5" w:rsidP="005077E5">
      <w:pPr>
        <w:numPr>
          <w:ilvl w:val="0"/>
          <w:numId w:val="16"/>
        </w:numPr>
        <w:rPr>
          <w:sz w:val="28"/>
          <w:szCs w:val="28"/>
        </w:rPr>
      </w:pPr>
      <w:r w:rsidRPr="0086684F">
        <w:rPr>
          <w:sz w:val="28"/>
          <w:szCs w:val="28"/>
        </w:rPr>
        <w:t>It's not just about cash—policies and systems count big time.</w:t>
      </w:r>
    </w:p>
    <w:p w14:paraId="5B23AB21" w14:textId="77777777" w:rsidR="005077E5" w:rsidRPr="0086684F" w:rsidRDefault="005077E5" w:rsidP="005077E5">
      <w:pPr>
        <w:numPr>
          <w:ilvl w:val="0"/>
          <w:numId w:val="16"/>
        </w:numPr>
        <w:rPr>
          <w:sz w:val="28"/>
          <w:szCs w:val="28"/>
        </w:rPr>
      </w:pPr>
      <w:r w:rsidRPr="0086684F">
        <w:rPr>
          <w:sz w:val="28"/>
          <w:szCs w:val="28"/>
        </w:rPr>
        <w:t>COVID hurt unevenly depending on what countries had ready.</w:t>
      </w:r>
    </w:p>
    <w:p w14:paraId="0268EB5B" w14:textId="77777777" w:rsidR="005077E5" w:rsidRPr="0086684F" w:rsidRDefault="005077E5" w:rsidP="005077E5">
      <w:pPr>
        <w:numPr>
          <w:ilvl w:val="0"/>
          <w:numId w:val="16"/>
        </w:numPr>
        <w:rPr>
          <w:sz w:val="28"/>
          <w:szCs w:val="28"/>
        </w:rPr>
      </w:pPr>
      <w:r w:rsidRPr="0086684F">
        <w:rPr>
          <w:sz w:val="28"/>
          <w:szCs w:val="28"/>
        </w:rPr>
        <w:t>Some pull off high HDI on a budget, like Maldives.</w:t>
      </w:r>
    </w:p>
    <w:p w14:paraId="0E19B7C9" w14:textId="77777777" w:rsidR="005077E5" w:rsidRPr="0086684F" w:rsidRDefault="005077E5" w:rsidP="005077E5">
      <w:pPr>
        <w:numPr>
          <w:ilvl w:val="0"/>
          <w:numId w:val="16"/>
        </w:numPr>
        <w:rPr>
          <w:sz w:val="28"/>
          <w:szCs w:val="28"/>
        </w:rPr>
      </w:pPr>
      <w:r w:rsidRPr="0086684F">
        <w:rPr>
          <w:sz w:val="28"/>
          <w:szCs w:val="28"/>
        </w:rPr>
        <w:t>Regions shape what boosts development.</w:t>
      </w:r>
      <w:r w:rsidRPr="0086684F">
        <w:rPr>
          <w:rFonts w:ascii="Arial" w:hAnsi="Arial" w:cs="Arial"/>
          <w:sz w:val="28"/>
          <w:szCs w:val="28"/>
        </w:rPr>
        <w:t>​</w:t>
      </w:r>
    </w:p>
    <w:p w14:paraId="0BAC5691" w14:textId="77777777" w:rsidR="005077E5" w:rsidRPr="004D04EB" w:rsidRDefault="005077E5" w:rsidP="005077E5">
      <w:pPr>
        <w:rPr>
          <w:b/>
          <w:bCs/>
          <w:sz w:val="28"/>
          <w:szCs w:val="28"/>
        </w:rPr>
      </w:pPr>
      <w:r w:rsidRPr="004D04EB">
        <w:rPr>
          <w:b/>
          <w:bCs/>
          <w:sz w:val="28"/>
          <w:szCs w:val="28"/>
        </w:rPr>
        <w:t>Limitations:</w:t>
      </w:r>
    </w:p>
    <w:p w14:paraId="6D81BA29" w14:textId="77777777" w:rsidR="005077E5" w:rsidRPr="0086684F" w:rsidRDefault="005077E5" w:rsidP="005077E5">
      <w:pPr>
        <w:numPr>
          <w:ilvl w:val="0"/>
          <w:numId w:val="17"/>
        </w:numPr>
        <w:rPr>
          <w:sz w:val="28"/>
          <w:szCs w:val="28"/>
        </w:rPr>
      </w:pPr>
      <w:r w:rsidRPr="0086684F">
        <w:rPr>
          <w:sz w:val="28"/>
          <w:szCs w:val="28"/>
        </w:rPr>
        <w:t>HDI misses inequality or happiness.</w:t>
      </w:r>
    </w:p>
    <w:p w14:paraId="24CFADA8" w14:textId="77777777" w:rsidR="005077E5" w:rsidRPr="0086684F" w:rsidRDefault="005077E5" w:rsidP="005077E5">
      <w:pPr>
        <w:numPr>
          <w:ilvl w:val="0"/>
          <w:numId w:val="17"/>
        </w:numPr>
        <w:rPr>
          <w:sz w:val="28"/>
          <w:szCs w:val="28"/>
        </w:rPr>
      </w:pPr>
      <w:r w:rsidRPr="0086684F">
        <w:rPr>
          <w:sz w:val="28"/>
          <w:szCs w:val="28"/>
        </w:rPr>
        <w:t>Just three years isn't long-term.</w:t>
      </w:r>
    </w:p>
    <w:p w14:paraId="4E45DC20" w14:textId="77777777" w:rsidR="005077E5" w:rsidRPr="0086684F" w:rsidRDefault="005077E5" w:rsidP="005077E5">
      <w:pPr>
        <w:numPr>
          <w:ilvl w:val="0"/>
          <w:numId w:val="17"/>
        </w:numPr>
        <w:rPr>
          <w:sz w:val="28"/>
          <w:szCs w:val="28"/>
        </w:rPr>
      </w:pPr>
      <w:r w:rsidRPr="0086684F">
        <w:rPr>
          <w:sz w:val="28"/>
          <w:szCs w:val="28"/>
        </w:rPr>
        <w:t>Some data gaps.</w:t>
      </w:r>
    </w:p>
    <w:p w14:paraId="691A8626" w14:textId="77777777" w:rsidR="005077E5" w:rsidRPr="0086684F" w:rsidRDefault="005077E5" w:rsidP="005077E5">
      <w:pPr>
        <w:numPr>
          <w:ilvl w:val="0"/>
          <w:numId w:val="17"/>
        </w:numPr>
        <w:rPr>
          <w:sz w:val="28"/>
          <w:szCs w:val="28"/>
        </w:rPr>
      </w:pPr>
      <w:r w:rsidRPr="0086684F">
        <w:rPr>
          <w:sz w:val="28"/>
          <w:szCs w:val="28"/>
        </w:rPr>
        <w:t>Correlations aren't causes.</w:t>
      </w:r>
      <w:r w:rsidRPr="0086684F">
        <w:rPr>
          <w:rFonts w:ascii="Arial" w:hAnsi="Arial" w:cs="Arial"/>
          <w:sz w:val="28"/>
          <w:szCs w:val="28"/>
        </w:rPr>
        <w:t>​</w:t>
      </w:r>
    </w:p>
    <w:p w14:paraId="3999476E" w14:textId="77777777" w:rsidR="005077E5" w:rsidRPr="0086684F" w:rsidRDefault="005077E5" w:rsidP="005077E5">
      <w:pPr>
        <w:rPr>
          <w:sz w:val="28"/>
          <w:szCs w:val="28"/>
        </w:rPr>
      </w:pPr>
      <w:r w:rsidRPr="004D04EB">
        <w:rPr>
          <w:b/>
          <w:bCs/>
          <w:sz w:val="28"/>
          <w:szCs w:val="28"/>
        </w:rPr>
        <w:t>What It Means:</w:t>
      </w:r>
      <w:r w:rsidRPr="0086684F">
        <w:rPr>
          <w:sz w:val="28"/>
          <w:szCs w:val="28"/>
        </w:rPr>
        <w:t> Look to efficient countries, not just rich ones. Outliers prove good ideas beat limited resources. Build tough systems so crises don't wipe out progress. Gaps between places are still massive—we need to keep digging into this.</w:t>
      </w:r>
      <w:r w:rsidRPr="0086684F">
        <w:rPr>
          <w:rFonts w:ascii="Arial" w:hAnsi="Arial" w:cs="Arial"/>
          <w:sz w:val="28"/>
          <w:szCs w:val="28"/>
        </w:rPr>
        <w:t>​</w:t>
      </w:r>
    </w:p>
    <w:p w14:paraId="485628D1" w14:textId="77777777" w:rsidR="005077E5" w:rsidRPr="004D04EB" w:rsidRDefault="005077E5" w:rsidP="005077E5">
      <w:pPr>
        <w:rPr>
          <w:b/>
          <w:bCs/>
          <w:sz w:val="28"/>
          <w:szCs w:val="28"/>
        </w:rPr>
      </w:pPr>
      <w:r w:rsidRPr="004D04EB">
        <w:rPr>
          <w:b/>
          <w:bCs/>
          <w:sz w:val="28"/>
          <w:szCs w:val="28"/>
        </w:rPr>
        <w:t>References</w:t>
      </w:r>
    </w:p>
    <w:p w14:paraId="2C68BC4F" w14:textId="77777777" w:rsidR="005077E5" w:rsidRDefault="005077E5" w:rsidP="005077E5">
      <w:pPr>
        <w:rPr>
          <w:rFonts w:ascii="Arial" w:hAnsi="Arial" w:cs="Arial"/>
          <w:sz w:val="28"/>
          <w:szCs w:val="28"/>
        </w:rPr>
      </w:pPr>
      <w:r w:rsidRPr="0086684F">
        <w:rPr>
          <w:sz w:val="28"/>
          <w:szCs w:val="28"/>
        </w:rPr>
        <w:t xml:space="preserve">United Nations Development </w:t>
      </w:r>
      <w:proofErr w:type="spellStart"/>
      <w:r w:rsidRPr="0086684F">
        <w:rPr>
          <w:sz w:val="28"/>
          <w:szCs w:val="28"/>
        </w:rPr>
        <w:t>Programme</w:t>
      </w:r>
      <w:proofErr w:type="spellEnd"/>
      <w:r w:rsidRPr="0086684F">
        <w:rPr>
          <w:sz w:val="28"/>
          <w:szCs w:val="28"/>
        </w:rPr>
        <w:t>. (2023). </w:t>
      </w:r>
      <w:r w:rsidRPr="0086684F">
        <w:rPr>
          <w:i/>
          <w:iCs/>
          <w:sz w:val="28"/>
          <w:szCs w:val="28"/>
        </w:rPr>
        <w:t>Human Development Report 2023-24</w:t>
      </w:r>
      <w:r w:rsidRPr="0086684F">
        <w:rPr>
          <w:sz w:val="28"/>
          <w:szCs w:val="28"/>
        </w:rPr>
        <w:t>. UNDP.</w:t>
      </w:r>
      <w:r w:rsidRPr="0086684F">
        <w:rPr>
          <w:rFonts w:ascii="Arial" w:hAnsi="Arial" w:cs="Arial"/>
          <w:sz w:val="28"/>
          <w:szCs w:val="28"/>
        </w:rPr>
        <w:t>​</w:t>
      </w:r>
      <w:r w:rsidRPr="0086684F">
        <w:rPr>
          <w:sz w:val="28"/>
          <w:szCs w:val="28"/>
        </w:rPr>
        <w:br/>
        <w:t>World Bank. (2023). </w:t>
      </w:r>
      <w:r w:rsidRPr="0086684F">
        <w:rPr>
          <w:i/>
          <w:iCs/>
          <w:sz w:val="28"/>
          <w:szCs w:val="28"/>
        </w:rPr>
        <w:t>World Development Indicators</w:t>
      </w:r>
      <w:r w:rsidRPr="0086684F">
        <w:rPr>
          <w:sz w:val="28"/>
          <w:szCs w:val="28"/>
        </w:rPr>
        <w:t>. </w:t>
      </w:r>
      <w:hyperlink r:id="rId20" w:tgtFrame="_blank" w:history="1">
        <w:r w:rsidRPr="0086684F">
          <w:rPr>
            <w:rStyle w:val="Hyperlink"/>
            <w:sz w:val="28"/>
            <w:szCs w:val="28"/>
          </w:rPr>
          <w:t>https://databank.worldbank.org</w:t>
        </w:r>
      </w:hyperlink>
      <w:r w:rsidRPr="0086684F">
        <w:rPr>
          <w:rFonts w:ascii="Arial" w:hAnsi="Arial" w:cs="Arial"/>
          <w:sz w:val="28"/>
          <w:szCs w:val="28"/>
        </w:rPr>
        <w:t>​</w:t>
      </w:r>
      <w:r w:rsidRPr="0086684F">
        <w:rPr>
          <w:sz w:val="28"/>
          <w:szCs w:val="28"/>
        </w:rPr>
        <w:br/>
        <w:t>Sen, A. (1999). </w:t>
      </w:r>
      <w:r w:rsidRPr="0086684F">
        <w:rPr>
          <w:i/>
          <w:iCs/>
          <w:sz w:val="28"/>
          <w:szCs w:val="28"/>
        </w:rPr>
        <w:t>Development as Freedom</w:t>
      </w:r>
      <w:r w:rsidRPr="0086684F">
        <w:rPr>
          <w:sz w:val="28"/>
          <w:szCs w:val="28"/>
        </w:rPr>
        <w:t>. Oxford University Press.</w:t>
      </w:r>
      <w:r w:rsidRPr="0086684F">
        <w:rPr>
          <w:rFonts w:ascii="Arial" w:hAnsi="Arial" w:cs="Arial"/>
          <w:sz w:val="28"/>
          <w:szCs w:val="28"/>
        </w:rPr>
        <w:t>​</w:t>
      </w:r>
    </w:p>
    <w:p w14:paraId="3FF022D4" w14:textId="77777777" w:rsidR="006F3F00" w:rsidRDefault="006F3F00" w:rsidP="005077E5">
      <w:pPr>
        <w:rPr>
          <w:rFonts w:ascii="Arial" w:hAnsi="Arial" w:cs="Arial"/>
          <w:sz w:val="28"/>
          <w:szCs w:val="28"/>
        </w:rPr>
      </w:pPr>
    </w:p>
    <w:p w14:paraId="799B2D31" w14:textId="5023AF8C" w:rsidR="00727756" w:rsidRDefault="00727756" w:rsidP="005077E5">
      <w:pPr>
        <w:rPr>
          <w:rFonts w:ascii="Arial" w:hAnsi="Arial" w:cs="Arial"/>
          <w:sz w:val="28"/>
          <w:szCs w:val="28"/>
        </w:rPr>
      </w:pPr>
      <w:r>
        <w:rPr>
          <w:rFonts w:ascii="Arial" w:hAnsi="Arial" w:cs="Arial"/>
          <w:sz w:val="28"/>
          <w:szCs w:val="28"/>
        </w:rPr>
        <w:t>Appendix:</w:t>
      </w:r>
    </w:p>
    <w:p w14:paraId="64BC7C4E" w14:textId="3CB58947" w:rsidR="003F69C0" w:rsidRPr="0086684F" w:rsidRDefault="00B144A6" w:rsidP="005077E5">
      <w:pPr>
        <w:rPr>
          <w:sz w:val="28"/>
          <w:szCs w:val="28"/>
        </w:rPr>
      </w:pPr>
      <w:r>
        <w:rPr>
          <w:noProof/>
        </w:rPr>
        <w:lastRenderedPageBreak/>
        <w:drawing>
          <wp:inline distT="0" distB="0" distL="0" distR="0" wp14:anchorId="61E5A998" wp14:editId="183B799F">
            <wp:extent cx="4572000" cy="6098540"/>
            <wp:effectExtent l="0" t="0" r="0" b="0"/>
            <wp:docPr id="139858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6098540"/>
                    </a:xfrm>
                    <a:prstGeom prst="rect">
                      <a:avLst/>
                    </a:prstGeom>
                    <a:noFill/>
                    <a:ln>
                      <a:noFill/>
                    </a:ln>
                  </pic:spPr>
                </pic:pic>
              </a:graphicData>
            </a:graphic>
          </wp:inline>
        </w:drawing>
      </w:r>
    </w:p>
    <w:p w14:paraId="6FFED6D1" w14:textId="7F1717B2" w:rsidR="009C00B3" w:rsidRPr="0086684F" w:rsidRDefault="009C00B3" w:rsidP="005077E5">
      <w:pPr>
        <w:rPr>
          <w:sz w:val="28"/>
          <w:szCs w:val="28"/>
        </w:rPr>
      </w:pPr>
      <w:r w:rsidRPr="009C00B3">
        <w:rPr>
          <w:noProof/>
          <w:sz w:val="28"/>
          <w:szCs w:val="28"/>
        </w:rPr>
        <w:lastRenderedPageBreak/>
        <w:drawing>
          <wp:inline distT="0" distB="0" distL="0" distR="0" wp14:anchorId="33F4F5A9" wp14:editId="66CDC343">
            <wp:extent cx="5943600" cy="4265930"/>
            <wp:effectExtent l="0" t="0" r="0" b="1270"/>
            <wp:docPr id="21343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06254" name=""/>
                    <pic:cNvPicPr/>
                  </pic:nvPicPr>
                  <pic:blipFill>
                    <a:blip r:embed="rId22"/>
                    <a:stretch>
                      <a:fillRect/>
                    </a:stretch>
                  </pic:blipFill>
                  <pic:spPr>
                    <a:xfrm>
                      <a:off x="0" y="0"/>
                      <a:ext cx="5943600" cy="4265930"/>
                    </a:xfrm>
                    <a:prstGeom prst="rect">
                      <a:avLst/>
                    </a:prstGeom>
                  </pic:spPr>
                </pic:pic>
              </a:graphicData>
            </a:graphic>
          </wp:inline>
        </w:drawing>
      </w:r>
    </w:p>
    <w:sectPr w:rsidR="009C00B3" w:rsidRPr="0086684F">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04E76" w14:textId="77777777" w:rsidR="00A01F60" w:rsidRDefault="00A01F60" w:rsidP="00AA22C9">
      <w:pPr>
        <w:spacing w:after="0" w:line="240" w:lineRule="auto"/>
      </w:pPr>
      <w:r>
        <w:separator/>
      </w:r>
    </w:p>
  </w:endnote>
  <w:endnote w:type="continuationSeparator" w:id="0">
    <w:p w14:paraId="34A0E1FA" w14:textId="77777777" w:rsidR="00A01F60" w:rsidRDefault="00A01F60" w:rsidP="00AA2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1BD7" w14:textId="77777777" w:rsidR="00AA22C9" w:rsidRDefault="00AA22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5CC8C" w14:textId="77777777" w:rsidR="00AA22C9" w:rsidRDefault="00AA22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D9CF" w14:textId="77777777" w:rsidR="00AA22C9" w:rsidRDefault="00AA2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8B87D" w14:textId="77777777" w:rsidR="00A01F60" w:rsidRDefault="00A01F60" w:rsidP="00AA22C9">
      <w:pPr>
        <w:spacing w:after="0" w:line="240" w:lineRule="auto"/>
      </w:pPr>
      <w:r>
        <w:separator/>
      </w:r>
    </w:p>
  </w:footnote>
  <w:footnote w:type="continuationSeparator" w:id="0">
    <w:p w14:paraId="26C6A189" w14:textId="77777777" w:rsidR="00A01F60" w:rsidRDefault="00A01F60" w:rsidP="00AA22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19D5" w14:textId="77777777" w:rsidR="00AA22C9" w:rsidRDefault="00AA22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140C" w14:textId="77777777" w:rsidR="00AA22C9" w:rsidRDefault="00AA22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8A26" w14:textId="77777777" w:rsidR="00AA22C9" w:rsidRDefault="00AA22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E0F"/>
    <w:multiLevelType w:val="multilevel"/>
    <w:tmpl w:val="141A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9F4787"/>
    <w:multiLevelType w:val="multilevel"/>
    <w:tmpl w:val="A700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0E43AF"/>
    <w:multiLevelType w:val="multilevel"/>
    <w:tmpl w:val="BDA4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224206"/>
    <w:multiLevelType w:val="multilevel"/>
    <w:tmpl w:val="3002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6530C9"/>
    <w:multiLevelType w:val="multilevel"/>
    <w:tmpl w:val="ADFC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B65E9B"/>
    <w:multiLevelType w:val="multilevel"/>
    <w:tmpl w:val="6E02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716EB1"/>
    <w:multiLevelType w:val="multilevel"/>
    <w:tmpl w:val="738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40173"/>
    <w:multiLevelType w:val="multilevel"/>
    <w:tmpl w:val="80AC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6410B8"/>
    <w:multiLevelType w:val="multilevel"/>
    <w:tmpl w:val="156E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0D691A"/>
    <w:multiLevelType w:val="multilevel"/>
    <w:tmpl w:val="97D2B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E1460F"/>
    <w:multiLevelType w:val="hybridMultilevel"/>
    <w:tmpl w:val="D2A47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5D476C"/>
    <w:multiLevelType w:val="multilevel"/>
    <w:tmpl w:val="807E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434B61"/>
    <w:multiLevelType w:val="multilevel"/>
    <w:tmpl w:val="1568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C254F0"/>
    <w:multiLevelType w:val="hybridMultilevel"/>
    <w:tmpl w:val="A4C6E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3E78B7"/>
    <w:multiLevelType w:val="multilevel"/>
    <w:tmpl w:val="99DA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33625"/>
    <w:multiLevelType w:val="multilevel"/>
    <w:tmpl w:val="CF00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F4689D"/>
    <w:multiLevelType w:val="multilevel"/>
    <w:tmpl w:val="4980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02A48"/>
    <w:multiLevelType w:val="hybridMultilevel"/>
    <w:tmpl w:val="9E72E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F20A42"/>
    <w:multiLevelType w:val="multilevel"/>
    <w:tmpl w:val="6024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C5F3E"/>
    <w:multiLevelType w:val="multilevel"/>
    <w:tmpl w:val="2E2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875104">
    <w:abstractNumId w:val="18"/>
  </w:num>
  <w:num w:numId="2" w16cid:durableId="747390159">
    <w:abstractNumId w:val="2"/>
  </w:num>
  <w:num w:numId="3" w16cid:durableId="257104935">
    <w:abstractNumId w:val="14"/>
  </w:num>
  <w:num w:numId="4" w16cid:durableId="1816801856">
    <w:abstractNumId w:val="6"/>
  </w:num>
  <w:num w:numId="5" w16cid:durableId="869532912">
    <w:abstractNumId w:val="19"/>
  </w:num>
  <w:num w:numId="6" w16cid:durableId="2141604704">
    <w:abstractNumId w:val="9"/>
  </w:num>
  <w:num w:numId="7" w16cid:durableId="637030413">
    <w:abstractNumId w:val="16"/>
  </w:num>
  <w:num w:numId="8" w16cid:durableId="237593566">
    <w:abstractNumId w:val="7"/>
  </w:num>
  <w:num w:numId="9" w16cid:durableId="1415856952">
    <w:abstractNumId w:val="0"/>
  </w:num>
  <w:num w:numId="10" w16cid:durableId="1879660846">
    <w:abstractNumId w:val="1"/>
  </w:num>
  <w:num w:numId="11" w16cid:durableId="2097706046">
    <w:abstractNumId w:val="12"/>
  </w:num>
  <w:num w:numId="12" w16cid:durableId="2092920220">
    <w:abstractNumId w:val="11"/>
  </w:num>
  <w:num w:numId="13" w16cid:durableId="1481189665">
    <w:abstractNumId w:val="5"/>
  </w:num>
  <w:num w:numId="14" w16cid:durableId="2016032492">
    <w:abstractNumId w:val="3"/>
  </w:num>
  <w:num w:numId="15" w16cid:durableId="1128815764">
    <w:abstractNumId w:val="8"/>
  </w:num>
  <w:num w:numId="16" w16cid:durableId="287399212">
    <w:abstractNumId w:val="15"/>
  </w:num>
  <w:num w:numId="17" w16cid:durableId="2087454440">
    <w:abstractNumId w:val="4"/>
  </w:num>
  <w:num w:numId="18" w16cid:durableId="86846796">
    <w:abstractNumId w:val="13"/>
  </w:num>
  <w:num w:numId="19" w16cid:durableId="508835642">
    <w:abstractNumId w:val="17"/>
  </w:num>
  <w:num w:numId="20" w16cid:durableId="13284833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E5"/>
    <w:rsid w:val="0000218E"/>
    <w:rsid w:val="00085F8F"/>
    <w:rsid w:val="000C3F29"/>
    <w:rsid w:val="000D29F2"/>
    <w:rsid w:val="000F2E17"/>
    <w:rsid w:val="001A0A02"/>
    <w:rsid w:val="00215FB4"/>
    <w:rsid w:val="00222DE7"/>
    <w:rsid w:val="00325354"/>
    <w:rsid w:val="003265BC"/>
    <w:rsid w:val="00326F81"/>
    <w:rsid w:val="003F69C0"/>
    <w:rsid w:val="00420586"/>
    <w:rsid w:val="00457B44"/>
    <w:rsid w:val="004D04EB"/>
    <w:rsid w:val="004D2E61"/>
    <w:rsid w:val="005077E5"/>
    <w:rsid w:val="00533EAA"/>
    <w:rsid w:val="005A11B9"/>
    <w:rsid w:val="005D0F05"/>
    <w:rsid w:val="005F7D9D"/>
    <w:rsid w:val="006340E3"/>
    <w:rsid w:val="00646A8E"/>
    <w:rsid w:val="00665ACA"/>
    <w:rsid w:val="006C2134"/>
    <w:rsid w:val="006E5743"/>
    <w:rsid w:val="006F3F00"/>
    <w:rsid w:val="0070395C"/>
    <w:rsid w:val="00704C7C"/>
    <w:rsid w:val="00727756"/>
    <w:rsid w:val="0073523F"/>
    <w:rsid w:val="00772895"/>
    <w:rsid w:val="007A084B"/>
    <w:rsid w:val="007B0FAC"/>
    <w:rsid w:val="007C7190"/>
    <w:rsid w:val="007D392A"/>
    <w:rsid w:val="00832259"/>
    <w:rsid w:val="0086684F"/>
    <w:rsid w:val="0087443E"/>
    <w:rsid w:val="00890340"/>
    <w:rsid w:val="00890BEF"/>
    <w:rsid w:val="0092611E"/>
    <w:rsid w:val="009C00B3"/>
    <w:rsid w:val="009C5629"/>
    <w:rsid w:val="00A01F60"/>
    <w:rsid w:val="00A81A52"/>
    <w:rsid w:val="00AA22C9"/>
    <w:rsid w:val="00B144A6"/>
    <w:rsid w:val="00BE0188"/>
    <w:rsid w:val="00BE02A3"/>
    <w:rsid w:val="00C4619A"/>
    <w:rsid w:val="00CA2684"/>
    <w:rsid w:val="00D41AA1"/>
    <w:rsid w:val="00D57EF4"/>
    <w:rsid w:val="00D6272E"/>
    <w:rsid w:val="00E20BA2"/>
    <w:rsid w:val="00E649D4"/>
    <w:rsid w:val="00E77EEA"/>
    <w:rsid w:val="00E81D8B"/>
    <w:rsid w:val="00EB0CEF"/>
    <w:rsid w:val="00ED5B73"/>
    <w:rsid w:val="00F1630F"/>
    <w:rsid w:val="00F85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6D4E2"/>
  <w15:chartTrackingRefBased/>
  <w15:docId w15:val="{7F44A6D4-F59D-4813-B807-A5AE257D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7E5"/>
    <w:rPr>
      <w:rFonts w:eastAsiaTheme="majorEastAsia" w:cstheme="majorBidi"/>
      <w:color w:val="272727" w:themeColor="text1" w:themeTint="D8"/>
    </w:rPr>
  </w:style>
  <w:style w:type="paragraph" w:styleId="Title">
    <w:name w:val="Title"/>
    <w:basedOn w:val="Normal"/>
    <w:next w:val="Normal"/>
    <w:link w:val="TitleChar"/>
    <w:uiPriority w:val="10"/>
    <w:qFormat/>
    <w:rsid w:val="00507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7E5"/>
    <w:pPr>
      <w:spacing w:before="160"/>
      <w:jc w:val="center"/>
    </w:pPr>
    <w:rPr>
      <w:i/>
      <w:iCs/>
      <w:color w:val="404040" w:themeColor="text1" w:themeTint="BF"/>
    </w:rPr>
  </w:style>
  <w:style w:type="character" w:customStyle="1" w:styleId="QuoteChar">
    <w:name w:val="Quote Char"/>
    <w:basedOn w:val="DefaultParagraphFont"/>
    <w:link w:val="Quote"/>
    <w:uiPriority w:val="29"/>
    <w:rsid w:val="005077E5"/>
    <w:rPr>
      <w:i/>
      <w:iCs/>
      <w:color w:val="404040" w:themeColor="text1" w:themeTint="BF"/>
    </w:rPr>
  </w:style>
  <w:style w:type="paragraph" w:styleId="ListParagraph">
    <w:name w:val="List Paragraph"/>
    <w:basedOn w:val="Normal"/>
    <w:uiPriority w:val="34"/>
    <w:qFormat/>
    <w:rsid w:val="005077E5"/>
    <w:pPr>
      <w:ind w:left="720"/>
      <w:contextualSpacing/>
    </w:pPr>
  </w:style>
  <w:style w:type="character" w:styleId="IntenseEmphasis">
    <w:name w:val="Intense Emphasis"/>
    <w:basedOn w:val="DefaultParagraphFont"/>
    <w:uiPriority w:val="21"/>
    <w:qFormat/>
    <w:rsid w:val="005077E5"/>
    <w:rPr>
      <w:i/>
      <w:iCs/>
      <w:color w:val="0F4761" w:themeColor="accent1" w:themeShade="BF"/>
    </w:rPr>
  </w:style>
  <w:style w:type="paragraph" w:styleId="IntenseQuote">
    <w:name w:val="Intense Quote"/>
    <w:basedOn w:val="Normal"/>
    <w:next w:val="Normal"/>
    <w:link w:val="IntenseQuoteChar"/>
    <w:uiPriority w:val="30"/>
    <w:qFormat/>
    <w:rsid w:val="00507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7E5"/>
    <w:rPr>
      <w:i/>
      <w:iCs/>
      <w:color w:val="0F4761" w:themeColor="accent1" w:themeShade="BF"/>
    </w:rPr>
  </w:style>
  <w:style w:type="character" w:styleId="IntenseReference">
    <w:name w:val="Intense Reference"/>
    <w:basedOn w:val="DefaultParagraphFont"/>
    <w:uiPriority w:val="32"/>
    <w:qFormat/>
    <w:rsid w:val="005077E5"/>
    <w:rPr>
      <w:b/>
      <w:bCs/>
      <w:smallCaps/>
      <w:color w:val="0F4761" w:themeColor="accent1" w:themeShade="BF"/>
      <w:spacing w:val="5"/>
    </w:rPr>
  </w:style>
  <w:style w:type="character" w:styleId="Hyperlink">
    <w:name w:val="Hyperlink"/>
    <w:basedOn w:val="DefaultParagraphFont"/>
    <w:uiPriority w:val="99"/>
    <w:unhideWhenUsed/>
    <w:rsid w:val="005077E5"/>
    <w:rPr>
      <w:color w:val="467886" w:themeColor="hyperlink"/>
      <w:u w:val="single"/>
    </w:rPr>
  </w:style>
  <w:style w:type="character" w:styleId="UnresolvedMention">
    <w:name w:val="Unresolved Mention"/>
    <w:basedOn w:val="DefaultParagraphFont"/>
    <w:uiPriority w:val="99"/>
    <w:semiHidden/>
    <w:unhideWhenUsed/>
    <w:rsid w:val="005077E5"/>
    <w:rPr>
      <w:color w:val="605E5C"/>
      <w:shd w:val="clear" w:color="auto" w:fill="E1DFDD"/>
    </w:rPr>
  </w:style>
  <w:style w:type="paragraph" w:styleId="Header">
    <w:name w:val="header"/>
    <w:basedOn w:val="Normal"/>
    <w:link w:val="HeaderChar"/>
    <w:uiPriority w:val="99"/>
    <w:unhideWhenUsed/>
    <w:rsid w:val="00AA22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2C9"/>
  </w:style>
  <w:style w:type="paragraph" w:styleId="Footer">
    <w:name w:val="footer"/>
    <w:basedOn w:val="Normal"/>
    <w:link w:val="FooterChar"/>
    <w:uiPriority w:val="99"/>
    <w:unhideWhenUsed/>
    <w:rsid w:val="00AA2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2C9"/>
  </w:style>
  <w:style w:type="character" w:styleId="FollowedHyperlink">
    <w:name w:val="FollowedHyperlink"/>
    <w:basedOn w:val="DefaultParagraphFont"/>
    <w:uiPriority w:val="99"/>
    <w:semiHidden/>
    <w:unhideWhenUsed/>
    <w:rsid w:val="003F69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atabank.worldbank.or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14</Pages>
  <Words>982</Words>
  <Characters>5599</Characters>
  <Application>Microsoft Office Word</Application>
  <DocSecurity>0</DocSecurity>
  <Lines>46</Lines>
  <Paragraphs>13</Paragraphs>
  <ScaleCrop>false</ScaleCrop>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Lopchan</dc:creator>
  <cp:keywords/>
  <dc:description/>
  <cp:lastModifiedBy>Aakash Lopchan</cp:lastModifiedBy>
  <cp:revision>51</cp:revision>
  <dcterms:created xsi:type="dcterms:W3CDTF">2026-01-09T09:13:00Z</dcterms:created>
  <dcterms:modified xsi:type="dcterms:W3CDTF">2026-01-16T06:52:00Z</dcterms:modified>
</cp:coreProperties>
</file>