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55C" w:rsidRDefault="00964252">
      <w:pPr>
        <w:rPr>
          <w:rFonts w:cstheme="minorHAnsi"/>
          <w:b/>
          <w:i/>
          <w:color w:val="0070C0"/>
          <w:sz w:val="36"/>
          <w:szCs w:val="36"/>
          <w:u w:val="single"/>
        </w:rPr>
      </w:pPr>
      <w:r w:rsidRPr="00320E5F">
        <w:rPr>
          <w:rFonts w:cstheme="minorHAnsi"/>
          <w:b/>
          <w:i/>
          <w:color w:val="0070C0"/>
          <w:spacing w:val="3"/>
          <w:sz w:val="36"/>
          <w:szCs w:val="36"/>
          <w:u w:val="single"/>
        </w:rPr>
        <w:t>Customer lifetime value (</w:t>
      </w:r>
      <w:r w:rsidRPr="00320E5F">
        <w:rPr>
          <w:rFonts w:cstheme="minorHAnsi"/>
          <w:b/>
          <w:i/>
          <w:color w:val="0070C0"/>
          <w:sz w:val="36"/>
          <w:szCs w:val="36"/>
          <w:u w:val="single"/>
        </w:rPr>
        <w:t>CLV)</w:t>
      </w:r>
    </w:p>
    <w:p w:rsidR="00597B76" w:rsidRPr="00320E5F" w:rsidRDefault="00597B76">
      <w:pPr>
        <w:rPr>
          <w:rFonts w:cstheme="minorHAnsi"/>
          <w:b/>
          <w:i/>
          <w:color w:val="0070C0"/>
          <w:sz w:val="36"/>
          <w:szCs w:val="36"/>
          <w:u w:val="single"/>
        </w:rPr>
      </w:pPr>
      <w:bookmarkStart w:id="0" w:name="_GoBack"/>
      <w:bookmarkEnd w:id="0"/>
    </w:p>
    <w:p w:rsidR="00964252" w:rsidRPr="00221D38" w:rsidRDefault="007C3C6D">
      <w:pPr>
        <w:rPr>
          <w:rFonts w:cstheme="minorHAnsi"/>
        </w:rPr>
      </w:pPr>
      <w:r w:rsidRPr="00221D38">
        <w:rPr>
          <w:rFonts w:cstheme="minorHAnsi"/>
          <w:spacing w:val="3"/>
        </w:rPr>
        <w:t>It</w:t>
      </w:r>
      <w:r w:rsidR="00964252" w:rsidRPr="00221D38">
        <w:rPr>
          <w:rFonts w:cstheme="minorHAnsi"/>
          <w:spacing w:val="3"/>
        </w:rPr>
        <w:t xml:space="preserve"> is one of the most important metrics to measure at any growing company.</w:t>
      </w:r>
    </w:p>
    <w:p w:rsidR="00964252" w:rsidRPr="00221D38" w:rsidRDefault="00964252">
      <w:pPr>
        <w:rPr>
          <w:rFonts w:cstheme="minorHAnsi"/>
          <w:shd w:val="clear" w:color="auto" w:fill="FFFFFF"/>
        </w:rPr>
      </w:pPr>
      <w:r w:rsidRPr="00221D38">
        <w:rPr>
          <w:rFonts w:cstheme="minorHAnsi"/>
          <w:shd w:val="clear" w:color="auto" w:fill="FFFFFF"/>
        </w:rPr>
        <w:t xml:space="preserve">Customer lifetime value has intuitive appeal </w:t>
      </w:r>
      <w:r w:rsidR="005C548D" w:rsidRPr="00221D38">
        <w:rPr>
          <w:rFonts w:cstheme="minorHAnsi"/>
          <w:shd w:val="clear" w:color="auto" w:fill="FFFFFF"/>
        </w:rPr>
        <w:t xml:space="preserve">as a marketing concept as </w:t>
      </w:r>
      <w:r w:rsidRPr="00221D38">
        <w:rPr>
          <w:rFonts w:cstheme="minorHAnsi"/>
          <w:shd w:val="clear" w:color="auto" w:fill="FFFFFF"/>
        </w:rPr>
        <w:t xml:space="preserve">it represents exactly how much each customer is worth in monetary terms, and therefore </w:t>
      </w:r>
      <w:r w:rsidRPr="00221D38">
        <w:rPr>
          <w:rFonts w:cstheme="minorHAnsi"/>
          <w:b/>
          <w:shd w:val="clear" w:color="auto" w:fill="FFFFFF"/>
        </w:rPr>
        <w:t>exactly how much a marketing department should be willing to spend to acquire each customer</w:t>
      </w:r>
      <w:r w:rsidRPr="00221D38">
        <w:rPr>
          <w:rFonts w:cstheme="minorHAnsi"/>
          <w:shd w:val="clear" w:color="auto" w:fill="FFFFFF"/>
        </w:rPr>
        <w:t>,</w:t>
      </w:r>
    </w:p>
    <w:p w:rsidR="005C548D" w:rsidRPr="00221D38" w:rsidRDefault="005C548D">
      <w:pPr>
        <w:rPr>
          <w:rFonts w:cstheme="minorHAnsi"/>
          <w:shd w:val="clear" w:color="auto" w:fill="FFFFFF"/>
        </w:rPr>
      </w:pPr>
      <w:r w:rsidRPr="00221D38">
        <w:rPr>
          <w:rFonts w:cstheme="minorHAnsi"/>
          <w:spacing w:val="3"/>
        </w:rPr>
        <w:t xml:space="preserve">By measuring </w:t>
      </w:r>
      <w:r w:rsidR="007C3C6D" w:rsidRPr="00221D38">
        <w:rPr>
          <w:rFonts w:cstheme="minorHAnsi"/>
          <w:spacing w:val="3"/>
        </w:rPr>
        <w:t>Life Time Value (</w:t>
      </w:r>
      <w:r w:rsidRPr="00221D38">
        <w:rPr>
          <w:rFonts w:cstheme="minorHAnsi"/>
          <w:spacing w:val="3"/>
        </w:rPr>
        <w:t>LTV</w:t>
      </w:r>
      <w:r w:rsidR="007C3C6D" w:rsidRPr="00221D38">
        <w:rPr>
          <w:rFonts w:cstheme="minorHAnsi"/>
          <w:spacing w:val="3"/>
        </w:rPr>
        <w:t>)</w:t>
      </w:r>
      <w:r w:rsidRPr="00221D38">
        <w:rPr>
          <w:rFonts w:cstheme="minorHAnsi"/>
          <w:spacing w:val="3"/>
        </w:rPr>
        <w:t xml:space="preserve"> in relation to </w:t>
      </w:r>
      <w:hyperlink r:id="rId6" w:tgtFrame="_blank" w:history="1">
        <w:r w:rsidRPr="00221D38">
          <w:rPr>
            <w:rStyle w:val="Hyperlink"/>
            <w:rFonts w:cstheme="minorHAnsi"/>
            <w:color w:val="auto"/>
            <w:spacing w:val="3"/>
            <w:u w:val="none"/>
            <w:bdr w:val="none" w:sz="0" w:space="0" w:color="auto" w:frame="1"/>
          </w:rPr>
          <w:t>cost of customer acquisition</w:t>
        </w:r>
      </w:hyperlink>
      <w:r w:rsidRPr="00221D38">
        <w:rPr>
          <w:rFonts w:cstheme="minorHAnsi"/>
          <w:spacing w:val="3"/>
        </w:rPr>
        <w:t xml:space="preserve"> (CAC), companies can measure how long it takes to </w:t>
      </w:r>
      <w:r w:rsidRPr="00221D38">
        <w:rPr>
          <w:rFonts w:cstheme="minorHAnsi"/>
          <w:b/>
          <w:spacing w:val="3"/>
        </w:rPr>
        <w:t>recoup the investment required to earn a new customer</w:t>
      </w:r>
      <w:r w:rsidRPr="00221D38">
        <w:rPr>
          <w:rFonts w:cstheme="minorHAnsi"/>
          <w:spacing w:val="3"/>
        </w:rPr>
        <w:t xml:space="preserve"> -- such as the cost of sales and marketing.</w:t>
      </w:r>
    </w:p>
    <w:p w:rsidR="00964252" w:rsidRPr="00221D38" w:rsidRDefault="00964252">
      <w:pPr>
        <w:rPr>
          <w:rFonts w:cstheme="minorHAnsi"/>
          <w:shd w:val="clear" w:color="auto" w:fill="FFFFFF"/>
        </w:rPr>
      </w:pPr>
      <w:r w:rsidRPr="00221D38">
        <w:rPr>
          <w:rFonts w:cstheme="minorHAnsi"/>
          <w:shd w:val="clear" w:color="auto" w:fill="FFFFFF"/>
        </w:rPr>
        <w:t>Lifetime valu</w:t>
      </w:r>
      <w:r w:rsidR="00911567" w:rsidRPr="00221D38">
        <w:rPr>
          <w:rFonts w:cstheme="minorHAnsi"/>
          <w:shd w:val="clear" w:color="auto" w:fill="FFFFFF"/>
        </w:rPr>
        <w:t>e is typically used to judge the worth of</w:t>
      </w:r>
      <w:r w:rsidRPr="00221D38">
        <w:rPr>
          <w:rFonts w:cstheme="minorHAnsi"/>
          <w:shd w:val="clear" w:color="auto" w:fill="FFFFFF"/>
        </w:rPr>
        <w:t xml:space="preserve"> the costs of acquisition of a customer. For exam</w:t>
      </w:r>
      <w:r w:rsidR="00911567" w:rsidRPr="00221D38">
        <w:rPr>
          <w:rFonts w:cstheme="minorHAnsi"/>
          <w:shd w:val="clear" w:color="auto" w:fill="FFFFFF"/>
        </w:rPr>
        <w:t>ple, if a new customer costs $200</w:t>
      </w:r>
      <w:r w:rsidRPr="00221D38">
        <w:rPr>
          <w:rFonts w:cstheme="minorHAnsi"/>
          <w:shd w:val="clear" w:color="auto" w:fill="FFFFFF"/>
        </w:rPr>
        <w:t xml:space="preserve"> to acquire </w:t>
      </w:r>
      <w:r w:rsidR="00911567" w:rsidRPr="00221D38">
        <w:rPr>
          <w:rFonts w:cstheme="minorHAnsi"/>
          <w:shd w:val="clear" w:color="auto" w:fill="FFFFFF"/>
        </w:rPr>
        <w:t>and their lifetime value is $35</w:t>
      </w:r>
      <w:r w:rsidRPr="00221D38">
        <w:rPr>
          <w:rFonts w:cstheme="minorHAnsi"/>
          <w:shd w:val="clear" w:color="auto" w:fill="FFFFFF"/>
        </w:rPr>
        <w:t>0, then the customer is judged to be profitable,</w:t>
      </w:r>
    </w:p>
    <w:p w:rsidR="00964252" w:rsidRPr="00221D38" w:rsidRDefault="00964252">
      <w:pPr>
        <w:rPr>
          <w:rFonts w:cstheme="minorHAnsi"/>
          <w:shd w:val="clear" w:color="auto" w:fill="FFFFFF"/>
        </w:rPr>
      </w:pPr>
      <w:r w:rsidRPr="00221D38">
        <w:rPr>
          <w:rFonts w:cstheme="minorHAnsi"/>
          <w:shd w:val="clear" w:color="auto" w:fill="FFFFFF"/>
        </w:rPr>
        <w:t>CLV (customer lifetime value) calculation process consists of these steps:</w:t>
      </w:r>
    </w:p>
    <w:p w:rsidR="00964252" w:rsidRPr="00221D38" w:rsidRDefault="00964252" w:rsidP="00964252">
      <w:pPr>
        <w:numPr>
          <w:ilvl w:val="0"/>
          <w:numId w:val="2"/>
        </w:numPr>
        <w:spacing w:after="180" w:line="240" w:lineRule="auto"/>
        <w:ind w:left="0" w:hanging="480"/>
        <w:textAlignment w:val="baseline"/>
        <w:rPr>
          <w:rFonts w:eastAsia="Times New Roman" w:cstheme="minorHAnsi"/>
        </w:rPr>
      </w:pPr>
      <w:r w:rsidRPr="00221D38">
        <w:rPr>
          <w:rFonts w:eastAsia="Times New Roman" w:cstheme="minorHAnsi"/>
          <w:b/>
        </w:rPr>
        <w:t>Calculate average purchase value:</w:t>
      </w:r>
      <w:r w:rsidRPr="00221D38">
        <w:rPr>
          <w:rFonts w:eastAsia="Times New Roman" w:cstheme="minorHAnsi"/>
        </w:rPr>
        <w:t xml:space="preserve"> by dividing total revenue </w:t>
      </w:r>
      <w:r w:rsidR="005C548D" w:rsidRPr="00221D38">
        <w:rPr>
          <w:rFonts w:eastAsia="Times New Roman" w:cstheme="minorHAnsi"/>
        </w:rPr>
        <w:t xml:space="preserve">by </w:t>
      </w:r>
      <w:r w:rsidRPr="00221D38">
        <w:rPr>
          <w:rFonts w:eastAsia="Times New Roman" w:cstheme="minorHAnsi"/>
        </w:rPr>
        <w:t>the number of purchases over the course of th</w:t>
      </w:r>
      <w:r w:rsidR="005C548D" w:rsidRPr="00221D38">
        <w:rPr>
          <w:rFonts w:eastAsia="Times New Roman" w:cstheme="minorHAnsi"/>
        </w:rPr>
        <w:t>e</w:t>
      </w:r>
      <w:r w:rsidRPr="00221D38">
        <w:rPr>
          <w:rFonts w:eastAsia="Times New Roman" w:cstheme="minorHAnsi"/>
        </w:rPr>
        <w:t xml:space="preserve"> same period</w:t>
      </w:r>
      <w:r w:rsidR="005C548D" w:rsidRPr="00221D38">
        <w:rPr>
          <w:rFonts w:eastAsia="Times New Roman" w:cstheme="minorHAnsi"/>
        </w:rPr>
        <w:t xml:space="preserve"> of time</w:t>
      </w:r>
      <w:r w:rsidRPr="00221D38">
        <w:rPr>
          <w:rFonts w:eastAsia="Times New Roman" w:cstheme="minorHAnsi"/>
        </w:rPr>
        <w:t>.</w:t>
      </w:r>
    </w:p>
    <w:p w:rsidR="00964252" w:rsidRPr="00221D38" w:rsidRDefault="00964252" w:rsidP="00964252">
      <w:pPr>
        <w:numPr>
          <w:ilvl w:val="0"/>
          <w:numId w:val="2"/>
        </w:numPr>
        <w:spacing w:after="180" w:line="240" w:lineRule="auto"/>
        <w:ind w:left="0" w:hanging="480"/>
        <w:textAlignment w:val="baseline"/>
        <w:rPr>
          <w:rFonts w:eastAsia="Times New Roman" w:cstheme="minorHAnsi"/>
        </w:rPr>
      </w:pPr>
      <w:r w:rsidRPr="00221D38">
        <w:rPr>
          <w:rFonts w:eastAsia="Times New Roman" w:cstheme="minorHAnsi"/>
          <w:b/>
        </w:rPr>
        <w:t>Calculate the average purchase frequency:</w:t>
      </w:r>
      <w:r w:rsidRPr="00221D38">
        <w:rPr>
          <w:rFonts w:eastAsia="Times New Roman" w:cstheme="minorHAnsi"/>
        </w:rPr>
        <w:t xml:space="preserve"> by dividing the number of purchases over the course of the time period by the number of unique customers who made purchases during that time period.</w:t>
      </w:r>
    </w:p>
    <w:p w:rsidR="00964252" w:rsidRPr="00221D38" w:rsidRDefault="00964252" w:rsidP="00964252">
      <w:pPr>
        <w:numPr>
          <w:ilvl w:val="0"/>
          <w:numId w:val="2"/>
        </w:numPr>
        <w:spacing w:after="180" w:line="240" w:lineRule="auto"/>
        <w:ind w:left="0" w:hanging="480"/>
        <w:textAlignment w:val="baseline"/>
        <w:rPr>
          <w:rFonts w:eastAsia="Times New Roman" w:cstheme="minorHAnsi"/>
        </w:rPr>
      </w:pPr>
      <w:r w:rsidRPr="00221D38">
        <w:rPr>
          <w:rFonts w:eastAsia="Times New Roman" w:cstheme="minorHAnsi"/>
          <w:b/>
        </w:rPr>
        <w:t>Calculate customer value:</w:t>
      </w:r>
      <w:r w:rsidRPr="00221D38">
        <w:rPr>
          <w:rFonts w:eastAsia="Times New Roman" w:cstheme="minorHAnsi"/>
        </w:rPr>
        <w:t xml:space="preserve"> by multiplying the average purchase value by the average purchase frequency.</w:t>
      </w:r>
    </w:p>
    <w:p w:rsidR="00964252" w:rsidRPr="00221D38" w:rsidRDefault="00964252" w:rsidP="00964252">
      <w:pPr>
        <w:numPr>
          <w:ilvl w:val="0"/>
          <w:numId w:val="2"/>
        </w:numPr>
        <w:spacing w:after="180" w:line="240" w:lineRule="auto"/>
        <w:ind w:left="0" w:hanging="480"/>
        <w:textAlignment w:val="baseline"/>
        <w:rPr>
          <w:rFonts w:eastAsia="Times New Roman" w:cstheme="minorHAnsi"/>
        </w:rPr>
      </w:pPr>
      <w:r w:rsidRPr="00221D38">
        <w:rPr>
          <w:rFonts w:eastAsia="Times New Roman" w:cstheme="minorHAnsi"/>
          <w:b/>
        </w:rPr>
        <w:t>Calculate average customer lifespan:</w:t>
      </w:r>
      <w:r w:rsidRPr="00221D38">
        <w:rPr>
          <w:rFonts w:eastAsia="Times New Roman" w:cstheme="minorHAnsi"/>
        </w:rPr>
        <w:t xml:space="preserve"> by averaging out the number of years a custome</w:t>
      </w:r>
      <w:r w:rsidR="005C548D" w:rsidRPr="00221D38">
        <w:rPr>
          <w:rFonts w:eastAsia="Times New Roman" w:cstheme="minorHAnsi"/>
        </w:rPr>
        <w:t>r continues purchasing from</w:t>
      </w:r>
      <w:r w:rsidRPr="00221D38">
        <w:rPr>
          <w:rFonts w:eastAsia="Times New Roman" w:cstheme="minorHAnsi"/>
        </w:rPr>
        <w:t xml:space="preserve"> company.</w:t>
      </w:r>
    </w:p>
    <w:p w:rsidR="005C548D" w:rsidRPr="00221D38" w:rsidRDefault="00964252" w:rsidP="005C548D">
      <w:pPr>
        <w:numPr>
          <w:ilvl w:val="0"/>
          <w:numId w:val="2"/>
        </w:numPr>
        <w:spacing w:after="0" w:line="240" w:lineRule="auto"/>
        <w:ind w:left="0" w:hanging="480"/>
        <w:textAlignment w:val="baseline"/>
        <w:rPr>
          <w:rFonts w:eastAsia="Times New Roman" w:cstheme="minorHAnsi"/>
        </w:rPr>
      </w:pPr>
      <w:r w:rsidRPr="00221D38">
        <w:rPr>
          <w:rFonts w:eastAsia="Times New Roman" w:cstheme="minorHAnsi"/>
          <w:bdr w:val="none" w:sz="0" w:space="0" w:color="auto" w:frame="1"/>
        </w:rPr>
        <w:t xml:space="preserve">Then, </w:t>
      </w:r>
      <w:r w:rsidRPr="00221D38">
        <w:rPr>
          <w:rFonts w:eastAsia="Times New Roman" w:cstheme="minorHAnsi"/>
          <w:b/>
          <w:bdr w:val="none" w:sz="0" w:space="0" w:color="auto" w:frame="1"/>
        </w:rPr>
        <w:t>calculate LTV</w:t>
      </w:r>
      <w:r w:rsidRPr="00221D38">
        <w:rPr>
          <w:rFonts w:eastAsia="Times New Roman" w:cstheme="minorHAnsi"/>
          <w:bdr w:val="none" w:sz="0" w:space="0" w:color="auto" w:frame="1"/>
        </w:rPr>
        <w:t xml:space="preserve"> by multiplying customer value by the average customer lifespan. This give</w:t>
      </w:r>
      <w:r w:rsidR="005C548D" w:rsidRPr="00221D38">
        <w:rPr>
          <w:rFonts w:eastAsia="Times New Roman" w:cstheme="minorHAnsi"/>
          <w:bdr w:val="none" w:sz="0" w:space="0" w:color="auto" w:frame="1"/>
        </w:rPr>
        <w:t>s us</w:t>
      </w:r>
      <w:r w:rsidRPr="00221D38">
        <w:rPr>
          <w:rFonts w:eastAsia="Times New Roman" w:cstheme="minorHAnsi"/>
          <w:bdr w:val="none" w:sz="0" w:space="0" w:color="auto" w:frame="1"/>
        </w:rPr>
        <w:t xml:space="preserve"> an estimate of how much revenue </w:t>
      </w:r>
      <w:r w:rsidR="005C548D" w:rsidRPr="00221D38">
        <w:rPr>
          <w:rFonts w:eastAsia="Times New Roman" w:cstheme="minorHAnsi"/>
          <w:bdr w:val="none" w:sz="0" w:space="0" w:color="auto" w:frame="1"/>
        </w:rPr>
        <w:t>we</w:t>
      </w:r>
      <w:r w:rsidRPr="00221D38">
        <w:rPr>
          <w:rFonts w:eastAsia="Times New Roman" w:cstheme="minorHAnsi"/>
          <w:bdr w:val="none" w:sz="0" w:space="0" w:color="auto" w:frame="1"/>
        </w:rPr>
        <w:t xml:space="preserve"> can reasonably expect</w:t>
      </w:r>
      <w:r w:rsidR="005C548D" w:rsidRPr="00221D38">
        <w:rPr>
          <w:rFonts w:eastAsia="Times New Roman" w:cstheme="minorHAnsi"/>
          <w:bdr w:val="none" w:sz="0" w:space="0" w:color="auto" w:frame="1"/>
        </w:rPr>
        <w:t xml:space="preserve"> from</w:t>
      </w:r>
      <w:r w:rsidRPr="00221D38">
        <w:rPr>
          <w:rFonts w:eastAsia="Times New Roman" w:cstheme="minorHAnsi"/>
          <w:bdr w:val="none" w:sz="0" w:space="0" w:color="auto" w:frame="1"/>
        </w:rPr>
        <w:t xml:space="preserve"> an av</w:t>
      </w:r>
      <w:r w:rsidR="005C548D" w:rsidRPr="00221D38">
        <w:rPr>
          <w:rFonts w:eastAsia="Times New Roman" w:cstheme="minorHAnsi"/>
          <w:bdr w:val="none" w:sz="0" w:space="0" w:color="auto" w:frame="1"/>
        </w:rPr>
        <w:t>erage customer to generate for our</w:t>
      </w:r>
      <w:r w:rsidRPr="00221D38">
        <w:rPr>
          <w:rFonts w:eastAsia="Times New Roman" w:cstheme="minorHAnsi"/>
          <w:bdr w:val="none" w:sz="0" w:space="0" w:color="auto" w:frame="1"/>
        </w:rPr>
        <w:t xml:space="preserve"> company over the course of their relationship with </w:t>
      </w:r>
      <w:r w:rsidR="005C548D" w:rsidRPr="00221D38">
        <w:rPr>
          <w:rFonts w:eastAsia="Times New Roman" w:cstheme="minorHAnsi"/>
          <w:bdr w:val="none" w:sz="0" w:space="0" w:color="auto" w:frame="1"/>
        </w:rPr>
        <w:t>us</w:t>
      </w:r>
      <w:r w:rsidRPr="00221D38">
        <w:rPr>
          <w:rFonts w:eastAsia="Times New Roman" w:cstheme="minorHAnsi"/>
          <w:bdr w:val="none" w:sz="0" w:space="0" w:color="auto" w:frame="1"/>
        </w:rPr>
        <w:t>.</w:t>
      </w:r>
    </w:p>
    <w:p w:rsidR="005C548D" w:rsidRDefault="005C548D" w:rsidP="005C548D">
      <w:pPr>
        <w:spacing w:after="0" w:line="240" w:lineRule="auto"/>
        <w:textAlignment w:val="baseline"/>
        <w:rPr>
          <w:rFonts w:eastAsia="Times New Roman" w:cstheme="minorHAnsi"/>
        </w:rPr>
      </w:pPr>
    </w:p>
    <w:p w:rsidR="00320E5F" w:rsidRDefault="00320E5F" w:rsidP="005C548D">
      <w:pPr>
        <w:spacing w:after="0" w:line="240" w:lineRule="auto"/>
        <w:textAlignment w:val="baseline"/>
        <w:rPr>
          <w:rFonts w:eastAsia="Times New Roman" w:cstheme="minorHAnsi"/>
          <w:sz w:val="32"/>
          <w:szCs w:val="32"/>
        </w:rPr>
      </w:pPr>
    </w:p>
    <w:p w:rsidR="00320E5F" w:rsidRDefault="00320E5F" w:rsidP="005C548D">
      <w:pPr>
        <w:spacing w:after="0" w:line="240" w:lineRule="auto"/>
        <w:textAlignment w:val="baseline"/>
        <w:rPr>
          <w:rFonts w:eastAsia="Times New Roman" w:cstheme="minorHAnsi"/>
          <w:sz w:val="32"/>
          <w:szCs w:val="32"/>
        </w:rPr>
      </w:pPr>
    </w:p>
    <w:p w:rsidR="00320E5F" w:rsidRDefault="00320E5F" w:rsidP="005C548D">
      <w:pPr>
        <w:spacing w:after="0" w:line="240" w:lineRule="auto"/>
        <w:textAlignment w:val="baseline"/>
        <w:rPr>
          <w:rFonts w:eastAsia="Times New Roman" w:cstheme="minorHAnsi"/>
          <w:sz w:val="32"/>
          <w:szCs w:val="32"/>
        </w:rPr>
      </w:pPr>
    </w:p>
    <w:p w:rsidR="00320E5F" w:rsidRDefault="00320E5F" w:rsidP="005C548D">
      <w:pPr>
        <w:spacing w:after="0" w:line="240" w:lineRule="auto"/>
        <w:textAlignment w:val="baseline"/>
        <w:rPr>
          <w:rFonts w:eastAsia="Times New Roman" w:cstheme="minorHAnsi"/>
          <w:sz w:val="32"/>
          <w:szCs w:val="32"/>
        </w:rPr>
      </w:pPr>
    </w:p>
    <w:p w:rsidR="00320E5F" w:rsidRDefault="00320E5F" w:rsidP="005C548D">
      <w:pPr>
        <w:spacing w:after="0" w:line="240" w:lineRule="auto"/>
        <w:textAlignment w:val="baseline"/>
        <w:rPr>
          <w:rFonts w:eastAsia="Times New Roman" w:cstheme="minorHAnsi"/>
          <w:sz w:val="32"/>
          <w:szCs w:val="32"/>
        </w:rPr>
      </w:pPr>
    </w:p>
    <w:p w:rsidR="005C548D" w:rsidRDefault="00320E5F" w:rsidP="005C548D">
      <w:pPr>
        <w:spacing w:after="0" w:line="240" w:lineRule="auto"/>
        <w:textAlignment w:val="baseline"/>
        <w:rPr>
          <w:rFonts w:eastAsia="Times New Roman" w:cstheme="minorHAnsi"/>
          <w:b/>
        </w:rPr>
      </w:pPr>
      <w:r w:rsidRPr="00320E5F">
        <w:rPr>
          <w:rFonts w:eastAsia="Times New Roman" w:cstheme="minorHAnsi"/>
          <w:sz w:val="32"/>
          <w:szCs w:val="32"/>
        </w:rPr>
        <w:t xml:space="preserve">We had </w:t>
      </w:r>
      <w:r w:rsidR="0061367B" w:rsidRPr="00320E5F">
        <w:rPr>
          <w:rFonts w:eastAsia="Times New Roman" w:cstheme="minorHAnsi"/>
          <w:sz w:val="32"/>
          <w:szCs w:val="32"/>
        </w:rPr>
        <w:t xml:space="preserve">Calculated the Life Time Expectancy </w:t>
      </w:r>
      <w:r w:rsidR="00B65B26" w:rsidRPr="00320E5F">
        <w:rPr>
          <w:rFonts w:eastAsia="Times New Roman" w:cstheme="minorHAnsi"/>
          <w:sz w:val="32"/>
          <w:szCs w:val="32"/>
        </w:rPr>
        <w:t>by</w:t>
      </w:r>
      <w:r w:rsidR="0061367B" w:rsidRPr="00320E5F">
        <w:rPr>
          <w:rFonts w:eastAsia="Times New Roman" w:cstheme="minorHAnsi"/>
          <w:sz w:val="32"/>
          <w:szCs w:val="32"/>
        </w:rPr>
        <w:t xml:space="preserve"> </w:t>
      </w:r>
      <w:r w:rsidR="00B65B26" w:rsidRPr="00320E5F">
        <w:rPr>
          <w:rFonts w:eastAsia="Times New Roman" w:cstheme="minorHAnsi"/>
          <w:sz w:val="32"/>
          <w:szCs w:val="32"/>
        </w:rPr>
        <w:t>in a Project</w:t>
      </w:r>
      <w:r w:rsidRPr="00320E5F">
        <w:rPr>
          <w:rFonts w:eastAsia="Times New Roman" w:cstheme="minorHAnsi"/>
          <w:sz w:val="32"/>
          <w:szCs w:val="32"/>
        </w:rPr>
        <w:t xml:space="preserve"> </w:t>
      </w:r>
      <w:r w:rsidR="00936626">
        <w:rPr>
          <w:rFonts w:eastAsia="Times New Roman" w:cstheme="minorHAnsi"/>
          <w:sz w:val="32"/>
          <w:szCs w:val="32"/>
        </w:rPr>
        <w:t xml:space="preserve">by </w:t>
      </w:r>
      <w:r w:rsidR="00936626" w:rsidRPr="00320E5F">
        <w:rPr>
          <w:rFonts w:eastAsia="Times New Roman" w:cstheme="minorHAnsi"/>
          <w:sz w:val="32"/>
          <w:szCs w:val="32"/>
        </w:rPr>
        <w:t xml:space="preserve">Linear Regression Model </w:t>
      </w:r>
      <w:r w:rsidRPr="00320E5F">
        <w:rPr>
          <w:rFonts w:eastAsia="Times New Roman" w:cstheme="minorHAnsi"/>
          <w:sz w:val="32"/>
          <w:szCs w:val="32"/>
        </w:rPr>
        <w:t xml:space="preserve">in the same way </w:t>
      </w:r>
      <w:r w:rsidR="00936626">
        <w:rPr>
          <w:rFonts w:eastAsia="Times New Roman" w:cstheme="minorHAnsi"/>
          <w:sz w:val="32"/>
          <w:szCs w:val="32"/>
        </w:rPr>
        <w:t>CLV can also be calculated</w:t>
      </w:r>
      <w:r w:rsidR="00B65B26">
        <w:rPr>
          <w:rFonts w:eastAsia="Times New Roman" w:cstheme="minorHAnsi"/>
          <w:b/>
        </w:rPr>
        <w:t>:</w:t>
      </w:r>
    </w:p>
    <w:p w:rsidR="00320E5F" w:rsidRDefault="00320E5F" w:rsidP="005C548D">
      <w:pPr>
        <w:spacing w:after="0" w:line="240" w:lineRule="auto"/>
        <w:textAlignment w:val="baseline"/>
        <w:rPr>
          <w:rFonts w:eastAsia="Times New Roman" w:cstheme="minorHAnsi"/>
          <w:b/>
        </w:rPr>
      </w:pPr>
    </w:p>
    <w:p w:rsidR="00025109" w:rsidRDefault="00320E5F" w:rsidP="00B65B26">
      <w:pPr>
        <w:spacing w:after="0" w:line="240" w:lineRule="auto"/>
        <w:textAlignment w:val="baseline"/>
        <w:rPr>
          <w:rFonts w:eastAsia="Times New Roman" w:cstheme="minorHAnsi"/>
        </w:rPr>
      </w:pPr>
      <w:r>
        <w:rPr>
          <w:rFonts w:eastAsia="Times New Roman" w:cstheme="minorHAnsi"/>
        </w:rPr>
        <w:t>(</w:t>
      </w:r>
      <w:r w:rsidR="00944650" w:rsidRPr="00B65B26">
        <w:rPr>
          <w:rFonts w:eastAsia="Times New Roman" w:cstheme="minorHAnsi"/>
        </w:rPr>
        <w:t>Method for studying the relationship between a dependent variable and two or more independent variables.</w:t>
      </w:r>
      <w:r>
        <w:rPr>
          <w:rFonts w:eastAsia="Times New Roman" w:cstheme="minorHAnsi"/>
        </w:rPr>
        <w:t>)</w:t>
      </w:r>
    </w:p>
    <w:p w:rsidR="00320E5F" w:rsidRDefault="00320E5F" w:rsidP="00B65B26">
      <w:pPr>
        <w:spacing w:after="0" w:line="240" w:lineRule="auto"/>
        <w:textAlignment w:val="baseline"/>
        <w:rPr>
          <w:rFonts w:eastAsia="Times New Roman" w:cstheme="minorHAnsi"/>
          <w:b/>
        </w:rPr>
      </w:pPr>
    </w:p>
    <w:p w:rsidR="00320E5F" w:rsidRPr="00320E5F" w:rsidRDefault="00320E5F" w:rsidP="00B65B26">
      <w:pPr>
        <w:spacing w:after="0" w:line="240" w:lineRule="auto"/>
        <w:textAlignment w:val="baseline"/>
        <w:rPr>
          <w:rFonts w:eastAsia="Times New Roman" w:cstheme="minorHAnsi"/>
          <w:b/>
        </w:rPr>
      </w:pPr>
      <w:r w:rsidRPr="00320E5F">
        <w:rPr>
          <w:rFonts w:eastAsia="Times New Roman" w:cstheme="minorHAnsi"/>
          <w:b/>
        </w:rPr>
        <w:t>REGRESSION</w:t>
      </w:r>
    </w:p>
    <w:p w:rsidR="00320E5F" w:rsidRDefault="00320E5F" w:rsidP="00320E5F">
      <w:pPr>
        <w:spacing w:after="0" w:line="240" w:lineRule="auto"/>
        <w:textAlignment w:val="baseline"/>
        <w:rPr>
          <w:rFonts w:eastAsia="Times New Roman" w:cstheme="minorHAnsi"/>
        </w:rPr>
      </w:pPr>
      <w:r w:rsidRPr="00320E5F">
        <w:rPr>
          <w:rFonts w:eastAsia="Times New Roman" w:cstheme="minorHAnsi"/>
        </w:rPr>
        <w:t>Regression is a tool for finding existence of an association re</w:t>
      </w:r>
      <w:r>
        <w:rPr>
          <w:rFonts w:eastAsia="Times New Roman" w:cstheme="minorHAnsi"/>
        </w:rPr>
        <w:t xml:space="preserve">lationship between a dependent </w:t>
      </w:r>
      <w:r w:rsidRPr="00320E5F">
        <w:rPr>
          <w:rFonts w:eastAsia="Times New Roman" w:cstheme="minorHAnsi"/>
        </w:rPr>
        <w:t>variable (Y) and one or more independent va</w:t>
      </w:r>
      <w:r>
        <w:rPr>
          <w:rFonts w:eastAsia="Times New Roman" w:cstheme="minorHAnsi"/>
        </w:rPr>
        <w:t>riables(X</w:t>
      </w:r>
      <w:proofErr w:type="gramStart"/>
      <w:r>
        <w:rPr>
          <w:rFonts w:eastAsia="Times New Roman" w:cstheme="minorHAnsi"/>
        </w:rPr>
        <w:t>1,X</w:t>
      </w:r>
      <w:proofErr w:type="gramEnd"/>
      <w:r>
        <w:rPr>
          <w:rFonts w:eastAsia="Times New Roman" w:cstheme="minorHAnsi"/>
        </w:rPr>
        <w:t>2,…,</w:t>
      </w:r>
      <w:proofErr w:type="spellStart"/>
      <w:r>
        <w:rPr>
          <w:rFonts w:eastAsia="Times New Roman" w:cstheme="minorHAnsi"/>
        </w:rPr>
        <w:t>Xn</w:t>
      </w:r>
      <w:proofErr w:type="spellEnd"/>
      <w:r>
        <w:rPr>
          <w:rFonts w:eastAsia="Times New Roman" w:cstheme="minorHAnsi"/>
        </w:rPr>
        <w:t xml:space="preserve">) in a study. </w:t>
      </w:r>
      <w:r w:rsidRPr="00320E5F">
        <w:rPr>
          <w:rFonts w:eastAsia="Times New Roman" w:cstheme="minorHAnsi"/>
        </w:rPr>
        <w:t>The relationship can be linear or non-linear.</w:t>
      </w:r>
    </w:p>
    <w:p w:rsidR="00B65B26" w:rsidRDefault="00B65B26" w:rsidP="00B65B26">
      <w:pPr>
        <w:spacing w:after="0" w:line="240" w:lineRule="auto"/>
        <w:textAlignment w:val="baseline"/>
        <w:rPr>
          <w:rFonts w:eastAsia="Times New Roman" w:cstheme="minorHAnsi"/>
        </w:rPr>
      </w:pPr>
      <w:r>
        <w:rPr>
          <w:rFonts w:eastAsia="Times New Roman" w:cstheme="minorHAnsi"/>
        </w:rPr>
        <w:t xml:space="preserve"> </w:t>
      </w:r>
      <w:r w:rsidR="00320E5F">
        <w:rPr>
          <w:rFonts w:eastAsia="Times New Roman" w:cstheme="minorHAnsi"/>
        </w:rPr>
        <w:t xml:space="preserve"> </w:t>
      </w:r>
    </w:p>
    <w:p w:rsidR="00320E5F" w:rsidRPr="00320E5F" w:rsidRDefault="00320E5F" w:rsidP="00320E5F">
      <w:pPr>
        <w:spacing w:after="0" w:line="240" w:lineRule="auto"/>
        <w:textAlignment w:val="baseline"/>
        <w:rPr>
          <w:rFonts w:eastAsia="Times New Roman" w:cstheme="minorHAnsi"/>
        </w:rPr>
      </w:pPr>
      <w:r w:rsidRPr="00320E5F">
        <w:rPr>
          <w:rFonts w:eastAsia="Times New Roman" w:cstheme="minorHAnsi"/>
        </w:rPr>
        <w:t>• Mathematical relationship is an exact relationship. Y = β0+ β1X</w:t>
      </w:r>
    </w:p>
    <w:p w:rsidR="00320E5F" w:rsidRDefault="00320E5F" w:rsidP="00320E5F">
      <w:pPr>
        <w:spacing w:after="0" w:line="240" w:lineRule="auto"/>
        <w:textAlignment w:val="baseline"/>
        <w:rPr>
          <w:rFonts w:eastAsia="Times New Roman" w:cstheme="minorHAnsi"/>
        </w:rPr>
      </w:pPr>
      <w:r w:rsidRPr="00320E5F">
        <w:rPr>
          <w:rFonts w:eastAsia="Times New Roman" w:cstheme="minorHAnsi"/>
        </w:rPr>
        <w:t>• Statistical relationship is not an exact relationship. Y = β0+ β1X + e (This is the Population Regression Function)</w:t>
      </w:r>
    </w:p>
    <w:p w:rsidR="00320E5F" w:rsidRDefault="00320E5F" w:rsidP="00320E5F">
      <w:pPr>
        <w:spacing w:after="0" w:line="240" w:lineRule="auto"/>
        <w:textAlignment w:val="baseline"/>
        <w:rPr>
          <w:rFonts w:eastAsia="Times New Roman" w:cstheme="minorHAnsi"/>
        </w:rPr>
      </w:pPr>
    </w:p>
    <w:p w:rsidR="00320E5F" w:rsidRDefault="00320E5F" w:rsidP="00320E5F">
      <w:pPr>
        <w:spacing w:after="0" w:line="240" w:lineRule="auto"/>
        <w:textAlignment w:val="baseline"/>
        <w:rPr>
          <w:rFonts w:eastAsia="Times New Roman" w:cstheme="minorHAnsi"/>
        </w:rPr>
      </w:pPr>
    </w:p>
    <w:p w:rsidR="00320E5F" w:rsidRDefault="00320E5F" w:rsidP="00320E5F">
      <w:pPr>
        <w:spacing w:after="0" w:line="240" w:lineRule="auto"/>
        <w:textAlignment w:val="baseline"/>
        <w:rPr>
          <w:rFonts w:eastAsia="Times New Roman" w:cstheme="minorHAnsi"/>
        </w:rPr>
      </w:pPr>
    </w:p>
    <w:p w:rsidR="00320E5F" w:rsidRDefault="00320E5F" w:rsidP="00320E5F">
      <w:pPr>
        <w:spacing w:after="0" w:line="240" w:lineRule="auto"/>
        <w:textAlignment w:val="baseline"/>
        <w:rPr>
          <w:rFonts w:eastAsia="Times New Roman" w:cstheme="minorHAnsi"/>
        </w:rPr>
      </w:pPr>
    </w:p>
    <w:p w:rsidR="00320E5F" w:rsidRDefault="00320E5F" w:rsidP="00320E5F">
      <w:pPr>
        <w:spacing w:after="0" w:line="240" w:lineRule="auto"/>
        <w:textAlignment w:val="baseline"/>
        <w:rPr>
          <w:rFonts w:eastAsia="Times New Roman" w:cstheme="minorHAnsi"/>
        </w:rPr>
      </w:pPr>
    </w:p>
    <w:p w:rsidR="00320E5F" w:rsidRDefault="00320E5F" w:rsidP="00320E5F">
      <w:pPr>
        <w:spacing w:after="0" w:line="240" w:lineRule="auto"/>
        <w:jc w:val="center"/>
        <w:textAlignment w:val="baseline"/>
        <w:rPr>
          <w:rFonts w:eastAsia="Times New Roman" w:cstheme="minorHAnsi"/>
          <w:b/>
        </w:rPr>
      </w:pPr>
      <w:r>
        <w:rPr>
          <w:rFonts w:eastAsia="Times New Roman" w:cstheme="minorHAnsi"/>
          <w:b/>
          <w:noProof/>
        </w:rPr>
        <w:drawing>
          <wp:inline distT="0" distB="0" distL="0" distR="0">
            <wp:extent cx="5632450" cy="2559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g.jpg"/>
                    <pic:cNvPicPr/>
                  </pic:nvPicPr>
                  <pic:blipFill>
                    <a:blip r:embed="rId7">
                      <a:extLst>
                        <a:ext uri="{28A0092B-C50C-407E-A947-70E740481C1C}">
                          <a14:useLocalDpi xmlns:a14="http://schemas.microsoft.com/office/drawing/2010/main" val="0"/>
                        </a:ext>
                      </a:extLst>
                    </a:blip>
                    <a:stretch>
                      <a:fillRect/>
                    </a:stretch>
                  </pic:blipFill>
                  <pic:spPr>
                    <a:xfrm>
                      <a:off x="0" y="0"/>
                      <a:ext cx="5632450" cy="2559050"/>
                    </a:xfrm>
                    <a:prstGeom prst="rect">
                      <a:avLst/>
                    </a:prstGeom>
                  </pic:spPr>
                </pic:pic>
              </a:graphicData>
            </a:graphic>
          </wp:inline>
        </w:drawing>
      </w:r>
    </w:p>
    <w:p w:rsidR="00320E5F" w:rsidRDefault="00320E5F" w:rsidP="00320E5F">
      <w:pPr>
        <w:spacing w:after="0" w:line="240" w:lineRule="auto"/>
        <w:jc w:val="center"/>
        <w:textAlignment w:val="baseline"/>
        <w:rPr>
          <w:rFonts w:eastAsia="Times New Roman" w:cstheme="minorHAnsi"/>
          <w:b/>
        </w:rPr>
      </w:pPr>
    </w:p>
    <w:p w:rsidR="00320E5F" w:rsidRDefault="00320E5F" w:rsidP="00320E5F">
      <w:pPr>
        <w:spacing w:after="0" w:line="240" w:lineRule="auto"/>
        <w:jc w:val="center"/>
        <w:textAlignment w:val="baseline"/>
        <w:rPr>
          <w:rFonts w:eastAsia="Times New Roman" w:cstheme="minorHAnsi"/>
          <w:b/>
        </w:rPr>
      </w:pPr>
    </w:p>
    <w:p w:rsidR="00320E5F" w:rsidRDefault="00320E5F" w:rsidP="00320E5F">
      <w:pPr>
        <w:spacing w:after="0" w:line="240" w:lineRule="auto"/>
        <w:jc w:val="center"/>
        <w:textAlignment w:val="baseline"/>
        <w:rPr>
          <w:rFonts w:eastAsia="Times New Roman" w:cstheme="minorHAnsi"/>
          <w:b/>
        </w:rPr>
      </w:pPr>
    </w:p>
    <w:p w:rsidR="00B65B26" w:rsidRDefault="00B65B26" w:rsidP="00320E5F">
      <w:pPr>
        <w:spacing w:after="0" w:line="240" w:lineRule="auto"/>
        <w:textAlignment w:val="baseline"/>
        <w:rPr>
          <w:rFonts w:eastAsia="Times New Roman" w:cstheme="minorHAnsi"/>
          <w:b/>
        </w:rPr>
      </w:pPr>
      <w:r>
        <w:rPr>
          <w:rFonts w:eastAsia="Times New Roman" w:cstheme="minorHAnsi"/>
          <w:b/>
        </w:rPr>
        <w:t>Assumptions:</w:t>
      </w:r>
    </w:p>
    <w:p w:rsidR="00320E5F" w:rsidRPr="00320E5F" w:rsidRDefault="00320E5F" w:rsidP="00320E5F">
      <w:pPr>
        <w:spacing w:after="0" w:line="240" w:lineRule="auto"/>
        <w:textAlignment w:val="baseline"/>
        <w:rPr>
          <w:rFonts w:eastAsia="Times New Roman" w:cstheme="minorHAnsi"/>
        </w:rPr>
      </w:pPr>
      <w:r w:rsidRPr="00320E5F">
        <w:rPr>
          <w:rFonts w:eastAsia="Times New Roman" w:cstheme="minorHAnsi"/>
        </w:rPr>
        <w:t>Regression is a parametric approach. ‘Parametric’ means it makes assumptions about data for the purpose of analysis. Due to its parametric side, regression is restrictive in nature. It fails to deliver good results with data sets which doesn’t fulfill its assumptions. Therefore, for a successful regression analysis, it’s essential to validate these assumptions</w:t>
      </w:r>
    </w:p>
    <w:p w:rsidR="00025109" w:rsidRPr="00B65B26" w:rsidRDefault="00944650" w:rsidP="00320E5F">
      <w:pPr>
        <w:numPr>
          <w:ilvl w:val="0"/>
          <w:numId w:val="17"/>
        </w:numPr>
        <w:spacing w:after="0" w:line="240" w:lineRule="auto"/>
        <w:textAlignment w:val="baseline"/>
        <w:rPr>
          <w:rFonts w:eastAsia="Times New Roman" w:cstheme="minorHAnsi"/>
        </w:rPr>
      </w:pPr>
      <w:r w:rsidRPr="00B65B26">
        <w:rPr>
          <w:rFonts w:eastAsia="Times New Roman" w:cstheme="minorHAnsi"/>
          <w:bCs/>
        </w:rPr>
        <w:t>Independence</w:t>
      </w:r>
      <w:r w:rsidRPr="00B65B26">
        <w:rPr>
          <w:rFonts w:eastAsia="Times New Roman" w:cstheme="minorHAnsi"/>
        </w:rPr>
        <w:t>: the scores of any particular subject are independent of the scores of all other subjects</w:t>
      </w:r>
    </w:p>
    <w:p w:rsidR="00025109" w:rsidRPr="00B65B26" w:rsidRDefault="00944650" w:rsidP="00320E5F">
      <w:pPr>
        <w:numPr>
          <w:ilvl w:val="0"/>
          <w:numId w:val="17"/>
        </w:numPr>
        <w:spacing w:after="0" w:line="240" w:lineRule="auto"/>
        <w:textAlignment w:val="baseline"/>
        <w:rPr>
          <w:rFonts w:eastAsia="Times New Roman" w:cstheme="minorHAnsi"/>
        </w:rPr>
      </w:pPr>
      <w:r w:rsidRPr="00B65B26">
        <w:rPr>
          <w:rFonts w:eastAsia="Times New Roman" w:cstheme="minorHAnsi"/>
          <w:bCs/>
        </w:rPr>
        <w:t>Normality</w:t>
      </w:r>
      <w:r w:rsidRPr="00B65B26">
        <w:rPr>
          <w:rFonts w:eastAsia="Times New Roman" w:cstheme="minorHAnsi"/>
        </w:rPr>
        <w:t>: in the population, the scores on the dependent variable are normally distributed for each of the possible combinations of the level of the X variables; each of the variables is normally distributed</w:t>
      </w:r>
    </w:p>
    <w:p w:rsidR="00025109" w:rsidRPr="00B65B26" w:rsidRDefault="00944650" w:rsidP="00320E5F">
      <w:pPr>
        <w:numPr>
          <w:ilvl w:val="0"/>
          <w:numId w:val="17"/>
        </w:numPr>
        <w:spacing w:after="0" w:line="240" w:lineRule="auto"/>
        <w:textAlignment w:val="baseline"/>
        <w:rPr>
          <w:rFonts w:eastAsia="Times New Roman" w:cstheme="minorHAnsi"/>
        </w:rPr>
      </w:pPr>
      <w:r w:rsidRPr="00B65B26">
        <w:rPr>
          <w:rFonts w:eastAsia="Times New Roman" w:cstheme="minorHAnsi"/>
          <w:bCs/>
        </w:rPr>
        <w:t>Homoscedasticity</w:t>
      </w:r>
      <w:r w:rsidRPr="00B65B26">
        <w:rPr>
          <w:rFonts w:eastAsia="Times New Roman" w:cstheme="minorHAnsi"/>
        </w:rPr>
        <w:t>: in the population, the variances of the dependent variable for each of the possible combinations of the levels of the X variables are equal.</w:t>
      </w:r>
    </w:p>
    <w:p w:rsidR="00025109" w:rsidRPr="00B65B26" w:rsidRDefault="00944650" w:rsidP="00320E5F">
      <w:pPr>
        <w:numPr>
          <w:ilvl w:val="0"/>
          <w:numId w:val="17"/>
        </w:numPr>
        <w:spacing w:after="0" w:line="240" w:lineRule="auto"/>
        <w:textAlignment w:val="baseline"/>
        <w:rPr>
          <w:rFonts w:eastAsia="Times New Roman" w:cstheme="minorHAnsi"/>
        </w:rPr>
      </w:pPr>
      <w:r w:rsidRPr="00B65B26">
        <w:rPr>
          <w:rFonts w:eastAsia="Times New Roman" w:cstheme="minorHAnsi"/>
          <w:bCs/>
        </w:rPr>
        <w:t>Linearity</w:t>
      </w:r>
      <w:r w:rsidRPr="00B65B26">
        <w:rPr>
          <w:rFonts w:eastAsia="Times New Roman" w:cstheme="minorHAnsi"/>
        </w:rPr>
        <w:t>: In the population, the relation between the dependent variable and the independent variable is linear when all the other independent variables are held constant.</w:t>
      </w:r>
    </w:p>
    <w:p w:rsidR="00B65B26" w:rsidRPr="00B65B26" w:rsidRDefault="00B65B26" w:rsidP="00B65B26">
      <w:pPr>
        <w:spacing w:after="0" w:line="240" w:lineRule="auto"/>
        <w:textAlignment w:val="baseline"/>
        <w:rPr>
          <w:rFonts w:eastAsia="Times New Roman" w:cstheme="minorHAnsi"/>
          <w:b/>
        </w:rPr>
      </w:pPr>
    </w:p>
    <w:p w:rsidR="00B65B26" w:rsidRDefault="00B65B26" w:rsidP="005C548D">
      <w:pPr>
        <w:spacing w:after="0" w:line="240" w:lineRule="auto"/>
        <w:textAlignment w:val="baseline"/>
        <w:rPr>
          <w:rFonts w:eastAsia="Times New Roman" w:cstheme="minorHAnsi"/>
          <w:b/>
        </w:rPr>
      </w:pPr>
    </w:p>
    <w:p w:rsidR="001D45DC" w:rsidRPr="001D45DC" w:rsidRDefault="001D45DC" w:rsidP="001D45DC">
      <w:pPr>
        <w:rPr>
          <w:rFonts w:cstheme="minorHAnsi"/>
          <w:b/>
        </w:rPr>
      </w:pPr>
      <w:r w:rsidRPr="001D45DC">
        <w:rPr>
          <w:rFonts w:cstheme="minorHAnsi"/>
          <w:b/>
        </w:rPr>
        <w:t>MLRM Model Diagnostics</w:t>
      </w:r>
    </w:p>
    <w:p w:rsidR="001D45DC" w:rsidRDefault="001D45DC" w:rsidP="001D45DC">
      <w:pPr>
        <w:pStyle w:val="ListParagraph"/>
        <w:numPr>
          <w:ilvl w:val="0"/>
          <w:numId w:val="19"/>
        </w:numPr>
        <w:rPr>
          <w:rFonts w:cstheme="minorHAnsi"/>
        </w:rPr>
      </w:pPr>
      <w:r w:rsidRPr="001D45DC">
        <w:rPr>
          <w:rFonts w:cstheme="minorHAnsi"/>
        </w:rPr>
        <w:t xml:space="preserve">Test for overall model fitness (R-Square and Adjusted R-Square) </w:t>
      </w:r>
    </w:p>
    <w:p w:rsidR="001D45DC" w:rsidRDefault="001D45DC" w:rsidP="001D45DC">
      <w:pPr>
        <w:pStyle w:val="ListParagraph"/>
        <w:numPr>
          <w:ilvl w:val="0"/>
          <w:numId w:val="19"/>
        </w:numPr>
        <w:rPr>
          <w:rFonts w:cstheme="minorHAnsi"/>
        </w:rPr>
      </w:pPr>
      <w:r w:rsidRPr="001D45DC">
        <w:rPr>
          <w:rFonts w:cstheme="minorHAnsi"/>
        </w:rPr>
        <w:t xml:space="preserve">Test for overall model statistical significance (F test test) </w:t>
      </w:r>
    </w:p>
    <w:p w:rsidR="001D45DC" w:rsidRDefault="001D45DC" w:rsidP="001D45DC">
      <w:pPr>
        <w:pStyle w:val="ListParagraph"/>
        <w:numPr>
          <w:ilvl w:val="0"/>
          <w:numId w:val="19"/>
        </w:numPr>
        <w:rPr>
          <w:rFonts w:cstheme="minorHAnsi"/>
        </w:rPr>
      </w:pPr>
      <w:r w:rsidRPr="001D45DC">
        <w:rPr>
          <w:rFonts w:cstheme="minorHAnsi"/>
        </w:rPr>
        <w:t>Test for statistical significance of individual expl</w:t>
      </w:r>
      <w:r>
        <w:rPr>
          <w:rFonts w:cstheme="minorHAnsi"/>
        </w:rPr>
        <w:t xml:space="preserve">anatory variables (t test) </w:t>
      </w:r>
      <w:r w:rsidRPr="001D45DC">
        <w:rPr>
          <w:rFonts w:cstheme="minorHAnsi"/>
        </w:rPr>
        <w:t xml:space="preserve"> </w:t>
      </w:r>
    </w:p>
    <w:p w:rsidR="001D45DC" w:rsidRDefault="001D45DC" w:rsidP="001D45DC">
      <w:pPr>
        <w:pStyle w:val="ListParagraph"/>
        <w:numPr>
          <w:ilvl w:val="0"/>
          <w:numId w:val="19"/>
        </w:numPr>
        <w:rPr>
          <w:rFonts w:cstheme="minorHAnsi"/>
        </w:rPr>
      </w:pPr>
      <w:r w:rsidRPr="001D45DC">
        <w:rPr>
          <w:rFonts w:cstheme="minorHAnsi"/>
        </w:rPr>
        <w:t>Test for Normality and</w:t>
      </w:r>
      <w:r>
        <w:rPr>
          <w:rFonts w:cstheme="minorHAnsi"/>
        </w:rPr>
        <w:t xml:space="preserve"> Homoscedasticity of residuals </w:t>
      </w:r>
      <w:r w:rsidRPr="001D45DC">
        <w:rPr>
          <w:rFonts w:cstheme="minorHAnsi"/>
        </w:rPr>
        <w:t xml:space="preserve"> </w:t>
      </w:r>
    </w:p>
    <w:p w:rsidR="00964252" w:rsidRDefault="001D45DC" w:rsidP="001D45DC">
      <w:pPr>
        <w:pStyle w:val="ListParagraph"/>
        <w:numPr>
          <w:ilvl w:val="0"/>
          <w:numId w:val="19"/>
        </w:numPr>
        <w:rPr>
          <w:rFonts w:cstheme="minorHAnsi"/>
        </w:rPr>
      </w:pPr>
      <w:r w:rsidRPr="001D45DC">
        <w:rPr>
          <w:rFonts w:cstheme="minorHAnsi"/>
        </w:rPr>
        <w:t>Test for Multi-collinearity and Auto Correlatio</w:t>
      </w:r>
      <w:r>
        <w:rPr>
          <w:rFonts w:cstheme="minorHAnsi"/>
        </w:rPr>
        <w:t>n</w:t>
      </w:r>
    </w:p>
    <w:p w:rsidR="001D45DC" w:rsidRDefault="001D45DC" w:rsidP="001D45DC">
      <w:pPr>
        <w:pStyle w:val="ListParagraph"/>
        <w:numPr>
          <w:ilvl w:val="0"/>
          <w:numId w:val="19"/>
        </w:numPr>
        <w:rPr>
          <w:rFonts w:cstheme="minorHAnsi"/>
        </w:rPr>
      </w:pPr>
      <w:r>
        <w:rPr>
          <w:rFonts w:cstheme="minorHAnsi"/>
        </w:rPr>
        <w:t>Checking the MAPE (mean percentage absolute error)</w:t>
      </w:r>
    </w:p>
    <w:p w:rsidR="001D45DC" w:rsidRDefault="001D45DC" w:rsidP="001D45DC">
      <w:pPr>
        <w:pStyle w:val="ListParagraph"/>
        <w:numPr>
          <w:ilvl w:val="0"/>
          <w:numId w:val="19"/>
        </w:numPr>
        <w:rPr>
          <w:rFonts w:cstheme="minorHAnsi"/>
        </w:rPr>
      </w:pPr>
      <w:r>
        <w:rPr>
          <w:rFonts w:cstheme="minorHAnsi"/>
        </w:rPr>
        <w:t xml:space="preserve">Actual vs </w:t>
      </w:r>
      <w:proofErr w:type="gramStart"/>
      <w:r>
        <w:rPr>
          <w:rFonts w:cstheme="minorHAnsi"/>
        </w:rPr>
        <w:t>predicted :</w:t>
      </w:r>
      <w:proofErr w:type="gramEnd"/>
      <w:r>
        <w:rPr>
          <w:rFonts w:cstheme="minorHAnsi"/>
        </w:rPr>
        <w:t xml:space="preserve"> by the graphical representation of data.</w:t>
      </w:r>
    </w:p>
    <w:p w:rsidR="007053B2" w:rsidRDefault="007053B2" w:rsidP="007053B2">
      <w:pPr>
        <w:rPr>
          <w:rFonts w:cstheme="minorHAnsi"/>
        </w:rPr>
      </w:pPr>
    </w:p>
    <w:p w:rsidR="007053B2" w:rsidRDefault="007053B2" w:rsidP="007053B2">
      <w:pPr>
        <w:rPr>
          <w:rFonts w:cstheme="minorHAnsi"/>
        </w:rPr>
      </w:pPr>
    </w:p>
    <w:p w:rsidR="00944650" w:rsidRPr="00BD696D" w:rsidRDefault="007053B2" w:rsidP="00BD696D">
      <w:pPr>
        <w:rPr>
          <w:rFonts w:cstheme="minorHAnsi"/>
        </w:rPr>
      </w:pPr>
      <w:r>
        <w:rPr>
          <w:rFonts w:cstheme="minorHAnsi"/>
        </w:rPr>
        <w:t>----------------------------------------------------------------------------------------------------------------------------------------------------------------</w:t>
      </w:r>
    </w:p>
    <w:sectPr w:rsidR="00944650" w:rsidRPr="00BD696D" w:rsidSect="008A12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2DF7"/>
    <w:multiLevelType w:val="hybridMultilevel"/>
    <w:tmpl w:val="51E8B55A"/>
    <w:lvl w:ilvl="0" w:tplc="18F824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305D1"/>
    <w:multiLevelType w:val="hybridMultilevel"/>
    <w:tmpl w:val="C83AD120"/>
    <w:lvl w:ilvl="0" w:tplc="04090003">
      <w:start w:val="1"/>
      <w:numFmt w:val="bullet"/>
      <w:lvlText w:val="o"/>
      <w:lvlJc w:val="left"/>
      <w:pPr>
        <w:ind w:left="1489" w:hanging="360"/>
      </w:pPr>
      <w:rPr>
        <w:rFonts w:ascii="Courier New" w:hAnsi="Courier New" w:cs="Courier New"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2" w15:restartNumberingAfterBreak="0">
    <w:nsid w:val="16BE3CFB"/>
    <w:multiLevelType w:val="multilevel"/>
    <w:tmpl w:val="680C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A0067"/>
    <w:multiLevelType w:val="hybridMultilevel"/>
    <w:tmpl w:val="DDCA1C88"/>
    <w:lvl w:ilvl="0" w:tplc="18F824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12B46"/>
    <w:multiLevelType w:val="hybridMultilevel"/>
    <w:tmpl w:val="945E4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846C66"/>
    <w:multiLevelType w:val="hybridMultilevel"/>
    <w:tmpl w:val="C798BB8A"/>
    <w:lvl w:ilvl="0" w:tplc="18F824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83A78"/>
    <w:multiLevelType w:val="hybridMultilevel"/>
    <w:tmpl w:val="A692A928"/>
    <w:lvl w:ilvl="0" w:tplc="E026AAD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A1407"/>
    <w:multiLevelType w:val="hybridMultilevel"/>
    <w:tmpl w:val="C08C3C64"/>
    <w:lvl w:ilvl="0" w:tplc="E026AAD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70B72"/>
    <w:multiLevelType w:val="hybridMultilevel"/>
    <w:tmpl w:val="8A46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76693"/>
    <w:multiLevelType w:val="multilevel"/>
    <w:tmpl w:val="BC242080"/>
    <w:lvl w:ilvl="0">
      <w:start w:val="1"/>
      <w:numFmt w:val="decimal"/>
      <w:lvlText w:val="%1."/>
      <w:lvlJc w:val="left"/>
      <w:pPr>
        <w:tabs>
          <w:tab w:val="num" w:pos="4080"/>
        </w:tabs>
        <w:ind w:left="4080" w:hanging="360"/>
      </w:pPr>
    </w:lvl>
    <w:lvl w:ilvl="1" w:tentative="1">
      <w:start w:val="1"/>
      <w:numFmt w:val="decimal"/>
      <w:lvlText w:val="%2."/>
      <w:lvlJc w:val="left"/>
      <w:pPr>
        <w:tabs>
          <w:tab w:val="num" w:pos="4800"/>
        </w:tabs>
        <w:ind w:left="4800" w:hanging="360"/>
      </w:pPr>
    </w:lvl>
    <w:lvl w:ilvl="2" w:tentative="1">
      <w:start w:val="1"/>
      <w:numFmt w:val="decimal"/>
      <w:lvlText w:val="%3."/>
      <w:lvlJc w:val="left"/>
      <w:pPr>
        <w:tabs>
          <w:tab w:val="num" w:pos="5520"/>
        </w:tabs>
        <w:ind w:left="5520" w:hanging="360"/>
      </w:pPr>
    </w:lvl>
    <w:lvl w:ilvl="3" w:tentative="1">
      <w:start w:val="1"/>
      <w:numFmt w:val="decimal"/>
      <w:lvlText w:val="%4."/>
      <w:lvlJc w:val="left"/>
      <w:pPr>
        <w:tabs>
          <w:tab w:val="num" w:pos="6240"/>
        </w:tabs>
        <w:ind w:left="6240" w:hanging="360"/>
      </w:pPr>
    </w:lvl>
    <w:lvl w:ilvl="4" w:tentative="1">
      <w:start w:val="1"/>
      <w:numFmt w:val="decimal"/>
      <w:lvlText w:val="%5."/>
      <w:lvlJc w:val="left"/>
      <w:pPr>
        <w:tabs>
          <w:tab w:val="num" w:pos="6960"/>
        </w:tabs>
        <w:ind w:left="6960" w:hanging="360"/>
      </w:pPr>
    </w:lvl>
    <w:lvl w:ilvl="5" w:tentative="1">
      <w:start w:val="1"/>
      <w:numFmt w:val="decimal"/>
      <w:lvlText w:val="%6."/>
      <w:lvlJc w:val="left"/>
      <w:pPr>
        <w:tabs>
          <w:tab w:val="num" w:pos="7680"/>
        </w:tabs>
        <w:ind w:left="7680" w:hanging="360"/>
      </w:pPr>
    </w:lvl>
    <w:lvl w:ilvl="6" w:tentative="1">
      <w:start w:val="1"/>
      <w:numFmt w:val="decimal"/>
      <w:lvlText w:val="%7."/>
      <w:lvlJc w:val="left"/>
      <w:pPr>
        <w:tabs>
          <w:tab w:val="num" w:pos="8400"/>
        </w:tabs>
        <w:ind w:left="8400" w:hanging="360"/>
      </w:pPr>
    </w:lvl>
    <w:lvl w:ilvl="7" w:tentative="1">
      <w:start w:val="1"/>
      <w:numFmt w:val="decimal"/>
      <w:lvlText w:val="%8."/>
      <w:lvlJc w:val="left"/>
      <w:pPr>
        <w:tabs>
          <w:tab w:val="num" w:pos="9120"/>
        </w:tabs>
        <w:ind w:left="9120" w:hanging="360"/>
      </w:pPr>
    </w:lvl>
    <w:lvl w:ilvl="8" w:tentative="1">
      <w:start w:val="1"/>
      <w:numFmt w:val="decimal"/>
      <w:lvlText w:val="%9."/>
      <w:lvlJc w:val="left"/>
      <w:pPr>
        <w:tabs>
          <w:tab w:val="num" w:pos="9840"/>
        </w:tabs>
        <w:ind w:left="9840" w:hanging="360"/>
      </w:pPr>
    </w:lvl>
  </w:abstractNum>
  <w:abstractNum w:abstractNumId="10" w15:restartNumberingAfterBreak="0">
    <w:nsid w:val="3E3833F5"/>
    <w:multiLevelType w:val="hybridMultilevel"/>
    <w:tmpl w:val="8A46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7594E"/>
    <w:multiLevelType w:val="hybridMultilevel"/>
    <w:tmpl w:val="92CE831A"/>
    <w:lvl w:ilvl="0" w:tplc="1E76009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06FEB"/>
    <w:multiLevelType w:val="hybridMultilevel"/>
    <w:tmpl w:val="9244C50A"/>
    <w:lvl w:ilvl="0" w:tplc="E026AAD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6627A"/>
    <w:multiLevelType w:val="hybridMultilevel"/>
    <w:tmpl w:val="5CBA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E2359"/>
    <w:multiLevelType w:val="hybridMultilevel"/>
    <w:tmpl w:val="793A44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25F5C"/>
    <w:multiLevelType w:val="hybridMultilevel"/>
    <w:tmpl w:val="63AC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E4DA4"/>
    <w:multiLevelType w:val="hybridMultilevel"/>
    <w:tmpl w:val="72E6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826E9"/>
    <w:multiLevelType w:val="hybridMultilevel"/>
    <w:tmpl w:val="F4947CFA"/>
    <w:lvl w:ilvl="0" w:tplc="10BC5FE8">
      <w:start w:val="1"/>
      <w:numFmt w:val="bullet"/>
      <w:lvlText w:val=""/>
      <w:lvlJc w:val="left"/>
      <w:pPr>
        <w:tabs>
          <w:tab w:val="num" w:pos="720"/>
        </w:tabs>
        <w:ind w:left="720" w:hanging="360"/>
      </w:pPr>
      <w:rPr>
        <w:rFonts w:ascii="Wingdings 3" w:hAnsi="Wingdings 3" w:hint="default"/>
      </w:rPr>
    </w:lvl>
    <w:lvl w:ilvl="1" w:tplc="C28E5846" w:tentative="1">
      <w:start w:val="1"/>
      <w:numFmt w:val="bullet"/>
      <w:lvlText w:val=""/>
      <w:lvlJc w:val="left"/>
      <w:pPr>
        <w:tabs>
          <w:tab w:val="num" w:pos="1440"/>
        </w:tabs>
        <w:ind w:left="1440" w:hanging="360"/>
      </w:pPr>
      <w:rPr>
        <w:rFonts w:ascii="Wingdings 3" w:hAnsi="Wingdings 3" w:hint="default"/>
      </w:rPr>
    </w:lvl>
    <w:lvl w:ilvl="2" w:tplc="E35616C6" w:tentative="1">
      <w:start w:val="1"/>
      <w:numFmt w:val="bullet"/>
      <w:lvlText w:val=""/>
      <w:lvlJc w:val="left"/>
      <w:pPr>
        <w:tabs>
          <w:tab w:val="num" w:pos="2160"/>
        </w:tabs>
        <w:ind w:left="2160" w:hanging="360"/>
      </w:pPr>
      <w:rPr>
        <w:rFonts w:ascii="Wingdings 3" w:hAnsi="Wingdings 3" w:hint="default"/>
      </w:rPr>
    </w:lvl>
    <w:lvl w:ilvl="3" w:tplc="1DBAD076" w:tentative="1">
      <w:start w:val="1"/>
      <w:numFmt w:val="bullet"/>
      <w:lvlText w:val=""/>
      <w:lvlJc w:val="left"/>
      <w:pPr>
        <w:tabs>
          <w:tab w:val="num" w:pos="2880"/>
        </w:tabs>
        <w:ind w:left="2880" w:hanging="360"/>
      </w:pPr>
      <w:rPr>
        <w:rFonts w:ascii="Wingdings 3" w:hAnsi="Wingdings 3" w:hint="default"/>
      </w:rPr>
    </w:lvl>
    <w:lvl w:ilvl="4" w:tplc="FFA4FA9C" w:tentative="1">
      <w:start w:val="1"/>
      <w:numFmt w:val="bullet"/>
      <w:lvlText w:val=""/>
      <w:lvlJc w:val="left"/>
      <w:pPr>
        <w:tabs>
          <w:tab w:val="num" w:pos="3600"/>
        </w:tabs>
        <w:ind w:left="3600" w:hanging="360"/>
      </w:pPr>
      <w:rPr>
        <w:rFonts w:ascii="Wingdings 3" w:hAnsi="Wingdings 3" w:hint="default"/>
      </w:rPr>
    </w:lvl>
    <w:lvl w:ilvl="5" w:tplc="C8E8FC02" w:tentative="1">
      <w:start w:val="1"/>
      <w:numFmt w:val="bullet"/>
      <w:lvlText w:val=""/>
      <w:lvlJc w:val="left"/>
      <w:pPr>
        <w:tabs>
          <w:tab w:val="num" w:pos="4320"/>
        </w:tabs>
        <w:ind w:left="4320" w:hanging="360"/>
      </w:pPr>
      <w:rPr>
        <w:rFonts w:ascii="Wingdings 3" w:hAnsi="Wingdings 3" w:hint="default"/>
      </w:rPr>
    </w:lvl>
    <w:lvl w:ilvl="6" w:tplc="6CC43B46" w:tentative="1">
      <w:start w:val="1"/>
      <w:numFmt w:val="bullet"/>
      <w:lvlText w:val=""/>
      <w:lvlJc w:val="left"/>
      <w:pPr>
        <w:tabs>
          <w:tab w:val="num" w:pos="5040"/>
        </w:tabs>
        <w:ind w:left="5040" w:hanging="360"/>
      </w:pPr>
      <w:rPr>
        <w:rFonts w:ascii="Wingdings 3" w:hAnsi="Wingdings 3" w:hint="default"/>
      </w:rPr>
    </w:lvl>
    <w:lvl w:ilvl="7" w:tplc="6E3E9DB0" w:tentative="1">
      <w:start w:val="1"/>
      <w:numFmt w:val="bullet"/>
      <w:lvlText w:val=""/>
      <w:lvlJc w:val="left"/>
      <w:pPr>
        <w:tabs>
          <w:tab w:val="num" w:pos="5760"/>
        </w:tabs>
        <w:ind w:left="5760" w:hanging="360"/>
      </w:pPr>
      <w:rPr>
        <w:rFonts w:ascii="Wingdings 3" w:hAnsi="Wingdings 3" w:hint="default"/>
      </w:rPr>
    </w:lvl>
    <w:lvl w:ilvl="8" w:tplc="D7B00656"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5BA3EE9"/>
    <w:multiLevelType w:val="hybridMultilevel"/>
    <w:tmpl w:val="87EAB8A2"/>
    <w:lvl w:ilvl="0" w:tplc="E026AAD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23586"/>
    <w:multiLevelType w:val="hybridMultilevel"/>
    <w:tmpl w:val="1302ACFE"/>
    <w:lvl w:ilvl="0" w:tplc="2924D04A">
      <w:start w:val="1"/>
      <w:numFmt w:val="bullet"/>
      <w:lvlText w:val=""/>
      <w:lvlJc w:val="left"/>
      <w:pPr>
        <w:tabs>
          <w:tab w:val="num" w:pos="720"/>
        </w:tabs>
        <w:ind w:left="720" w:hanging="360"/>
      </w:pPr>
      <w:rPr>
        <w:rFonts w:ascii="Wingdings 3" w:hAnsi="Wingdings 3" w:hint="default"/>
      </w:rPr>
    </w:lvl>
    <w:lvl w:ilvl="1" w:tplc="421EF0BA" w:tentative="1">
      <w:start w:val="1"/>
      <w:numFmt w:val="bullet"/>
      <w:lvlText w:val=""/>
      <w:lvlJc w:val="left"/>
      <w:pPr>
        <w:tabs>
          <w:tab w:val="num" w:pos="1440"/>
        </w:tabs>
        <w:ind w:left="1440" w:hanging="360"/>
      </w:pPr>
      <w:rPr>
        <w:rFonts w:ascii="Wingdings 3" w:hAnsi="Wingdings 3" w:hint="default"/>
      </w:rPr>
    </w:lvl>
    <w:lvl w:ilvl="2" w:tplc="9BF6D564" w:tentative="1">
      <w:start w:val="1"/>
      <w:numFmt w:val="bullet"/>
      <w:lvlText w:val=""/>
      <w:lvlJc w:val="left"/>
      <w:pPr>
        <w:tabs>
          <w:tab w:val="num" w:pos="2160"/>
        </w:tabs>
        <w:ind w:left="2160" w:hanging="360"/>
      </w:pPr>
      <w:rPr>
        <w:rFonts w:ascii="Wingdings 3" w:hAnsi="Wingdings 3" w:hint="default"/>
      </w:rPr>
    </w:lvl>
    <w:lvl w:ilvl="3" w:tplc="EC621286" w:tentative="1">
      <w:start w:val="1"/>
      <w:numFmt w:val="bullet"/>
      <w:lvlText w:val=""/>
      <w:lvlJc w:val="left"/>
      <w:pPr>
        <w:tabs>
          <w:tab w:val="num" w:pos="2880"/>
        </w:tabs>
        <w:ind w:left="2880" w:hanging="360"/>
      </w:pPr>
      <w:rPr>
        <w:rFonts w:ascii="Wingdings 3" w:hAnsi="Wingdings 3" w:hint="default"/>
      </w:rPr>
    </w:lvl>
    <w:lvl w:ilvl="4" w:tplc="0FA44B4E" w:tentative="1">
      <w:start w:val="1"/>
      <w:numFmt w:val="bullet"/>
      <w:lvlText w:val=""/>
      <w:lvlJc w:val="left"/>
      <w:pPr>
        <w:tabs>
          <w:tab w:val="num" w:pos="3600"/>
        </w:tabs>
        <w:ind w:left="3600" w:hanging="360"/>
      </w:pPr>
      <w:rPr>
        <w:rFonts w:ascii="Wingdings 3" w:hAnsi="Wingdings 3" w:hint="default"/>
      </w:rPr>
    </w:lvl>
    <w:lvl w:ilvl="5" w:tplc="7C8440F6" w:tentative="1">
      <w:start w:val="1"/>
      <w:numFmt w:val="bullet"/>
      <w:lvlText w:val=""/>
      <w:lvlJc w:val="left"/>
      <w:pPr>
        <w:tabs>
          <w:tab w:val="num" w:pos="4320"/>
        </w:tabs>
        <w:ind w:left="4320" w:hanging="360"/>
      </w:pPr>
      <w:rPr>
        <w:rFonts w:ascii="Wingdings 3" w:hAnsi="Wingdings 3" w:hint="default"/>
      </w:rPr>
    </w:lvl>
    <w:lvl w:ilvl="6" w:tplc="87EE393E" w:tentative="1">
      <w:start w:val="1"/>
      <w:numFmt w:val="bullet"/>
      <w:lvlText w:val=""/>
      <w:lvlJc w:val="left"/>
      <w:pPr>
        <w:tabs>
          <w:tab w:val="num" w:pos="5040"/>
        </w:tabs>
        <w:ind w:left="5040" w:hanging="360"/>
      </w:pPr>
      <w:rPr>
        <w:rFonts w:ascii="Wingdings 3" w:hAnsi="Wingdings 3" w:hint="default"/>
      </w:rPr>
    </w:lvl>
    <w:lvl w:ilvl="7" w:tplc="738426CC" w:tentative="1">
      <w:start w:val="1"/>
      <w:numFmt w:val="bullet"/>
      <w:lvlText w:val=""/>
      <w:lvlJc w:val="left"/>
      <w:pPr>
        <w:tabs>
          <w:tab w:val="num" w:pos="5760"/>
        </w:tabs>
        <w:ind w:left="5760" w:hanging="360"/>
      </w:pPr>
      <w:rPr>
        <w:rFonts w:ascii="Wingdings 3" w:hAnsi="Wingdings 3" w:hint="default"/>
      </w:rPr>
    </w:lvl>
    <w:lvl w:ilvl="8" w:tplc="D5D03FA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CD2519F"/>
    <w:multiLevelType w:val="hybridMultilevel"/>
    <w:tmpl w:val="E9EA7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20"/>
  </w:num>
  <w:num w:numId="4">
    <w:abstractNumId w:val="8"/>
  </w:num>
  <w:num w:numId="5">
    <w:abstractNumId w:val="10"/>
  </w:num>
  <w:num w:numId="6">
    <w:abstractNumId w:val="11"/>
  </w:num>
  <w:num w:numId="7">
    <w:abstractNumId w:val="15"/>
  </w:num>
  <w:num w:numId="8">
    <w:abstractNumId w:val="16"/>
  </w:num>
  <w:num w:numId="9">
    <w:abstractNumId w:val="4"/>
  </w:num>
  <w:num w:numId="10">
    <w:abstractNumId w:val="7"/>
  </w:num>
  <w:num w:numId="11">
    <w:abstractNumId w:val="12"/>
  </w:num>
  <w:num w:numId="12">
    <w:abstractNumId w:val="18"/>
  </w:num>
  <w:num w:numId="13">
    <w:abstractNumId w:val="14"/>
  </w:num>
  <w:num w:numId="14">
    <w:abstractNumId w:val="6"/>
  </w:num>
  <w:num w:numId="15">
    <w:abstractNumId w:val="1"/>
  </w:num>
  <w:num w:numId="16">
    <w:abstractNumId w:val="17"/>
  </w:num>
  <w:num w:numId="17">
    <w:abstractNumId w:val="19"/>
  </w:num>
  <w:num w:numId="18">
    <w:abstractNumId w:val="13"/>
  </w:num>
  <w:num w:numId="19">
    <w:abstractNumId w:val="5"/>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52"/>
    <w:rsid w:val="00025109"/>
    <w:rsid w:val="001040EF"/>
    <w:rsid w:val="001926F6"/>
    <w:rsid w:val="001D45DC"/>
    <w:rsid w:val="001F127E"/>
    <w:rsid w:val="001F72C6"/>
    <w:rsid w:val="00221D38"/>
    <w:rsid w:val="002A51A7"/>
    <w:rsid w:val="003027CC"/>
    <w:rsid w:val="00317622"/>
    <w:rsid w:val="00320E5F"/>
    <w:rsid w:val="00371C3D"/>
    <w:rsid w:val="00547580"/>
    <w:rsid w:val="00597B76"/>
    <w:rsid w:val="005C548D"/>
    <w:rsid w:val="0060302E"/>
    <w:rsid w:val="0061367B"/>
    <w:rsid w:val="00680D80"/>
    <w:rsid w:val="007053B2"/>
    <w:rsid w:val="007C3C6D"/>
    <w:rsid w:val="008A12A5"/>
    <w:rsid w:val="008E2062"/>
    <w:rsid w:val="00911567"/>
    <w:rsid w:val="00936626"/>
    <w:rsid w:val="00944650"/>
    <w:rsid w:val="00964252"/>
    <w:rsid w:val="009F1613"/>
    <w:rsid w:val="00A4559D"/>
    <w:rsid w:val="00AC0A06"/>
    <w:rsid w:val="00AD4C61"/>
    <w:rsid w:val="00B65B26"/>
    <w:rsid w:val="00BD696D"/>
    <w:rsid w:val="00BE155C"/>
    <w:rsid w:val="00C36C07"/>
    <w:rsid w:val="00CB5D7E"/>
    <w:rsid w:val="00E50EB4"/>
    <w:rsid w:val="00E711CF"/>
    <w:rsid w:val="00F1561B"/>
    <w:rsid w:val="00F35D60"/>
    <w:rsid w:val="00F558DC"/>
    <w:rsid w:val="00FA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C6A3"/>
  <w15:chartTrackingRefBased/>
  <w15:docId w15:val="{D3A83A11-D204-4D93-A576-3E4C7479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0EB4"/>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4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548D"/>
    <w:rPr>
      <w:color w:val="0000FF"/>
      <w:u w:val="single"/>
    </w:rPr>
  </w:style>
  <w:style w:type="paragraph" w:styleId="NoSpacing">
    <w:name w:val="No Spacing"/>
    <w:uiPriority w:val="1"/>
    <w:qFormat/>
    <w:rsid w:val="007C3C6D"/>
    <w:pPr>
      <w:spacing w:after="0" w:line="240" w:lineRule="auto"/>
    </w:pPr>
  </w:style>
  <w:style w:type="paragraph" w:styleId="BodyText">
    <w:name w:val="Body Text"/>
    <w:basedOn w:val="Normal"/>
    <w:link w:val="BodyTextChar"/>
    <w:uiPriority w:val="99"/>
    <w:semiHidden/>
    <w:unhideWhenUsed/>
    <w:rsid w:val="00AC0A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C0A06"/>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2A5"/>
    <w:rPr>
      <w:rFonts w:ascii="Courier New" w:eastAsia="Times New Roman" w:hAnsi="Courier New" w:cs="Courier New"/>
      <w:sz w:val="20"/>
      <w:szCs w:val="20"/>
    </w:rPr>
  </w:style>
  <w:style w:type="paragraph" w:styleId="ListParagraph">
    <w:name w:val="List Paragraph"/>
    <w:basedOn w:val="Normal"/>
    <w:uiPriority w:val="34"/>
    <w:qFormat/>
    <w:rsid w:val="001926F6"/>
    <w:pPr>
      <w:ind w:left="720"/>
      <w:contextualSpacing/>
    </w:pPr>
  </w:style>
  <w:style w:type="character" w:customStyle="1" w:styleId="Heading1Char">
    <w:name w:val="Heading 1 Char"/>
    <w:basedOn w:val="DefaultParagraphFont"/>
    <w:link w:val="Heading1"/>
    <w:uiPriority w:val="9"/>
    <w:rsid w:val="00E50E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4465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446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E711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244123">
      <w:bodyDiv w:val="1"/>
      <w:marLeft w:val="0"/>
      <w:marRight w:val="0"/>
      <w:marTop w:val="0"/>
      <w:marBottom w:val="0"/>
      <w:divBdr>
        <w:top w:val="none" w:sz="0" w:space="0" w:color="auto"/>
        <w:left w:val="none" w:sz="0" w:space="0" w:color="auto"/>
        <w:bottom w:val="none" w:sz="0" w:space="0" w:color="auto"/>
        <w:right w:val="none" w:sz="0" w:space="0" w:color="auto"/>
      </w:divBdr>
    </w:div>
    <w:div w:id="786319895">
      <w:bodyDiv w:val="1"/>
      <w:marLeft w:val="0"/>
      <w:marRight w:val="0"/>
      <w:marTop w:val="0"/>
      <w:marBottom w:val="0"/>
      <w:divBdr>
        <w:top w:val="none" w:sz="0" w:space="0" w:color="auto"/>
        <w:left w:val="none" w:sz="0" w:space="0" w:color="auto"/>
        <w:bottom w:val="none" w:sz="0" w:space="0" w:color="auto"/>
        <w:right w:val="none" w:sz="0" w:space="0" w:color="auto"/>
      </w:divBdr>
    </w:div>
    <w:div w:id="977998412">
      <w:bodyDiv w:val="1"/>
      <w:marLeft w:val="0"/>
      <w:marRight w:val="0"/>
      <w:marTop w:val="0"/>
      <w:marBottom w:val="0"/>
      <w:divBdr>
        <w:top w:val="none" w:sz="0" w:space="0" w:color="auto"/>
        <w:left w:val="none" w:sz="0" w:space="0" w:color="auto"/>
        <w:bottom w:val="none" w:sz="0" w:space="0" w:color="auto"/>
        <w:right w:val="none" w:sz="0" w:space="0" w:color="auto"/>
      </w:divBdr>
      <w:divsChild>
        <w:div w:id="127284643">
          <w:marLeft w:val="547"/>
          <w:marRight w:val="0"/>
          <w:marTop w:val="200"/>
          <w:marBottom w:val="0"/>
          <w:divBdr>
            <w:top w:val="none" w:sz="0" w:space="0" w:color="auto"/>
            <w:left w:val="none" w:sz="0" w:space="0" w:color="auto"/>
            <w:bottom w:val="none" w:sz="0" w:space="0" w:color="auto"/>
            <w:right w:val="none" w:sz="0" w:space="0" w:color="auto"/>
          </w:divBdr>
        </w:div>
        <w:div w:id="1245795148">
          <w:marLeft w:val="547"/>
          <w:marRight w:val="0"/>
          <w:marTop w:val="200"/>
          <w:marBottom w:val="0"/>
          <w:divBdr>
            <w:top w:val="none" w:sz="0" w:space="0" w:color="auto"/>
            <w:left w:val="none" w:sz="0" w:space="0" w:color="auto"/>
            <w:bottom w:val="none" w:sz="0" w:space="0" w:color="auto"/>
            <w:right w:val="none" w:sz="0" w:space="0" w:color="auto"/>
          </w:divBdr>
        </w:div>
        <w:div w:id="566040833">
          <w:marLeft w:val="547"/>
          <w:marRight w:val="0"/>
          <w:marTop w:val="200"/>
          <w:marBottom w:val="0"/>
          <w:divBdr>
            <w:top w:val="none" w:sz="0" w:space="0" w:color="auto"/>
            <w:left w:val="none" w:sz="0" w:space="0" w:color="auto"/>
            <w:bottom w:val="none" w:sz="0" w:space="0" w:color="auto"/>
            <w:right w:val="none" w:sz="0" w:space="0" w:color="auto"/>
          </w:divBdr>
        </w:div>
        <w:div w:id="1885019997">
          <w:marLeft w:val="547"/>
          <w:marRight w:val="0"/>
          <w:marTop w:val="200"/>
          <w:marBottom w:val="0"/>
          <w:divBdr>
            <w:top w:val="none" w:sz="0" w:space="0" w:color="auto"/>
            <w:left w:val="none" w:sz="0" w:space="0" w:color="auto"/>
            <w:bottom w:val="none" w:sz="0" w:space="0" w:color="auto"/>
            <w:right w:val="none" w:sz="0" w:space="0" w:color="auto"/>
          </w:divBdr>
        </w:div>
      </w:divsChild>
    </w:div>
    <w:div w:id="1356425303">
      <w:bodyDiv w:val="1"/>
      <w:marLeft w:val="0"/>
      <w:marRight w:val="0"/>
      <w:marTop w:val="0"/>
      <w:marBottom w:val="0"/>
      <w:divBdr>
        <w:top w:val="none" w:sz="0" w:space="0" w:color="auto"/>
        <w:left w:val="none" w:sz="0" w:space="0" w:color="auto"/>
        <w:bottom w:val="none" w:sz="0" w:space="0" w:color="auto"/>
        <w:right w:val="none" w:sz="0" w:space="0" w:color="auto"/>
      </w:divBdr>
    </w:div>
    <w:div w:id="1497957193">
      <w:bodyDiv w:val="1"/>
      <w:marLeft w:val="0"/>
      <w:marRight w:val="0"/>
      <w:marTop w:val="0"/>
      <w:marBottom w:val="0"/>
      <w:divBdr>
        <w:top w:val="none" w:sz="0" w:space="0" w:color="auto"/>
        <w:left w:val="none" w:sz="0" w:space="0" w:color="auto"/>
        <w:bottom w:val="none" w:sz="0" w:space="0" w:color="auto"/>
        <w:right w:val="none" w:sz="0" w:space="0" w:color="auto"/>
      </w:divBdr>
      <w:divsChild>
        <w:div w:id="880364351">
          <w:marLeft w:val="547"/>
          <w:marRight w:val="0"/>
          <w:marTop w:val="200"/>
          <w:marBottom w:val="0"/>
          <w:divBdr>
            <w:top w:val="none" w:sz="0" w:space="0" w:color="auto"/>
            <w:left w:val="none" w:sz="0" w:space="0" w:color="auto"/>
            <w:bottom w:val="none" w:sz="0" w:space="0" w:color="auto"/>
            <w:right w:val="none" w:sz="0" w:space="0" w:color="auto"/>
          </w:divBdr>
        </w:div>
      </w:divsChild>
    </w:div>
    <w:div w:id="1528449440">
      <w:bodyDiv w:val="1"/>
      <w:marLeft w:val="0"/>
      <w:marRight w:val="0"/>
      <w:marTop w:val="0"/>
      <w:marBottom w:val="0"/>
      <w:divBdr>
        <w:top w:val="none" w:sz="0" w:space="0" w:color="auto"/>
        <w:left w:val="none" w:sz="0" w:space="0" w:color="auto"/>
        <w:bottom w:val="none" w:sz="0" w:space="0" w:color="auto"/>
        <w:right w:val="none" w:sz="0" w:space="0" w:color="auto"/>
      </w:divBdr>
    </w:div>
    <w:div w:id="1560360731">
      <w:bodyDiv w:val="1"/>
      <w:marLeft w:val="0"/>
      <w:marRight w:val="0"/>
      <w:marTop w:val="0"/>
      <w:marBottom w:val="0"/>
      <w:divBdr>
        <w:top w:val="none" w:sz="0" w:space="0" w:color="auto"/>
        <w:left w:val="none" w:sz="0" w:space="0" w:color="auto"/>
        <w:bottom w:val="none" w:sz="0" w:space="0" w:color="auto"/>
        <w:right w:val="none" w:sz="0" w:space="0" w:color="auto"/>
      </w:divBdr>
    </w:div>
    <w:div w:id="1907297763">
      <w:bodyDiv w:val="1"/>
      <w:marLeft w:val="0"/>
      <w:marRight w:val="0"/>
      <w:marTop w:val="0"/>
      <w:marBottom w:val="0"/>
      <w:divBdr>
        <w:top w:val="none" w:sz="0" w:space="0" w:color="auto"/>
        <w:left w:val="none" w:sz="0" w:space="0" w:color="auto"/>
        <w:bottom w:val="none" w:sz="0" w:space="0" w:color="auto"/>
        <w:right w:val="none" w:sz="0" w:space="0" w:color="auto"/>
      </w:divBdr>
    </w:div>
    <w:div w:id="190849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hubspot.com/service/what-does-cac-stand-f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10E31-DD3D-4FBC-8633-6620175E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sacheti</dc:creator>
  <cp:keywords/>
  <dc:description/>
  <cp:lastModifiedBy>aakash sacheti</cp:lastModifiedBy>
  <cp:revision>13</cp:revision>
  <dcterms:created xsi:type="dcterms:W3CDTF">2018-05-30T10:50:00Z</dcterms:created>
  <dcterms:modified xsi:type="dcterms:W3CDTF">2018-06-04T04:45:00Z</dcterms:modified>
</cp:coreProperties>
</file>