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28.571428571428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2300"/>
            <wp:effectExtent b="0" l="0" r="0" t="0"/>
            <wp:docPr id="2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28.571428571428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28.571428571428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68400"/>
            <wp:effectExtent b="0" l="0" r="0" t="0"/>
            <wp:docPr id="2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428.571428571428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28.571428571428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2788" cy="330197"/>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52788" cy="33019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428.571428571428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04900"/>
            <wp:effectExtent b="0" l="0" r="0" t="0"/>
            <wp:docPr id="1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28.571428571428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28.571428571428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2800" cy="494815"/>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352800" cy="49481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428.571428571428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28.571428571428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54100"/>
            <wp:effectExtent b="0" l="0" r="0" t="0"/>
            <wp:docPr id="2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28.571428571428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28.571428571428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81200"/>
            <wp:effectExtent b="0" l="0" r="0" t="0"/>
            <wp:docPr id="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left="720" w:firstLine="0"/>
        <w:jc w:val="center"/>
        <w:rPr/>
      </w:pPr>
      <w:r w:rsidDel="00000000" w:rsidR="00000000" w:rsidRPr="00000000">
        <w:rPr/>
        <w:drawing>
          <wp:inline distB="114300" distT="114300" distL="114300" distR="114300">
            <wp:extent cx="1481138" cy="276070"/>
            <wp:effectExtent b="0" l="0" r="0" t="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481138" cy="27607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jc w:val="center"/>
        <w:rPr/>
      </w:pPr>
      <w:r w:rsidDel="00000000" w:rsidR="00000000" w:rsidRPr="00000000">
        <w:rPr>
          <w:rtl w:val="0"/>
        </w:rPr>
      </w:r>
    </w:p>
    <w:p w:rsidR="00000000" w:rsidDel="00000000" w:rsidP="00000000" w:rsidRDefault="00000000" w:rsidRPr="00000000" w14:paraId="00000010">
      <w:pPr>
        <w:ind w:left="720" w:firstLine="0"/>
        <w:jc w:val="center"/>
        <w:rPr/>
      </w:pPr>
      <w:r w:rsidDel="00000000" w:rsidR="00000000" w:rsidRPr="00000000">
        <w:rPr/>
        <w:drawing>
          <wp:inline distB="114300" distT="114300" distL="114300" distR="114300">
            <wp:extent cx="5943600" cy="1168400"/>
            <wp:effectExtent b="0" l="0" r="0" t="0"/>
            <wp:docPr id="1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jc w:val="center"/>
        <w:rPr/>
      </w:pPr>
      <w:r w:rsidDel="00000000" w:rsidR="00000000" w:rsidRPr="00000000">
        <w:rPr>
          <w:rtl w:val="0"/>
        </w:rPr>
      </w:r>
    </w:p>
    <w:p w:rsidR="00000000" w:rsidDel="00000000" w:rsidP="00000000" w:rsidRDefault="00000000" w:rsidRPr="00000000" w14:paraId="00000012">
      <w:pPr>
        <w:ind w:left="720" w:firstLine="0"/>
        <w:jc w:val="center"/>
        <w:rPr/>
      </w:pPr>
      <w:r w:rsidDel="00000000" w:rsidR="00000000" w:rsidRPr="00000000">
        <w:rPr/>
        <w:drawing>
          <wp:inline distB="114300" distT="114300" distL="114300" distR="114300">
            <wp:extent cx="3776663" cy="338931"/>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776663" cy="33893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jc w:val="center"/>
        <w:rPr/>
      </w:pPr>
      <w:r w:rsidDel="00000000" w:rsidR="00000000" w:rsidRPr="00000000">
        <w:rPr>
          <w:rtl w:val="0"/>
        </w:rPr>
      </w:r>
    </w:p>
    <w:p w:rsidR="00000000" w:rsidDel="00000000" w:rsidP="00000000" w:rsidRDefault="00000000" w:rsidRPr="00000000" w14:paraId="00000014">
      <w:pPr>
        <w:ind w:left="720" w:firstLine="0"/>
        <w:jc w:val="center"/>
        <w:rPr/>
      </w:pPr>
      <w:r w:rsidDel="00000000" w:rsidR="00000000" w:rsidRPr="00000000">
        <w:rPr/>
        <w:drawing>
          <wp:inline distB="114300" distT="114300" distL="114300" distR="114300">
            <wp:extent cx="5943600" cy="1790700"/>
            <wp:effectExtent b="0" l="0" r="0" t="0"/>
            <wp:docPr id="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jc w:val="center"/>
        <w:rPr/>
      </w:pPr>
      <w:r w:rsidDel="00000000" w:rsidR="00000000" w:rsidRPr="00000000">
        <w:rPr>
          <w:rtl w:val="0"/>
        </w:rPr>
      </w:r>
    </w:p>
    <w:p w:rsidR="00000000" w:rsidDel="00000000" w:rsidP="00000000" w:rsidRDefault="00000000" w:rsidRPr="00000000" w14:paraId="00000016">
      <w:pPr>
        <w:ind w:left="720" w:firstLine="0"/>
        <w:jc w:val="center"/>
        <w:rPr/>
      </w:pPr>
      <w:r w:rsidDel="00000000" w:rsidR="00000000" w:rsidRPr="00000000">
        <w:rPr>
          <w:rtl w:val="0"/>
        </w:rPr>
      </w:r>
    </w:p>
    <w:p w:rsidR="00000000" w:rsidDel="00000000" w:rsidP="00000000" w:rsidRDefault="00000000" w:rsidRPr="00000000" w14:paraId="00000017">
      <w:pPr>
        <w:ind w:left="720" w:firstLine="0"/>
        <w:jc w:val="center"/>
        <w:rPr/>
      </w:pPr>
      <w:r w:rsidDel="00000000" w:rsidR="00000000" w:rsidRPr="00000000">
        <w:rPr>
          <w:rtl w:val="0"/>
        </w:rPr>
      </w:r>
    </w:p>
    <w:p w:rsidR="00000000" w:rsidDel="00000000" w:rsidP="00000000" w:rsidRDefault="00000000" w:rsidRPr="00000000" w14:paraId="00000018">
      <w:pPr>
        <w:ind w:left="720" w:firstLine="0"/>
        <w:jc w:val="center"/>
        <w:rPr/>
      </w:pPr>
      <w:r w:rsidDel="00000000" w:rsidR="00000000" w:rsidRPr="00000000">
        <w:rPr>
          <w:rtl w:val="0"/>
        </w:rPr>
      </w:r>
    </w:p>
    <w:p w:rsidR="00000000" w:rsidDel="00000000" w:rsidP="00000000" w:rsidRDefault="00000000" w:rsidRPr="00000000" w14:paraId="00000019">
      <w:pPr>
        <w:ind w:left="720" w:firstLine="0"/>
        <w:jc w:val="center"/>
        <w:rPr/>
      </w:pPr>
      <w:r w:rsidDel="00000000" w:rsidR="00000000" w:rsidRPr="00000000">
        <w:rPr>
          <w:rtl w:val="0"/>
        </w:rPr>
      </w:r>
    </w:p>
    <w:p w:rsidR="00000000" w:rsidDel="00000000" w:rsidP="00000000" w:rsidRDefault="00000000" w:rsidRPr="00000000" w14:paraId="0000001A">
      <w:pPr>
        <w:ind w:left="720" w:firstLine="0"/>
        <w:jc w:val="center"/>
        <w:rPr/>
      </w:pPr>
      <w:r w:rsidDel="00000000" w:rsidR="00000000" w:rsidRPr="00000000">
        <w:rPr>
          <w:rtl w:val="0"/>
        </w:rPr>
      </w:r>
    </w:p>
    <w:p w:rsidR="00000000" w:rsidDel="00000000" w:rsidP="00000000" w:rsidRDefault="00000000" w:rsidRPr="00000000" w14:paraId="0000001B">
      <w:pPr>
        <w:ind w:left="720" w:firstLine="0"/>
        <w:jc w:val="center"/>
        <w:rPr/>
      </w:pPr>
      <w:r w:rsidDel="00000000" w:rsidR="00000000" w:rsidRPr="00000000">
        <w:rPr/>
        <w:drawing>
          <wp:inline distB="114300" distT="114300" distL="114300" distR="114300">
            <wp:extent cx="2738438" cy="345134"/>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738438" cy="34513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center"/>
        <w:rPr/>
      </w:pPr>
      <w:r w:rsidDel="00000000" w:rsidR="00000000" w:rsidRPr="00000000">
        <w:rPr>
          <w:rtl w:val="0"/>
        </w:rPr>
      </w:r>
    </w:p>
    <w:p w:rsidR="00000000" w:rsidDel="00000000" w:rsidP="00000000" w:rsidRDefault="00000000" w:rsidRPr="00000000" w14:paraId="0000001D">
      <w:pPr>
        <w:ind w:left="720" w:firstLine="0"/>
        <w:jc w:val="center"/>
        <w:rPr/>
      </w:pPr>
      <w:r w:rsidDel="00000000" w:rsidR="00000000" w:rsidRPr="00000000">
        <w:rPr/>
        <w:drawing>
          <wp:inline distB="114300" distT="114300" distL="114300" distR="114300">
            <wp:extent cx="5943600" cy="1803400"/>
            <wp:effectExtent b="0" l="0" r="0" t="0"/>
            <wp:docPr id="2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jc w:val="center"/>
        <w:rPr/>
      </w:pPr>
      <w:r w:rsidDel="00000000" w:rsidR="00000000" w:rsidRPr="00000000">
        <w:rPr>
          <w:rtl w:val="0"/>
        </w:rPr>
      </w:r>
    </w:p>
    <w:p w:rsidR="00000000" w:rsidDel="00000000" w:rsidP="00000000" w:rsidRDefault="00000000" w:rsidRPr="00000000" w14:paraId="0000001F">
      <w:pPr>
        <w:ind w:left="720" w:firstLine="0"/>
        <w:jc w:val="center"/>
        <w:rPr/>
      </w:pPr>
      <w:r w:rsidDel="00000000" w:rsidR="00000000" w:rsidRPr="00000000">
        <w:rPr/>
        <w:drawing>
          <wp:inline distB="114300" distT="114300" distL="114300" distR="114300">
            <wp:extent cx="5943600" cy="647700"/>
            <wp:effectExtent b="0" l="0" r="0" t="0"/>
            <wp:docPr id="1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center"/>
        <w:rPr/>
      </w:pPr>
      <w:r w:rsidDel="00000000" w:rsidR="00000000" w:rsidRPr="00000000">
        <w:rPr>
          <w:rtl w:val="0"/>
        </w:rPr>
      </w:r>
    </w:p>
    <w:p w:rsidR="00000000" w:rsidDel="00000000" w:rsidP="00000000" w:rsidRDefault="00000000" w:rsidRPr="00000000" w14:paraId="00000021">
      <w:pPr>
        <w:ind w:left="720" w:firstLine="0"/>
        <w:jc w:val="center"/>
        <w:rPr/>
      </w:pPr>
      <w:r w:rsidDel="00000000" w:rsidR="00000000" w:rsidRPr="00000000">
        <w:rPr/>
        <w:drawing>
          <wp:inline distB="114300" distT="114300" distL="114300" distR="114300">
            <wp:extent cx="5943600" cy="1473200"/>
            <wp:effectExtent b="0" l="0" r="0" t="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jc w:val="center"/>
        <w:rPr/>
      </w:pPr>
      <w:r w:rsidDel="00000000" w:rsidR="00000000" w:rsidRPr="00000000">
        <w:rPr>
          <w:rtl w:val="0"/>
        </w:rPr>
      </w:r>
    </w:p>
    <w:p w:rsidR="00000000" w:rsidDel="00000000" w:rsidP="00000000" w:rsidRDefault="00000000" w:rsidRPr="00000000" w14:paraId="00000023">
      <w:pPr>
        <w:ind w:left="720" w:firstLine="0"/>
        <w:jc w:val="center"/>
        <w:rPr/>
      </w:pPr>
      <w:r w:rsidDel="00000000" w:rsidR="00000000" w:rsidRPr="00000000">
        <w:rPr/>
        <w:drawing>
          <wp:inline distB="114300" distT="114300" distL="114300" distR="114300">
            <wp:extent cx="1300163" cy="405555"/>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300163" cy="4055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center"/>
        <w:rPr/>
      </w:pPr>
      <w:r w:rsidDel="00000000" w:rsidR="00000000" w:rsidRPr="00000000">
        <w:rPr>
          <w:rtl w:val="0"/>
        </w:rPr>
      </w:r>
    </w:p>
    <w:p w:rsidR="00000000" w:rsidDel="00000000" w:rsidP="00000000" w:rsidRDefault="00000000" w:rsidRPr="00000000" w14:paraId="00000025">
      <w:pPr>
        <w:ind w:left="720" w:firstLine="0"/>
        <w:jc w:val="center"/>
        <w:rPr/>
      </w:pPr>
      <w:r w:rsidDel="00000000" w:rsidR="00000000" w:rsidRPr="00000000">
        <w:rPr/>
        <w:drawing>
          <wp:inline distB="114300" distT="114300" distL="114300" distR="114300">
            <wp:extent cx="5310188" cy="1531785"/>
            <wp:effectExtent b="0" l="0" r="0" t="0"/>
            <wp:docPr id="1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310188" cy="153178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center"/>
        <w:rPr/>
      </w:pPr>
      <w:r w:rsidDel="00000000" w:rsidR="00000000" w:rsidRPr="00000000">
        <w:rPr>
          <w:rtl w:val="0"/>
        </w:rPr>
      </w:r>
    </w:p>
    <w:p w:rsidR="00000000" w:rsidDel="00000000" w:rsidP="00000000" w:rsidRDefault="00000000" w:rsidRPr="00000000" w14:paraId="00000027">
      <w:pPr>
        <w:ind w:left="720" w:firstLine="0"/>
        <w:jc w:val="center"/>
        <w:rPr/>
      </w:pPr>
      <w:r w:rsidDel="00000000" w:rsidR="00000000" w:rsidRPr="00000000">
        <w:rPr>
          <w:rtl w:val="0"/>
        </w:rPr>
      </w:r>
    </w:p>
    <w:p w:rsidR="00000000" w:rsidDel="00000000" w:rsidP="00000000" w:rsidRDefault="00000000" w:rsidRPr="00000000" w14:paraId="00000028">
      <w:pPr>
        <w:ind w:left="720" w:firstLine="0"/>
        <w:jc w:val="center"/>
        <w:rPr/>
      </w:pPr>
      <w:r w:rsidDel="00000000" w:rsidR="00000000" w:rsidRPr="00000000">
        <w:rPr/>
        <w:drawing>
          <wp:inline distB="114300" distT="114300" distL="114300" distR="114300">
            <wp:extent cx="1552575" cy="284088"/>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552575" cy="2840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jc w:val="center"/>
        <w:rPr/>
      </w:pPr>
      <w:r w:rsidDel="00000000" w:rsidR="00000000" w:rsidRPr="00000000">
        <w:rPr>
          <w:rtl w:val="0"/>
        </w:rPr>
      </w:r>
    </w:p>
    <w:p w:rsidR="00000000" w:rsidDel="00000000" w:rsidP="00000000" w:rsidRDefault="00000000" w:rsidRPr="00000000" w14:paraId="0000002A">
      <w:pPr>
        <w:ind w:left="720" w:firstLine="0"/>
        <w:jc w:val="center"/>
        <w:rPr/>
      </w:pPr>
      <w:r w:rsidDel="00000000" w:rsidR="00000000" w:rsidRPr="00000000">
        <w:rPr/>
        <w:drawing>
          <wp:inline distB="114300" distT="114300" distL="114300" distR="114300">
            <wp:extent cx="3533775" cy="1391191"/>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533775" cy="139119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jc w:val="center"/>
        <w:rPr/>
      </w:pPr>
      <w:r w:rsidDel="00000000" w:rsidR="00000000" w:rsidRPr="00000000">
        <w:rPr/>
        <w:drawing>
          <wp:inline distB="114300" distT="114300" distL="114300" distR="114300">
            <wp:extent cx="5943600" cy="1295400"/>
            <wp:effectExtent b="0" l="0" r="0" t="0"/>
            <wp:docPr id="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jc w:val="center"/>
        <w:rPr/>
      </w:pPr>
      <w:r w:rsidDel="00000000" w:rsidR="00000000" w:rsidRPr="00000000">
        <w:rPr>
          <w:rtl w:val="0"/>
        </w:rPr>
      </w:r>
    </w:p>
    <w:p w:rsidR="00000000" w:rsidDel="00000000" w:rsidP="00000000" w:rsidRDefault="00000000" w:rsidRPr="00000000" w14:paraId="0000002D">
      <w:pPr>
        <w:ind w:left="720" w:firstLine="0"/>
        <w:jc w:val="center"/>
        <w:rPr/>
      </w:pPr>
      <w:r w:rsidDel="00000000" w:rsidR="00000000" w:rsidRPr="00000000">
        <w:rPr/>
        <w:drawing>
          <wp:inline distB="114300" distT="114300" distL="114300" distR="114300">
            <wp:extent cx="5943600" cy="1422400"/>
            <wp:effectExtent b="0" l="0" r="0" t="0"/>
            <wp:docPr id="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jc w:val="center"/>
        <w:rPr/>
      </w:pPr>
      <w:r w:rsidDel="00000000" w:rsidR="00000000" w:rsidRPr="00000000">
        <w:rPr>
          <w:rtl w:val="0"/>
        </w:rPr>
      </w:r>
    </w:p>
    <w:p w:rsidR="00000000" w:rsidDel="00000000" w:rsidP="00000000" w:rsidRDefault="00000000" w:rsidRPr="00000000" w14:paraId="0000002F">
      <w:pPr>
        <w:ind w:left="720" w:firstLine="0"/>
        <w:jc w:val="center"/>
        <w:rPr/>
      </w:pPr>
      <w:r w:rsidDel="00000000" w:rsidR="00000000" w:rsidRPr="00000000">
        <w:rPr/>
        <w:drawing>
          <wp:inline distB="114300" distT="114300" distL="114300" distR="114300">
            <wp:extent cx="3543300" cy="444001"/>
            <wp:effectExtent b="0" l="0" r="0" t="0"/>
            <wp:docPr id="10"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543300" cy="44400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jc w:val="center"/>
        <w:rPr/>
      </w:pPr>
      <w:r w:rsidDel="00000000" w:rsidR="00000000" w:rsidRPr="00000000">
        <w:rPr>
          <w:rtl w:val="0"/>
        </w:rPr>
      </w:r>
    </w:p>
    <w:p w:rsidR="00000000" w:rsidDel="00000000" w:rsidP="00000000" w:rsidRDefault="00000000" w:rsidRPr="00000000" w14:paraId="00000031">
      <w:pPr>
        <w:ind w:left="720" w:firstLine="0"/>
        <w:jc w:val="center"/>
        <w:rPr/>
      </w:pPr>
      <w:r w:rsidDel="00000000" w:rsidR="00000000" w:rsidRPr="00000000">
        <w:rPr/>
        <w:drawing>
          <wp:inline distB="114300" distT="114300" distL="114300" distR="114300">
            <wp:extent cx="5943600" cy="1270000"/>
            <wp:effectExtent b="0" l="0" r="0" t="0"/>
            <wp:docPr id="2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jc w:val="center"/>
        <w:rPr/>
      </w:pPr>
      <w:r w:rsidDel="00000000" w:rsidR="00000000" w:rsidRPr="00000000">
        <w:rPr>
          <w:rtl w:val="0"/>
        </w:rPr>
      </w:r>
    </w:p>
    <w:p w:rsidR="00000000" w:rsidDel="00000000" w:rsidP="00000000" w:rsidRDefault="00000000" w:rsidRPr="00000000" w14:paraId="00000033">
      <w:pPr>
        <w:ind w:left="0" w:firstLine="0"/>
        <w:jc w:val="left"/>
        <w:rPr/>
      </w:pPr>
      <w:r w:rsidDel="00000000" w:rsidR="00000000" w:rsidRPr="00000000">
        <w:rPr>
          <w:rtl w:val="0"/>
        </w:rPr>
      </w:r>
    </w:p>
    <w:p w:rsidR="00000000" w:rsidDel="00000000" w:rsidP="00000000" w:rsidRDefault="00000000" w:rsidRPr="00000000" w14:paraId="00000034">
      <w:pPr>
        <w:ind w:left="0" w:firstLine="0"/>
        <w:jc w:val="left"/>
        <w:rPr/>
      </w:pPr>
      <w:r w:rsidDel="00000000" w:rsidR="00000000" w:rsidRPr="00000000">
        <w:rPr>
          <w:rtl w:val="0"/>
        </w:rPr>
      </w:r>
    </w:p>
    <w:p w:rsidR="00000000" w:rsidDel="00000000" w:rsidP="00000000" w:rsidRDefault="00000000" w:rsidRPr="00000000" w14:paraId="00000035">
      <w:pPr>
        <w:ind w:left="720" w:firstLine="0"/>
        <w:jc w:val="center"/>
        <w:rPr/>
      </w:pPr>
      <w:r w:rsidDel="00000000" w:rsidR="00000000" w:rsidRPr="00000000">
        <w:rPr/>
        <w:drawing>
          <wp:inline distB="114300" distT="114300" distL="114300" distR="114300">
            <wp:extent cx="2695575" cy="379377"/>
            <wp:effectExtent b="0" l="0" r="0" t="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695575" cy="37937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jc w:val="center"/>
        <w:rPr/>
      </w:pPr>
      <w:r w:rsidDel="00000000" w:rsidR="00000000" w:rsidRPr="00000000">
        <w:rPr>
          <w:rtl w:val="0"/>
        </w:rPr>
      </w:r>
    </w:p>
    <w:p w:rsidR="00000000" w:rsidDel="00000000" w:rsidP="00000000" w:rsidRDefault="00000000" w:rsidRPr="00000000" w14:paraId="00000037">
      <w:pPr>
        <w:ind w:left="720" w:firstLine="0"/>
        <w:jc w:val="center"/>
        <w:rPr/>
      </w:pPr>
      <w:r w:rsidDel="00000000" w:rsidR="00000000" w:rsidRPr="00000000">
        <w:rPr/>
        <w:drawing>
          <wp:inline distB="114300" distT="114300" distL="114300" distR="114300">
            <wp:extent cx="5943600" cy="1549400"/>
            <wp:effectExtent b="0" l="0" r="0" t="0"/>
            <wp:docPr id="1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center"/>
        <w:rPr/>
      </w:pPr>
      <w:r w:rsidDel="00000000" w:rsidR="00000000" w:rsidRPr="00000000">
        <w:rPr/>
        <w:drawing>
          <wp:inline distB="114300" distT="114300" distL="114300" distR="114300">
            <wp:extent cx="5943600" cy="3200400"/>
            <wp:effectExtent b="0" l="0" r="0" t="0"/>
            <wp:docPr id="1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jc w:val="center"/>
        <w:rPr/>
      </w:pPr>
      <w:r w:rsidDel="00000000" w:rsidR="00000000" w:rsidRPr="00000000">
        <w:rPr>
          <w:rtl w:val="0"/>
        </w:rPr>
      </w:r>
    </w:p>
    <w:p w:rsidR="00000000" w:rsidDel="00000000" w:rsidP="00000000" w:rsidRDefault="00000000" w:rsidRPr="00000000" w14:paraId="0000003A">
      <w:pPr>
        <w:numPr>
          <w:ilvl w:val="0"/>
          <w:numId w:val="1"/>
        </w:numPr>
        <w:ind w:left="1440" w:hanging="360"/>
        <w:jc w:val="left"/>
        <w:rPr>
          <w:u w:val="none"/>
        </w:rPr>
      </w:pPr>
      <w:r w:rsidDel="00000000" w:rsidR="00000000" w:rsidRPr="00000000">
        <w:rPr>
          <w:rFonts w:ascii="Arial Unicode MS" w:cs="Arial Unicode MS" w:eastAsia="Arial Unicode MS" w:hAnsi="Arial Unicode MS"/>
          <w:rtl w:val="0"/>
        </w:rPr>
        <w:t xml:space="preserve">D -&gt; E </w:t>
        <w:br w:type="textWrapping"/>
        <w:t xml:space="preserve">~ E</w:t>
        <w:br w:type="textWrapping"/>
        <w:t xml:space="preserve">∴ ~D</w:t>
        <w:br w:type="textWrapping"/>
        <w:br w:type="textWrapping"/>
      </w:r>
      <w:r w:rsidDel="00000000" w:rsidR="00000000" w:rsidRPr="00000000">
        <w:rPr>
          <w:b w:val="1"/>
          <w:rtl w:val="0"/>
        </w:rPr>
        <w:t xml:space="preserve">Explaination:</w:t>
      </w:r>
      <w:r w:rsidDel="00000000" w:rsidR="00000000" w:rsidRPr="00000000">
        <w:rPr>
          <w:rtl w:val="0"/>
        </w:rPr>
        <w:t xml:space="preserve"> If the cook was in the kitchen at the time of the murder, then the butler killed Lord Hazelton with a fatal doze of Strychine. So, Lord Hazelton wasn’t killed with the fatal doze. He was, in fact, killed with a blow to the head. Therefore, the butler didn’t kill Lord Hazelton and the cook wasn’t in the kitchen at the time of the murder.</w:t>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numPr>
          <w:ilvl w:val="0"/>
          <w:numId w:val="1"/>
        </w:numPr>
        <w:ind w:left="1440" w:hanging="360"/>
        <w:jc w:val="left"/>
        <w:rPr>
          <w:u w:val="none"/>
        </w:rPr>
      </w:pPr>
      <w:r w:rsidDel="00000000" w:rsidR="00000000" w:rsidRPr="00000000">
        <w:rPr>
          <w:rFonts w:ascii="Arial Unicode MS" w:cs="Arial Unicode MS" w:eastAsia="Arial Unicode MS" w:hAnsi="Arial Unicode MS"/>
          <w:rtl w:val="0"/>
        </w:rPr>
        <w:t xml:space="preserve">~D -&gt; ~C</w:t>
        <w:br w:type="textWrapping"/>
        <w:t xml:space="preserve">~D</w:t>
        <w:br w:type="textWrapping"/>
        <w:t xml:space="preserve">∴  ~C</w:t>
        <w:br w:type="textWrapping"/>
        <w:br w:type="textWrapping"/>
      </w:r>
      <w:r w:rsidDel="00000000" w:rsidR="00000000" w:rsidRPr="00000000">
        <w:rPr>
          <w:b w:val="1"/>
          <w:rtl w:val="0"/>
        </w:rPr>
        <w:t xml:space="preserve">Explaination</w:t>
      </w:r>
      <w:r w:rsidDel="00000000" w:rsidR="00000000" w:rsidRPr="00000000">
        <w:rPr>
          <w:rtl w:val="0"/>
        </w:rPr>
        <w:t xml:space="preserve">: If the cook wasn’t in the kitchen at the time of the murder, then the maid Sara wasn’t in the dining room at the time of the murder. Therefore, the maid Sara wasn’t in the dining room at the time of the murder.</w:t>
        <w:br w:type="textWrapping"/>
      </w:r>
    </w:p>
    <w:p w:rsidR="00000000" w:rsidDel="00000000" w:rsidP="00000000" w:rsidRDefault="00000000" w:rsidRPr="00000000" w14:paraId="0000003D">
      <w:pPr>
        <w:ind w:left="0" w:firstLine="0"/>
        <w:jc w:val="left"/>
        <w:rPr/>
      </w:pPr>
      <w:r w:rsidDel="00000000" w:rsidR="00000000" w:rsidRPr="00000000">
        <w:rPr>
          <w:rtl w:val="0"/>
        </w:rPr>
      </w:r>
    </w:p>
    <w:p w:rsidR="00000000" w:rsidDel="00000000" w:rsidP="00000000" w:rsidRDefault="00000000" w:rsidRPr="00000000" w14:paraId="0000003E">
      <w:pPr>
        <w:numPr>
          <w:ilvl w:val="0"/>
          <w:numId w:val="1"/>
        </w:numPr>
        <w:ind w:left="1440" w:hanging="360"/>
        <w:jc w:val="left"/>
        <w:rPr>
          <w:u w:val="none"/>
        </w:rPr>
      </w:pPr>
      <w:r w:rsidDel="00000000" w:rsidR="00000000" w:rsidRPr="00000000">
        <w:rPr>
          <w:rFonts w:ascii="Arial Unicode MS" w:cs="Arial Unicode MS" w:eastAsia="Arial Unicode MS" w:hAnsi="Arial Unicode MS"/>
          <w:rtl w:val="0"/>
        </w:rPr>
        <w:t xml:space="preserve">B v C</w:t>
        <w:br w:type="textWrapping"/>
        <w:t xml:space="preserve">~ C</w:t>
        <w:br w:type="textWrapping"/>
        <w:t xml:space="preserve">∴ B</w:t>
        <w:br w:type="textWrapping"/>
        <w:br w:type="textWrapping"/>
      </w:r>
      <w:r w:rsidDel="00000000" w:rsidR="00000000" w:rsidRPr="00000000">
        <w:rPr>
          <w:b w:val="1"/>
          <w:rtl w:val="0"/>
        </w:rPr>
        <w:t xml:space="preserve">Explaination</w:t>
      </w:r>
      <w:r w:rsidDel="00000000" w:rsidR="00000000" w:rsidRPr="00000000">
        <w:rPr>
          <w:rtl w:val="0"/>
        </w:rPr>
        <w:t xml:space="preserve">: Either Lady Hazelton or maid Sara was in the dining room at the time of the murder. Maid Sara wasn’t in the dining room at the time of murder. Therefore, Lady Hazelton </w:t>
      </w:r>
      <w:r w:rsidDel="00000000" w:rsidR="00000000" w:rsidRPr="00000000">
        <w:rPr>
          <w:u w:val="single"/>
          <w:rtl w:val="0"/>
        </w:rPr>
        <w:t xml:space="preserve">was</w:t>
      </w:r>
      <w:r w:rsidDel="00000000" w:rsidR="00000000" w:rsidRPr="00000000">
        <w:rPr>
          <w:rtl w:val="0"/>
        </w:rPr>
        <w:t xml:space="preserve"> in the room at the time of the murder.</w:t>
      </w:r>
    </w:p>
    <w:p w:rsidR="00000000" w:rsidDel="00000000" w:rsidP="00000000" w:rsidRDefault="00000000" w:rsidRPr="00000000" w14:paraId="0000003F">
      <w:pPr>
        <w:ind w:left="0" w:firstLine="0"/>
        <w:jc w:val="left"/>
        <w:rPr/>
      </w:pPr>
      <w:r w:rsidDel="00000000" w:rsidR="00000000" w:rsidRPr="00000000">
        <w:rPr>
          <w:rtl w:val="0"/>
        </w:rPr>
        <w:br w:type="textWrapping"/>
      </w:r>
    </w:p>
    <w:p w:rsidR="00000000" w:rsidDel="00000000" w:rsidP="00000000" w:rsidRDefault="00000000" w:rsidRPr="00000000" w14:paraId="00000040">
      <w:pPr>
        <w:numPr>
          <w:ilvl w:val="0"/>
          <w:numId w:val="1"/>
        </w:numPr>
        <w:ind w:left="1440" w:hanging="360"/>
        <w:jc w:val="left"/>
        <w:rPr>
          <w:u w:val="none"/>
        </w:rPr>
      </w:pPr>
      <w:r w:rsidDel="00000000" w:rsidR="00000000" w:rsidRPr="00000000">
        <w:rPr>
          <w:rFonts w:ascii="Arial Unicode MS" w:cs="Arial Unicode MS" w:eastAsia="Arial Unicode MS" w:hAnsi="Arial Unicode MS"/>
          <w:rtl w:val="0"/>
        </w:rPr>
        <w:t xml:space="preserve">B -&gt; G</w:t>
        <w:br w:type="textWrapping"/>
        <w:t xml:space="preserve">B</w:t>
        <w:br w:type="textWrapping"/>
        <w:t xml:space="preserve">∴ G</w:t>
        <w:br w:type="textWrapping"/>
        <w:br w:type="textWrapping"/>
      </w:r>
      <w:r w:rsidDel="00000000" w:rsidR="00000000" w:rsidRPr="00000000">
        <w:rPr>
          <w:b w:val="1"/>
          <w:rtl w:val="0"/>
        </w:rPr>
        <w:t xml:space="preserve">Explaination</w:t>
      </w:r>
      <w:r w:rsidDel="00000000" w:rsidR="00000000" w:rsidRPr="00000000">
        <w:rPr>
          <w:rtl w:val="0"/>
        </w:rPr>
        <w:t xml:space="preserve">: If Lady hazelton was in the dining room at the time of the murder, then the chauffeur killed Lord Hazelton. Lady Hazelton was in the dining room at the time of the murder. Therefore, the chauffeur killed Lord Hazelton.</w:t>
      </w:r>
    </w:p>
    <w:p w:rsidR="00000000" w:rsidDel="00000000" w:rsidP="00000000" w:rsidRDefault="00000000" w:rsidRPr="00000000" w14:paraId="00000041">
      <w:pPr>
        <w:ind w:lef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8.png"/><Relationship Id="rId25" Type="http://schemas.openxmlformats.org/officeDocument/2006/relationships/image" Target="media/image15.png"/><Relationship Id="rId28" Type="http://schemas.openxmlformats.org/officeDocument/2006/relationships/image" Target="media/image2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7.png"/><Relationship Id="rId31" Type="http://schemas.openxmlformats.org/officeDocument/2006/relationships/image" Target="media/image19.png"/><Relationship Id="rId30" Type="http://schemas.openxmlformats.org/officeDocument/2006/relationships/image" Target="media/image13.png"/><Relationship Id="rId11" Type="http://schemas.openxmlformats.org/officeDocument/2006/relationships/image" Target="media/image23.png"/><Relationship Id="rId10" Type="http://schemas.openxmlformats.org/officeDocument/2006/relationships/image" Target="media/image20.png"/><Relationship Id="rId13" Type="http://schemas.openxmlformats.org/officeDocument/2006/relationships/image" Target="media/image8.png"/><Relationship Id="rId12" Type="http://schemas.openxmlformats.org/officeDocument/2006/relationships/image" Target="media/image21.png"/><Relationship Id="rId15"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24.png"/><Relationship Id="rId19" Type="http://schemas.openxmlformats.org/officeDocument/2006/relationships/image" Target="media/image2.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