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0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Installing Docker: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sudo apt-get update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sudo apt-get install ca-certificates curl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sudo install -m 0755 -d /etc/apt/keyrings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sudo curl -fsSL https://download.docker.com/linux/ubuntu/gpg -o /etc/apt/keyrings/docker.asc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sudo chmod a+r /etc/apt/keyrings/docker.asc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echo \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"deb [arch=$(dpkg --print-architecture) signed-by=/etc/apt/keyrings/docker.asc] https://download.docker.com/linux/ubuntu \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$(. /etc/os-release &amp;&amp; echo "$VERSION_CODENAME") stable" | \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sudo tee /etc/apt/sources.list.d/docker.list &gt; /dev/null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sudo apt-get update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sudo apt-get install docker-ce docker-ce-cli containerd.io docker-buildx-plugin docker-compose-plugin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sudo docker run hello-world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Installing Vitis-AI: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git clone https://github.com/Xilinx/Vitis-AI  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cd Vitis-AI/board_setup/vek280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./host_cross_compiler_setup.sh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source ~/petalinux_sdk_2023.1/environment-setup-cortexa72-cortexa53-xilinx-linux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cd Vitis-AI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docker pull xilinx/vitis-ai-tensorflow2-cpu:latest(skip)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docker pull xilinx/vitis-ai-pytorch-cpu:latest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sudo groupadd docker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sudo usermod -aG docker $USER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newgrp docker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./docker_run.sh xilinx/vitis-ai-pytorch-cpu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