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Liam Jackson</w:t>
      </w:r>
    </w:p>
    <w:p>
      <w:r>
        <w:t>Address: 145 High Street, Cambridge, UK</w:t>
      </w:r>
    </w:p>
    <w:p>
      <w:r>
        <w:t>Email: liam.jackson@gmail.com</w:t>
      </w:r>
    </w:p>
    <w:p>
      <w:r>
        <w:t>Phone: +44 7187749045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Docker, Python, Bash, Networking, Troubleshooting, AWS</w:t>
      </w:r>
    </w:p>
    <w:p>
      <w:pPr>
        <w:pStyle w:val="Heading1"/>
      </w:pPr>
      <w:r>
        <w:t>Experience</w:t>
      </w:r>
    </w:p>
    <w:p>
      <w:r>
        <w:t>IT Technician at TechNova Ltd (2018 -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Deployed scalable server environments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Reduced downtime by 30%</w:t>
        <w:br/>
        <w:t>Top IT support performer</w:t>
      </w:r>
    </w:p>
    <w:p>
      <w:pPr>
        <w:pStyle w:val="Heading1"/>
      </w:pPr>
      <w:r>
        <w:t>Education</w:t>
      </w:r>
    </w:p>
    <w:p>
      <w:r>
        <w:t>BSc Information Technology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