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DBMS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 Assignment number 3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Name: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8"/>
          <w:lang w:val="en-IN" w:eastAsia="zh-CN" w:bidi="hi-IN"/>
        </w:rPr>
        <w:t>Aamir Ansari</w:t>
      </w: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>Batch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A</w:t>
      </w: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 xml:space="preserve">                   </w:t>
      </w:r>
      <w:r>
        <w:rPr>
          <w:rFonts w:ascii="Times New Roman" w:hAnsi="Times New Roman"/>
          <w:b/>
          <w:bCs/>
          <w:sz w:val="28"/>
          <w:szCs w:val="28"/>
        </w:rPr>
        <w:t>Roll no.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8"/>
        </w:rPr>
        <w:t>0</w:t>
      </w:r>
      <w:r>
        <w:rPr>
          <w:rFonts w:ascii="Times New Roman" w:hAnsi="Times New Roman"/>
          <w:b w:val="false"/>
          <w:bCs w:val="false"/>
          <w:sz w:val="24"/>
          <w:szCs w:val="28"/>
        </w:rPr>
        <w:t>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Aim:</w:t>
      </w:r>
      <w:r>
        <w:rPr>
          <w:rFonts w:ascii="Times New Roman" w:hAnsi="Times New Roman"/>
          <w:b/>
          <w:bCs/>
          <w:sz w:val="24"/>
          <w:szCs w:val="28"/>
        </w:rPr>
        <w:t xml:space="preserve"> Experiment to study Data Definition Language Commands and Integrity constraints.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Theory: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The Data Definition Language (DDL) is used to create and destroy databases and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database objects. These commands will primarily be used by database administrators during the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setup and removal phases of a database project.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Let’s take a look at the structure and usage of four basic DDL commands: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  <w:t>CREATE: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command is used to create different database objects like table,view etc.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Syntax</w:t>
      </w:r>
      <w:r>
        <w:rPr>
          <w:rFonts w:ascii="Times New Roman" w:hAnsi="Times New Roman"/>
          <w:b w:val="false"/>
          <w:bCs w:val="false"/>
          <w:sz w:val="24"/>
          <w:szCs w:val="28"/>
        </w:rPr>
        <w:t>: create table &lt;table name&gt;(&lt;column name&gt; &lt;datatype&gt;[size],….);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  <w:t>ALTER: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Once you’ve created a table within a database, you may wish to modify the definition of it.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The ALTER command allows you to make changes to the structure of a table without deleting and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recreating it. Take a look at the following command: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DROP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The final command of the Data Definition Language, DROP, allows us to remove entire database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objects from our DBMS. For example, if we want to permanently remove the personal_info table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that we created, we’d use the following command: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Syntax: Drop table tablename;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Integrity constraints.</w:t>
      </w:r>
    </w:p>
    <w:p>
      <w:pPr>
        <w:pStyle w:val="Normal"/>
        <w:bidi w:val="0"/>
        <w:spacing w:lineRule="auto" w:line="360"/>
        <w:jc w:val="star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Integrity constraints: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ab/>
        <w:t>1. NOT NULL Constraint: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When column is defined as a NOT NULL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then that column becomes mendatory column i.e value must be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entered in that column for each row.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Syntax: columnname datatype(size) NOT NULL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ab/>
        <w:t>2. Primary key constraint: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This constraint ensures that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a)Data entered in the table column is unique across the entire table.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b)None of the cells belonging to the column are left emty.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Syntax: columnname datatype(size) Primary key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ab/>
        <w:t>3. Unique key constraint: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This constraint ensures that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a) Data entered in the table column is unique across the entire table.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b) Column can have NULL value.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Syntax: columnname datatype(size) Unique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ab/>
        <w:t>4. Foreign key constraint: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Foreign key constraint creates relationship between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Records. Often we wish to ensure that a value appearing in a relation for a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given set of attributes also appears for another set of attributes in another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relation. This is called referential integrity This constraint ensures that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a) Record cannot be inserted into a detail if corresponding records in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the master table do not exist.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b) Records of the master table cannot be deleted if corresponding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records in detail table exist.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Syntax: columnname datatype(size) references tablename(columnname)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On delete cascade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ab/>
        <w:t xml:space="preserve">5. Check Constraint: </w:t>
      </w:r>
      <w:r>
        <w:rPr>
          <w:rFonts w:ascii="Times New Roman" w:hAnsi="Times New Roman"/>
          <w:b w:val="false"/>
          <w:bCs w:val="false"/>
          <w:sz w:val="24"/>
          <w:szCs w:val="28"/>
        </w:rPr>
        <w:t>Business rule validations can be applied column by using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check constraint. Check constraint must be specified as a logical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expression that evaluates either true or false.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Syntax: columnname datatype(size) CHECK(logical expression)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Defining Integrity Constraints with the CREATE TABLE Command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single"/>
        </w:rPr>
        <w:t>Example</w:t>
      </w:r>
      <w:r>
        <w:rPr>
          <w:rFonts w:ascii="Times New Roman" w:hAnsi="Times New Roman"/>
          <w:b w:val="false"/>
          <w:bCs w:val="false"/>
          <w:sz w:val="24"/>
          <w:szCs w:val="28"/>
        </w:rPr>
        <w:t>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--Execution of different types of DDL Commands(create, Alter, Delete)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--create command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customer(cid int, cname varchar(20), address char(10));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--Alter command(add | alter column | drop column)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--adding new column in existing table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alter table customer add phno numeric(10)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--Modifying existing column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alter table customer alter column address varchar(20)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--dropping column from existing table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alter table customer drop column address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--Execution of different types of Integrity constraints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--Table Employee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employee(ssn int primary key check(ssn like &amp;#39;__&amp;#39;),ename varchar(20)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not null, salary money, superssn int foreign key references employee(ssn),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dno int default 5)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--Table Department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dept(dno int primary key, dname varchar(20), mgrssn int references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employee, startdate datetime)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 applying foreign key constarint on existing table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alter table employee add constraint fk_dno foreign key(dno) references dept(dno)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--Table deptlocation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deptloc(dno int,dloc varchar(20),primary key(dno,dloc),foreign key(dno)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references dept(dno))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--Table Project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project(pno int primary key,pname varchar(20),dno int references, dept(dno))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--Table workson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workson(ssn int, pno int, noofhrs int, primary key(ssn,pno),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key(ssn) references employee(ssn) on delete cascade on update cascade,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key(pno) references project(pno) on delete cascade on update cascade)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--Table Dependent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dependent(ssn int,depname varchar(20),relation varchar(20),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key(ssn,depname),foreign key(ssn) references employee(ssn))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--droping primary key constraint from existing table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alter table dependent drop constraint PK__dependent__3B0BC30C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--Applying constraint on existing table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alter table dependent add constraint pk_ssn primary key(ssn,depname)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TABLE Employee (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f_name VARCHAR(30)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m_name VARCHAR(30),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l_name VARCHAR(30),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ssn BIGINT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dob DATE,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addr VARCHAR(50),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sex CHAR(1),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salary MONEY,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super_ssn BIGINT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d_no INT,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 (ssn),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 (super_ssn) REFERENCES Employee(ssn)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SELECT * FROM Employee;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131445</wp:posOffset>
            </wp:positionV>
            <wp:extent cx="5144135" cy="8286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TABLE Department (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d_no INT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d_name VARCHAR(20)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mgr_ssn BIGINT,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mgr_start_date DATE,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 (d_no),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 (mgr_ssn) REFERENCES Employee(ssn)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SELECT * FROM Department;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18415</wp:posOffset>
            </wp:positionH>
            <wp:positionV relativeFrom="paragraph">
              <wp:posOffset>118745</wp:posOffset>
            </wp:positionV>
            <wp:extent cx="3667125" cy="7715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ALTER TABLE Employee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ADD FOREIGN KEY (d_no) REFERENCES Department(d_no);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TABLE Department_location (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d_no INT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d_location VARCHAR(20)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 (d_no, d_location),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 (d_no) REFERENCES Department (d_no)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SELECT * FROM Department_location;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-24130</wp:posOffset>
            </wp:positionH>
            <wp:positionV relativeFrom="paragraph">
              <wp:posOffset>14605</wp:posOffset>
            </wp:positionV>
            <wp:extent cx="2085975" cy="5619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TABLE Project (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p_no INT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p_name VARCHAR(20)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p_location VARCHAR(20)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d_no INT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 (p_no),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 (d_no) REFERENCES Department (d_no)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SELECT * FROM Project;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20320</wp:posOffset>
            </wp:positionH>
            <wp:positionV relativeFrom="paragraph">
              <wp:posOffset>71755</wp:posOffset>
            </wp:positionV>
            <wp:extent cx="2590800" cy="6286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TABLE Works_on (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e_ssn BIGINT NOT NULL,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p_no INT NOT NULL,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hours_worked FLOAT,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 (e_ssn, p_no),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 (e_ssn) REFERENCES Employee (ssn),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 (p_no) REFERENCES Project (p_no)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SELECT * FROM Works_on;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25400</wp:posOffset>
            </wp:positionH>
            <wp:positionV relativeFrom="paragraph">
              <wp:posOffset>59690</wp:posOffset>
            </wp:positionV>
            <wp:extent cx="2200275" cy="6096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TABLE Dependant (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e_ssn BIGINT NOT NULL,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dependent_name VARCHAR(30) NOT NULL,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dependent_sex CHAR(1),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dependent_dob DATE,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dependent_relation VARCHAR(20),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 (e_ssn, dependent_name),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FOREIGN KEY (e_ssn) REFERENCES Employee (ssn) 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);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SELECT * FROM Dependant;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10795</wp:posOffset>
            </wp:positionH>
            <wp:positionV relativeFrom="paragraph">
              <wp:posOffset>145415</wp:posOffset>
            </wp:positionV>
            <wp:extent cx="4705985" cy="7810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Conclusion: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Thus we have implemented different DDL Commands and Integrity constraints successfully.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LibreOffice/6.4.4.2$Windows_X86_64 LibreOffice_project/3d775be2011f3886db32dfd395a6a6d1ca2630ff</Application>
  <Pages>5</Pages>
  <Words>887</Words>
  <Characters>5324</Characters>
  <CharactersWithSpaces>6150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2020-09-24T12:17:37Z</dcterms:created>
  <dc:creator/>
  <dc:description/>
  <dc:language>en-IN</dc:language>
  <cp:lastModifiedBy/>
  <dcterms:modified xsi:type="dcterms:W3CDTF">2020-10-01T13:28:13Z</dcterms:modified>
  <cp:revision>5</cp:revision>
  <dc:subject/>
  <dc:title/>
</cp:coreProperties>
</file>