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61" w:rsidRP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b/>
          <w:bCs/>
          <w:color w:val="200080"/>
          <w:szCs w:val="20"/>
          <w:u w:val="single"/>
        </w:rPr>
      </w:pPr>
      <w:r w:rsidRPr="001B0761">
        <w:rPr>
          <w:rFonts w:ascii="Consolas" w:eastAsia="Times New Roman" w:hAnsi="Consolas" w:cs="Consolas"/>
          <w:b/>
          <w:bCs/>
          <w:color w:val="200080"/>
          <w:szCs w:val="20"/>
          <w:u w:val="single"/>
        </w:rPr>
        <w:t>Program for object passing</w:t>
      </w:r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b/>
          <w:bCs/>
          <w:color w:val="200080"/>
          <w:sz w:val="20"/>
          <w:szCs w:val="20"/>
        </w:rPr>
      </w:pPr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b/>
          <w:bCs/>
          <w:color w:val="200080"/>
          <w:sz w:val="20"/>
          <w:szCs w:val="20"/>
        </w:rPr>
      </w:pPr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proofErr w:type="gramStart"/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class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Rectangle 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{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proofErr w:type="spellStart"/>
      <w:proofErr w:type="gramStart"/>
      <w:r w:rsidRPr="008C632B">
        <w:rPr>
          <w:rFonts w:ascii="Consolas" w:eastAsia="Times New Roman" w:hAnsi="Consolas" w:cs="Consolas"/>
          <w:color w:val="7779BB"/>
          <w:sz w:val="20"/>
          <w:szCs w:val="20"/>
        </w:rPr>
        <w:t>int</w:t>
      </w:r>
      <w:proofErr w:type="spellEnd"/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length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proofErr w:type="spellStart"/>
      <w:proofErr w:type="gramStart"/>
      <w:r w:rsidRPr="008C632B">
        <w:rPr>
          <w:rFonts w:ascii="Consolas" w:eastAsia="Times New Roman" w:hAnsi="Consolas" w:cs="Consolas"/>
          <w:color w:val="7779BB"/>
          <w:sz w:val="20"/>
          <w:szCs w:val="20"/>
        </w:rPr>
        <w:t>int</w:t>
      </w:r>
      <w:proofErr w:type="spellEnd"/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width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proofErr w:type="gramStart"/>
      <w:r w:rsidRPr="008C632B">
        <w:rPr>
          <w:rFonts w:ascii="Consolas" w:eastAsia="Times New Roman" w:hAnsi="Consolas" w:cs="Consolas"/>
          <w:b/>
          <w:bCs/>
          <w:color w:val="6679AA"/>
          <w:sz w:val="20"/>
          <w:szCs w:val="20"/>
        </w:rPr>
        <w:t>Rectangle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proofErr w:type="spellStart"/>
      <w:proofErr w:type="gramEnd"/>
      <w:r w:rsidRPr="008C632B">
        <w:rPr>
          <w:rFonts w:ascii="Consolas" w:eastAsia="Times New Roman" w:hAnsi="Consolas" w:cs="Consolas"/>
          <w:color w:val="7779BB"/>
          <w:sz w:val="20"/>
          <w:szCs w:val="20"/>
        </w:rPr>
        <w:t>int</w:t>
      </w:r>
      <w:proofErr w:type="spell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l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,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spellStart"/>
      <w:r w:rsidRPr="008C632B">
        <w:rPr>
          <w:rFonts w:ascii="Consolas" w:eastAsia="Times New Roman" w:hAnsi="Consolas" w:cs="Consolas"/>
          <w:color w:val="7779BB"/>
          <w:sz w:val="20"/>
          <w:szCs w:val="20"/>
        </w:rPr>
        <w:t>int</w:t>
      </w:r>
      <w:proofErr w:type="spell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b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)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{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</w:t>
      </w:r>
      <w:proofErr w:type="gram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length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=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l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</w:t>
      </w:r>
      <w:proofErr w:type="gram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width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=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b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}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0808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proofErr w:type="gramStart"/>
      <w:r w:rsidRPr="008C632B">
        <w:rPr>
          <w:rFonts w:ascii="Consolas" w:eastAsia="Times New Roman" w:hAnsi="Consolas" w:cs="Consolas"/>
          <w:color w:val="7779BB"/>
          <w:sz w:val="20"/>
          <w:szCs w:val="20"/>
        </w:rPr>
        <w:t>void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area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r w:rsidRPr="008C632B">
        <w:rPr>
          <w:rFonts w:ascii="Consolas" w:eastAsia="Times New Roman" w:hAnsi="Consolas" w:cs="Consolas"/>
          <w:b/>
          <w:bCs/>
          <w:color w:val="6679AA"/>
          <w:sz w:val="20"/>
          <w:szCs w:val="20"/>
        </w:rPr>
        <w:t>Rectangle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r1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)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>
        <w:rPr>
          <w:rFonts w:ascii="Consolas" w:eastAsia="Times New Roman" w:hAnsi="Consolas" w:cs="Consolas"/>
          <w:color w:val="308080"/>
          <w:sz w:val="20"/>
          <w:szCs w:val="20"/>
        </w:rPr>
        <w:t xml:space="preserve">    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{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</w:t>
      </w:r>
      <w:proofErr w:type="spellStart"/>
      <w:proofErr w:type="gramStart"/>
      <w:r w:rsidRPr="008C632B">
        <w:rPr>
          <w:rFonts w:ascii="Consolas" w:eastAsia="Times New Roman" w:hAnsi="Consolas" w:cs="Consolas"/>
          <w:color w:val="7779BB"/>
          <w:sz w:val="20"/>
          <w:szCs w:val="20"/>
        </w:rPr>
        <w:t>int</w:t>
      </w:r>
      <w:proofErr w:type="spellEnd"/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spell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areaOfRectangle</w:t>
      </w:r>
      <w:proofErr w:type="spell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=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r1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length 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*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r1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width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</w:t>
      </w:r>
      <w:proofErr w:type="spellStart"/>
      <w:proofErr w:type="gramStart"/>
      <w:r w:rsidRPr="008C632B">
        <w:rPr>
          <w:rFonts w:ascii="Consolas" w:eastAsia="Times New Roman" w:hAnsi="Consolas" w:cs="Consolas"/>
          <w:b/>
          <w:bCs/>
          <w:color w:val="6679AA"/>
          <w:sz w:val="20"/>
          <w:szCs w:val="20"/>
        </w:rPr>
        <w:t>System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out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println</w:t>
      </w:r>
      <w:proofErr w:type="spellEnd"/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proofErr w:type="gramEnd"/>
      <w:r w:rsidRPr="008C632B">
        <w:rPr>
          <w:rFonts w:ascii="Consolas" w:eastAsia="Times New Roman" w:hAnsi="Consolas" w:cs="Consolas"/>
          <w:color w:val="1060B6"/>
          <w:sz w:val="20"/>
          <w:szCs w:val="20"/>
        </w:rPr>
        <w:t>"Area of Rectangle : "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+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spell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areaOfRectangle</w:t>
      </w:r>
      <w:proofErr w:type="spellEnd"/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)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}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}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proofErr w:type="gramStart"/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class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spell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RectangleDemo</w:t>
      </w:r>
      <w:proofErr w:type="spell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{</w:t>
      </w:r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proofErr w:type="gramStart"/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public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static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7779BB"/>
          <w:sz w:val="20"/>
          <w:szCs w:val="20"/>
        </w:rPr>
        <w:t>void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main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r w:rsidRPr="008C632B">
        <w:rPr>
          <w:rFonts w:ascii="Consolas" w:eastAsia="Times New Roman" w:hAnsi="Consolas" w:cs="Consolas"/>
          <w:b/>
          <w:bCs/>
          <w:color w:val="6679AA"/>
          <w:sz w:val="20"/>
          <w:szCs w:val="20"/>
        </w:rPr>
        <w:t>String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spell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args</w:t>
      </w:r>
      <w:proofErr w:type="spellEnd"/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[])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{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</w:t>
      </w:r>
      <w:r w:rsidRPr="008C632B">
        <w:rPr>
          <w:rFonts w:ascii="Consolas" w:eastAsia="Times New Roman" w:hAnsi="Consolas" w:cs="Consolas"/>
          <w:b/>
          <w:bCs/>
          <w:color w:val="6679AA"/>
          <w:sz w:val="20"/>
          <w:szCs w:val="20"/>
        </w:rPr>
        <w:t>Rectangle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r1 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=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new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gramStart"/>
      <w:r w:rsidRPr="008C632B">
        <w:rPr>
          <w:rFonts w:ascii="Consolas" w:eastAsia="Times New Roman" w:hAnsi="Consolas" w:cs="Consolas"/>
          <w:b/>
          <w:bCs/>
          <w:color w:val="6679AA"/>
          <w:sz w:val="20"/>
          <w:szCs w:val="20"/>
        </w:rPr>
        <w:t>Rectangle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proofErr w:type="gramEnd"/>
      <w:r w:rsidRPr="008C632B">
        <w:rPr>
          <w:rFonts w:ascii="Consolas" w:eastAsia="Times New Roman" w:hAnsi="Consolas" w:cs="Consolas"/>
          <w:color w:val="008C00"/>
          <w:sz w:val="20"/>
          <w:szCs w:val="20"/>
        </w:rPr>
        <w:t>10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,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008C00"/>
          <w:sz w:val="20"/>
          <w:szCs w:val="20"/>
        </w:rPr>
        <w:t>20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)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</w:t>
      </w:r>
      <w:proofErr w:type="gram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r1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area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r1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)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}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}</w:t>
      </w:r>
    </w:p>
    <w:p w:rsidR="001B0761" w:rsidRPr="008C632B" w:rsidRDefault="001B0761" w:rsidP="001B0761">
      <w:pPr>
        <w:shd w:val="clear" w:color="auto" w:fill="FFFFFF"/>
        <w:spacing w:before="150" w:after="150" w:line="360" w:lineRule="atLeast"/>
        <w:jc w:val="both"/>
        <w:rPr>
          <w:rFonts w:ascii="Open Sans" w:eastAsia="Times New Roman" w:hAnsi="Open Sans" w:cs="Times New Roman"/>
          <w:color w:val="000000"/>
          <w:sz w:val="23"/>
          <w:szCs w:val="23"/>
        </w:rPr>
      </w:pPr>
      <w:r w:rsidRPr="008C632B">
        <w:rPr>
          <w:rFonts w:ascii="Open Sans" w:eastAsia="Times New Roman" w:hAnsi="Open Sans" w:cs="Times New Roman"/>
          <w:b/>
          <w:bCs/>
          <w:color w:val="000000"/>
          <w:sz w:val="23"/>
          <w:szCs w:val="23"/>
        </w:rPr>
        <w:t xml:space="preserve">Output of the </w:t>
      </w:r>
      <w:proofErr w:type="gramStart"/>
      <w:r w:rsidRPr="008C632B">
        <w:rPr>
          <w:rFonts w:ascii="Open Sans" w:eastAsia="Times New Roman" w:hAnsi="Open Sans" w:cs="Times New Roman"/>
          <w:b/>
          <w:bCs/>
          <w:color w:val="000000"/>
          <w:sz w:val="23"/>
          <w:szCs w:val="23"/>
        </w:rPr>
        <w:t>program :</w:t>
      </w:r>
      <w:proofErr w:type="gramEnd"/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8C0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Area of </w:t>
      </w:r>
      <w:proofErr w:type="gramStart"/>
      <w:r w:rsidRPr="008C632B">
        <w:rPr>
          <w:rFonts w:ascii="Consolas" w:eastAsia="Times New Roman" w:hAnsi="Consolas" w:cs="Consolas"/>
          <w:color w:val="400000"/>
          <w:sz w:val="20"/>
          <w:szCs w:val="20"/>
        </w:rPr>
        <w:t>Rectangle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: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008C00"/>
          <w:sz w:val="20"/>
          <w:szCs w:val="20"/>
        </w:rPr>
        <w:t>200</w:t>
      </w:r>
    </w:p>
    <w:p w:rsidR="001B0761" w:rsidRDefault="001B0761"/>
    <w:p w:rsidR="001B0761" w:rsidRDefault="001B0761"/>
    <w:p w:rsidR="001B0761" w:rsidRDefault="001B0761"/>
    <w:p w:rsidR="001B0761" w:rsidRPr="008C632B" w:rsidRDefault="001B0761" w:rsidP="001B0761">
      <w:pPr>
        <w:pBdr>
          <w:bottom w:val="single" w:sz="12" w:space="0" w:color="DEDEDE"/>
        </w:pBdr>
        <w:shd w:val="clear" w:color="auto" w:fill="FFFFFF"/>
        <w:spacing w:before="225" w:after="225" w:line="312" w:lineRule="atLeast"/>
        <w:jc w:val="both"/>
        <w:outlineLvl w:val="1"/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</w:rPr>
      </w:pPr>
      <w:r w:rsidRPr="008C632B"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</w:rPr>
        <w:t xml:space="preserve">Different Ways of Passing Object as </w:t>
      </w:r>
      <w:proofErr w:type="gramStart"/>
      <w:r w:rsidRPr="008C632B"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</w:rPr>
        <w:t>Parameter :</w:t>
      </w:r>
      <w:proofErr w:type="gramEnd"/>
    </w:p>
    <w:p w:rsidR="001B0761" w:rsidRDefault="001B0761" w:rsidP="001B0761">
      <w:pPr>
        <w:pBdr>
          <w:bottom w:val="single" w:sz="12" w:space="0" w:color="DEDEDE"/>
        </w:pBdr>
        <w:shd w:val="clear" w:color="auto" w:fill="FFFFFF"/>
        <w:spacing w:before="225" w:after="225" w:line="312" w:lineRule="atLeast"/>
        <w:jc w:val="both"/>
        <w:outlineLvl w:val="1"/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</w:rPr>
      </w:pPr>
      <w:r w:rsidRPr="008C632B"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</w:rPr>
        <w:t xml:space="preserve">Way </w:t>
      </w:r>
      <w:proofErr w:type="gramStart"/>
      <w:r w:rsidRPr="008C632B"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</w:rPr>
        <w:t>1 :</w:t>
      </w:r>
      <w:proofErr w:type="gramEnd"/>
      <w:r w:rsidRPr="008C632B"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</w:rPr>
        <w:t xml:space="preserve"> By directly passing Object Name</w:t>
      </w:r>
    </w:p>
    <w:p w:rsidR="001B0761" w:rsidRPr="008C632B" w:rsidRDefault="001B0761" w:rsidP="001B0761">
      <w:pPr>
        <w:pBdr>
          <w:bottom w:val="single" w:sz="12" w:space="0" w:color="DEDEDE"/>
        </w:pBdr>
        <w:shd w:val="clear" w:color="auto" w:fill="FFFFFF"/>
        <w:spacing w:before="225" w:after="225" w:line="312" w:lineRule="atLeast"/>
        <w:jc w:val="both"/>
        <w:outlineLvl w:val="1"/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</w:rPr>
      </w:pPr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08080"/>
          <w:sz w:val="20"/>
          <w:szCs w:val="20"/>
        </w:rPr>
      </w:pPr>
      <w:proofErr w:type="gramStart"/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void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area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r w:rsidRPr="008C632B">
        <w:rPr>
          <w:rFonts w:ascii="Consolas" w:eastAsia="Times New Roman" w:hAnsi="Consolas" w:cs="Consolas"/>
          <w:color w:val="400000"/>
          <w:sz w:val="20"/>
          <w:szCs w:val="20"/>
        </w:rPr>
        <w:t>Rectangle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r1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)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{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</w:t>
      </w:r>
      <w:proofErr w:type="spellStart"/>
      <w:proofErr w:type="gramStart"/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int</w:t>
      </w:r>
      <w:proofErr w:type="spellEnd"/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spell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areaOfRectangle</w:t>
      </w:r>
      <w:proofErr w:type="spell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=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r1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length 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*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r1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width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</w:t>
      </w:r>
      <w:proofErr w:type="spellStart"/>
      <w:proofErr w:type="gram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System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out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println</w:t>
      </w:r>
      <w:proofErr w:type="spellEnd"/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proofErr w:type="gramEnd"/>
      <w:r w:rsidRPr="008C632B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8C632B">
        <w:rPr>
          <w:rFonts w:ascii="Consolas" w:eastAsia="Times New Roman" w:hAnsi="Consolas" w:cs="Consolas"/>
          <w:color w:val="1060B6"/>
          <w:sz w:val="20"/>
          <w:szCs w:val="20"/>
        </w:rPr>
        <w:t xml:space="preserve">Area of Rectangle : </w:t>
      </w:r>
      <w:r w:rsidRPr="008C632B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+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spell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areaOfRectangle</w:t>
      </w:r>
      <w:proofErr w:type="spellEnd"/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)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720"/>
          <w:tab w:val="left" w:pos="1440"/>
          <w:tab w:val="left" w:pos="2160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}</w:t>
      </w:r>
      <w:r>
        <w:rPr>
          <w:rFonts w:ascii="Consolas" w:eastAsia="Times New Roman" w:hAnsi="Consolas" w:cs="Consolas"/>
          <w:color w:val="406080"/>
          <w:sz w:val="20"/>
          <w:szCs w:val="20"/>
        </w:rPr>
        <w:tab/>
      </w:r>
      <w:r>
        <w:rPr>
          <w:rFonts w:ascii="Consolas" w:eastAsia="Times New Roman" w:hAnsi="Consolas" w:cs="Consolas"/>
          <w:color w:val="406080"/>
          <w:sz w:val="20"/>
          <w:szCs w:val="20"/>
        </w:rPr>
        <w:tab/>
      </w:r>
      <w:r>
        <w:rPr>
          <w:rFonts w:ascii="Consolas" w:eastAsia="Times New Roman" w:hAnsi="Consolas" w:cs="Consolas"/>
          <w:color w:val="406080"/>
          <w:sz w:val="20"/>
          <w:szCs w:val="20"/>
        </w:rPr>
        <w:tab/>
      </w:r>
      <w:r>
        <w:rPr>
          <w:rFonts w:ascii="Consolas" w:eastAsia="Times New Roman" w:hAnsi="Consolas" w:cs="Consolas"/>
          <w:color w:val="406080"/>
          <w:sz w:val="20"/>
          <w:szCs w:val="20"/>
        </w:rPr>
        <w:tab/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proofErr w:type="gram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class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spell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RectangleDemo</w:t>
      </w:r>
      <w:proofErr w:type="spell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{</w:t>
      </w:r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0808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proofErr w:type="gram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public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static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void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400000"/>
          <w:sz w:val="20"/>
          <w:szCs w:val="20"/>
        </w:rPr>
        <w:t>main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r w:rsidRPr="008C632B">
        <w:rPr>
          <w:rFonts w:ascii="Consolas" w:eastAsia="Times New Roman" w:hAnsi="Consolas" w:cs="Consolas"/>
          <w:color w:val="003060"/>
          <w:sz w:val="20"/>
          <w:szCs w:val="20"/>
        </w:rPr>
        <w:t>String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spell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args</w:t>
      </w:r>
      <w:proofErr w:type="spellEnd"/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[])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>
        <w:rPr>
          <w:rFonts w:ascii="Consolas" w:eastAsia="Times New Roman" w:hAnsi="Consolas" w:cs="Consolas"/>
          <w:color w:val="308080"/>
          <w:sz w:val="20"/>
          <w:szCs w:val="20"/>
        </w:rPr>
        <w:t xml:space="preserve">    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{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</w:t>
      </w:r>
      <w:r w:rsidRPr="008C632B">
        <w:rPr>
          <w:rFonts w:ascii="Consolas" w:eastAsia="Times New Roman" w:hAnsi="Consolas" w:cs="Consolas"/>
          <w:color w:val="400000"/>
          <w:sz w:val="20"/>
          <w:szCs w:val="20"/>
        </w:rPr>
        <w:t>Rectangle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r1 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=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new </w:t>
      </w:r>
      <w:proofErr w:type="gramStart"/>
      <w:r w:rsidRPr="008C632B">
        <w:rPr>
          <w:rFonts w:ascii="Consolas" w:eastAsia="Times New Roman" w:hAnsi="Consolas" w:cs="Consolas"/>
          <w:color w:val="400000"/>
          <w:sz w:val="20"/>
          <w:szCs w:val="20"/>
        </w:rPr>
        <w:t>Rectangle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proofErr w:type="gramEnd"/>
      <w:r w:rsidRPr="008C632B">
        <w:rPr>
          <w:rFonts w:ascii="Consolas" w:eastAsia="Times New Roman" w:hAnsi="Consolas" w:cs="Consolas"/>
          <w:color w:val="008C00"/>
          <w:sz w:val="20"/>
          <w:szCs w:val="20"/>
        </w:rPr>
        <w:t>10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,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008C00"/>
          <w:sz w:val="20"/>
          <w:szCs w:val="20"/>
        </w:rPr>
        <w:t>20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)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</w:t>
      </w:r>
      <w:proofErr w:type="gram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r1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area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r1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)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}</w:t>
      </w:r>
    </w:p>
    <w:p w:rsidR="001B0761" w:rsidRDefault="001B0761"/>
    <w:p w:rsidR="001B0761" w:rsidRPr="008C632B" w:rsidRDefault="001B0761" w:rsidP="001B0761">
      <w:pPr>
        <w:pBdr>
          <w:bottom w:val="single" w:sz="12" w:space="0" w:color="DEDEDE"/>
        </w:pBdr>
        <w:shd w:val="clear" w:color="auto" w:fill="FFFFFF"/>
        <w:spacing w:before="225" w:after="225" w:line="312" w:lineRule="atLeast"/>
        <w:jc w:val="both"/>
        <w:outlineLvl w:val="1"/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</w:rPr>
      </w:pPr>
      <w:r w:rsidRPr="008C632B"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</w:rPr>
        <w:t xml:space="preserve">Way </w:t>
      </w:r>
      <w:proofErr w:type="gramStart"/>
      <w:r w:rsidRPr="008C632B"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</w:rPr>
        <w:t>2 :</w:t>
      </w:r>
      <w:proofErr w:type="gramEnd"/>
      <w:r w:rsidRPr="008C632B"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</w:rPr>
        <w:t xml:space="preserve"> By passing Instance Variables one by one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proofErr w:type="gram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class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400000"/>
          <w:sz w:val="20"/>
          <w:szCs w:val="20"/>
        </w:rPr>
        <w:t>Rectangle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>
        <w:rPr>
          <w:rFonts w:ascii="Consolas" w:eastAsia="Times New Roman" w:hAnsi="Consolas" w:cs="Consolas"/>
          <w:color w:val="000020"/>
          <w:sz w:val="20"/>
          <w:szCs w:val="20"/>
        </w:rPr>
        <w:t>{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proofErr w:type="spellStart"/>
      <w:proofErr w:type="gramStart"/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int</w:t>
      </w:r>
      <w:proofErr w:type="spellEnd"/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length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proofErr w:type="spellStart"/>
      <w:proofErr w:type="gramStart"/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int</w:t>
      </w:r>
      <w:proofErr w:type="spellEnd"/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width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proofErr w:type="gramStart"/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void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area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proofErr w:type="spellStart"/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int</w:t>
      </w:r>
      <w:proofErr w:type="spell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length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,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spellStart"/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int</w:t>
      </w:r>
      <w:proofErr w:type="spell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width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)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>
        <w:rPr>
          <w:rFonts w:ascii="Consolas" w:eastAsia="Times New Roman" w:hAnsi="Consolas" w:cs="Consolas"/>
          <w:color w:val="000020"/>
          <w:sz w:val="20"/>
          <w:szCs w:val="20"/>
        </w:rPr>
        <w:t xml:space="preserve">    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{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</w:t>
      </w:r>
      <w:proofErr w:type="spellStart"/>
      <w:proofErr w:type="gramStart"/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int</w:t>
      </w:r>
      <w:proofErr w:type="spellEnd"/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spell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areaOfRectangle</w:t>
      </w:r>
      <w:proofErr w:type="spell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=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length 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*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width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System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out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println</w:t>
      </w:r>
      <w:proofErr w:type="spellEnd"/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proofErr w:type="gramEnd"/>
      <w:r w:rsidRPr="008C632B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8C632B">
        <w:rPr>
          <w:rFonts w:ascii="Consolas" w:eastAsia="Times New Roman" w:hAnsi="Consolas" w:cs="Consolas"/>
          <w:color w:val="1060B6"/>
          <w:sz w:val="20"/>
          <w:szCs w:val="20"/>
        </w:rPr>
        <w:t xml:space="preserve">Area of Rectangle : </w:t>
      </w:r>
      <w:r w:rsidRPr="008C632B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+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spell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areaOfRectangle</w:t>
      </w:r>
      <w:proofErr w:type="spellEnd"/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)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}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}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proofErr w:type="gram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class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spell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RectangleDemo</w:t>
      </w:r>
      <w:proofErr w:type="spellEnd"/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{</w:t>
      </w:r>
    </w:p>
    <w:p w:rsidR="001B0761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proofErr w:type="gram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public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static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b/>
          <w:bCs/>
          <w:color w:val="200080"/>
          <w:sz w:val="20"/>
          <w:szCs w:val="20"/>
        </w:rPr>
        <w:t>void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400000"/>
          <w:sz w:val="20"/>
          <w:szCs w:val="20"/>
        </w:rPr>
        <w:t>main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r w:rsidRPr="008C632B">
        <w:rPr>
          <w:rFonts w:ascii="Consolas" w:eastAsia="Times New Roman" w:hAnsi="Consolas" w:cs="Consolas"/>
          <w:color w:val="003060"/>
          <w:sz w:val="20"/>
          <w:szCs w:val="20"/>
        </w:rPr>
        <w:t>String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proofErr w:type="spell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args</w:t>
      </w:r>
      <w:proofErr w:type="spellEnd"/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[])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>
        <w:rPr>
          <w:rFonts w:ascii="Consolas" w:eastAsia="Times New Roman" w:hAnsi="Consolas" w:cs="Consolas"/>
          <w:color w:val="000020"/>
          <w:sz w:val="20"/>
          <w:szCs w:val="20"/>
        </w:rPr>
        <w:t xml:space="preserve">    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{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</w:t>
      </w:r>
      <w:r w:rsidRPr="008C632B">
        <w:rPr>
          <w:rFonts w:ascii="Consolas" w:eastAsia="Times New Roman" w:hAnsi="Consolas" w:cs="Consolas"/>
          <w:color w:val="400000"/>
          <w:sz w:val="20"/>
          <w:szCs w:val="20"/>
        </w:rPr>
        <w:t>Rectangle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r1 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=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new </w:t>
      </w:r>
      <w:proofErr w:type="gramStart"/>
      <w:r w:rsidRPr="008C632B">
        <w:rPr>
          <w:rFonts w:ascii="Consolas" w:eastAsia="Times New Roman" w:hAnsi="Consolas" w:cs="Consolas"/>
          <w:color w:val="400000"/>
          <w:sz w:val="20"/>
          <w:szCs w:val="20"/>
        </w:rPr>
        <w:t>Rectangle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proofErr w:type="gramEnd"/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)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</w:t>
      </w:r>
      <w:r w:rsidRPr="008C632B">
        <w:rPr>
          <w:rFonts w:ascii="Consolas" w:eastAsia="Times New Roman" w:hAnsi="Consolas" w:cs="Consolas"/>
          <w:color w:val="400000"/>
          <w:sz w:val="20"/>
          <w:szCs w:val="20"/>
        </w:rPr>
        <w:t>Rectangle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r2 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=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new </w:t>
      </w:r>
      <w:proofErr w:type="gramStart"/>
      <w:r w:rsidRPr="008C632B">
        <w:rPr>
          <w:rFonts w:ascii="Consolas" w:eastAsia="Times New Roman" w:hAnsi="Consolas" w:cs="Consolas"/>
          <w:color w:val="400000"/>
          <w:sz w:val="20"/>
          <w:szCs w:val="20"/>
        </w:rPr>
        <w:t>Rectangle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proofErr w:type="gramEnd"/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)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r1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length 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=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008C00"/>
          <w:sz w:val="20"/>
          <w:szCs w:val="20"/>
        </w:rPr>
        <w:t>20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r1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width 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=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</w:t>
      </w:r>
      <w:r w:rsidRPr="008C632B">
        <w:rPr>
          <w:rFonts w:ascii="Consolas" w:eastAsia="Times New Roman" w:hAnsi="Consolas" w:cs="Consolas"/>
          <w:color w:val="008C00"/>
          <w:sz w:val="20"/>
          <w:szCs w:val="20"/>
        </w:rPr>
        <w:t>10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    </w:t>
      </w:r>
      <w:proofErr w:type="gramStart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r2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area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(</w:t>
      </w:r>
      <w:proofErr w:type="gramEnd"/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r1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length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,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r1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.</w:t>
      </w: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>width</w:t>
      </w:r>
      <w:r w:rsidRPr="008C632B">
        <w:rPr>
          <w:rFonts w:ascii="Consolas" w:eastAsia="Times New Roman" w:hAnsi="Consolas" w:cs="Consolas"/>
          <w:color w:val="308080"/>
          <w:sz w:val="20"/>
          <w:szCs w:val="20"/>
        </w:rPr>
        <w:t>)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;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000020"/>
          <w:sz w:val="20"/>
          <w:szCs w:val="20"/>
        </w:rPr>
        <w:t xml:space="preserve">    </w:t>
      </w: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}</w:t>
      </w:r>
    </w:p>
    <w:p w:rsidR="001B0761" w:rsidRPr="008C632B" w:rsidRDefault="001B0761" w:rsidP="001B07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20"/>
          <w:sz w:val="20"/>
          <w:szCs w:val="20"/>
        </w:rPr>
      </w:pPr>
      <w:r w:rsidRPr="008C632B">
        <w:rPr>
          <w:rFonts w:ascii="Consolas" w:eastAsia="Times New Roman" w:hAnsi="Consolas" w:cs="Consolas"/>
          <w:color w:val="406080"/>
          <w:sz w:val="20"/>
          <w:szCs w:val="20"/>
        </w:rPr>
        <w:t>}</w:t>
      </w:r>
    </w:p>
    <w:p w:rsidR="001B0761" w:rsidRDefault="001B0761"/>
    <w:tbl>
      <w:tblPr>
        <w:tblW w:w="82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5"/>
      </w:tblGrid>
      <w:tr w:rsidR="001B0761" w:rsidTr="002C1429">
        <w:tc>
          <w:tcPr>
            <w:tcW w:w="8265" w:type="dxa"/>
            <w:vAlign w:val="center"/>
            <w:hideMark/>
          </w:tcPr>
          <w:p w:rsidR="001B0761" w:rsidRPr="001B0761" w:rsidRDefault="001B0761" w:rsidP="002C1429">
            <w:pPr>
              <w:rPr>
                <w:b/>
                <w:u w:val="single"/>
              </w:rPr>
            </w:pPr>
            <w:r w:rsidRPr="001B0761">
              <w:rPr>
                <w:rStyle w:val="HTMLCode"/>
                <w:rFonts w:eastAsiaTheme="minorHAnsi"/>
                <w:b/>
                <w:u w:val="single"/>
              </w:rPr>
              <w:t xml:space="preserve">// Java program to demonstrate one object to initialize another </w:t>
            </w:r>
          </w:p>
          <w:p w:rsidR="001B0761" w:rsidRDefault="001B0761" w:rsidP="002C1429">
            <w:pPr>
              <w:rPr>
                <w:rStyle w:val="HTMLCode"/>
                <w:rFonts w:eastAsiaTheme="minorHAnsi"/>
              </w:rPr>
            </w:pPr>
          </w:p>
          <w:p w:rsidR="001B0761" w:rsidRDefault="001B0761" w:rsidP="002C1429">
            <w:bookmarkStart w:id="0" w:name="_GoBack"/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Box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{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   double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width, height, depth;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// Notice this constructor. It takes an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// object of type Box. This constructor use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// one object to initialize another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Box(Box </w:t>
            </w:r>
            <w:proofErr w:type="spellStart"/>
            <w:r>
              <w:rPr>
                <w:rStyle w:val="HTMLCode"/>
                <w:rFonts w:eastAsiaTheme="minorHAnsi"/>
              </w:rPr>
              <w:t>ob</w:t>
            </w:r>
            <w:proofErr w:type="spell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    width = </w:t>
            </w:r>
            <w:proofErr w:type="spellStart"/>
            <w:r>
              <w:rPr>
                <w:rStyle w:val="HTMLCode"/>
                <w:rFonts w:eastAsiaTheme="minorHAnsi"/>
              </w:rPr>
              <w:t>ob.width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    height = </w:t>
            </w:r>
            <w:proofErr w:type="spellStart"/>
            <w:r>
              <w:rPr>
                <w:rStyle w:val="HTMLCode"/>
                <w:rFonts w:eastAsiaTheme="minorHAnsi"/>
              </w:rPr>
              <w:t>ob.height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    depth = </w:t>
            </w:r>
            <w:proofErr w:type="spellStart"/>
            <w:r>
              <w:rPr>
                <w:rStyle w:val="HTMLCode"/>
                <w:rFonts w:eastAsiaTheme="minorHAnsi"/>
              </w:rPr>
              <w:t>ob.depth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lastRenderedPageBreak/>
              <w:t> </w:t>
            </w:r>
            <w:r>
              <w:t> 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// constructor used when all dimensions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// specified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   Box(double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w, double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h, double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d)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    width = w;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    height = h;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    depth = d;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// compute and return volume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   double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volume()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width * height * depth;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}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// driver class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Test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{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[])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    // creating a box with all dimensions specified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    Box </w:t>
            </w:r>
            <w:proofErr w:type="spellStart"/>
            <w:r>
              <w:rPr>
                <w:rStyle w:val="HTMLCode"/>
                <w:rFonts w:eastAsiaTheme="minorHAnsi"/>
              </w:rPr>
              <w:t>mybox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Box(10, 20, 15);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    //  creating a copy of </w:t>
            </w:r>
            <w:proofErr w:type="spellStart"/>
            <w:r>
              <w:rPr>
                <w:rStyle w:val="HTMLCode"/>
                <w:rFonts w:eastAsiaTheme="minorHAnsi"/>
              </w:rPr>
              <w:t>mybox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    Box </w:t>
            </w:r>
            <w:proofErr w:type="spellStart"/>
            <w:r>
              <w:rPr>
                <w:rStyle w:val="HTMLCode"/>
                <w:rFonts w:eastAsiaTheme="minorHAnsi"/>
              </w:rPr>
              <w:t>myclone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Box(</w:t>
            </w:r>
            <w:proofErr w:type="spellStart"/>
            <w:r>
              <w:rPr>
                <w:rStyle w:val="HTMLCode"/>
                <w:rFonts w:eastAsiaTheme="minorHAnsi"/>
              </w:rPr>
              <w:t>mybox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       double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vol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    // get volume of </w:t>
            </w:r>
            <w:proofErr w:type="spellStart"/>
            <w:r>
              <w:rPr>
                <w:rStyle w:val="HTMLCode"/>
                <w:rFonts w:eastAsiaTheme="minorHAnsi"/>
              </w:rPr>
              <w:t>mybox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lastRenderedPageBreak/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vol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mybox.volume</w:t>
            </w:r>
            <w:proofErr w:type="spellEnd"/>
            <w:r>
              <w:rPr>
                <w:rStyle w:val="HTMLCode"/>
                <w:rFonts w:eastAsiaTheme="minorHAnsi"/>
              </w:rPr>
              <w:t xml:space="preserve">();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 xml:space="preserve">("Volume of </w:t>
            </w:r>
            <w:proofErr w:type="spellStart"/>
            <w:r>
              <w:rPr>
                <w:rStyle w:val="HTMLCode"/>
                <w:rFonts w:eastAsiaTheme="minorHAnsi"/>
              </w:rPr>
              <w:t>mybox</w:t>
            </w:r>
            <w:proofErr w:type="spellEnd"/>
            <w:r>
              <w:rPr>
                <w:rStyle w:val="HTMLCode"/>
                <w:rFonts w:eastAsiaTheme="minorHAnsi"/>
              </w:rPr>
              <w:t xml:space="preserve"> is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vol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    // get volume of </w:t>
            </w:r>
            <w:proofErr w:type="spellStart"/>
            <w:r>
              <w:rPr>
                <w:rStyle w:val="HTMLCode"/>
                <w:rFonts w:eastAsiaTheme="minorHAnsi"/>
              </w:rPr>
              <w:t>myclone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vol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myclone.volume</w:t>
            </w:r>
            <w:proofErr w:type="spellEnd"/>
            <w:r>
              <w:rPr>
                <w:rStyle w:val="HTMLCode"/>
                <w:rFonts w:eastAsiaTheme="minorHAnsi"/>
              </w:rPr>
              <w:t xml:space="preserve">();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 xml:space="preserve">("Volume of </w:t>
            </w:r>
            <w:proofErr w:type="spellStart"/>
            <w:r>
              <w:rPr>
                <w:rStyle w:val="HTMLCode"/>
                <w:rFonts w:eastAsiaTheme="minorHAnsi"/>
              </w:rPr>
              <w:t>myclone</w:t>
            </w:r>
            <w:proofErr w:type="spellEnd"/>
            <w:r>
              <w:rPr>
                <w:rStyle w:val="HTMLCode"/>
                <w:rFonts w:eastAsiaTheme="minorHAnsi"/>
              </w:rPr>
              <w:t xml:space="preserve"> is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vol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1B0761" w:rsidRDefault="001B0761" w:rsidP="002C1429">
            <w:r>
              <w:rPr>
                <w:rStyle w:val="HTMLCode"/>
                <w:rFonts w:eastAsiaTheme="minorHAnsi"/>
              </w:rPr>
              <w:t xml:space="preserve">} </w:t>
            </w:r>
            <w:bookmarkEnd w:id="0"/>
          </w:p>
        </w:tc>
      </w:tr>
    </w:tbl>
    <w:p w:rsidR="001B0761" w:rsidRDefault="001B0761" w:rsidP="001B0761">
      <w:pPr>
        <w:pStyle w:val="NormalWeb"/>
        <w:tabs>
          <w:tab w:val="left" w:pos="3345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  <w:r>
        <w:rPr>
          <w:rFonts w:ascii="Arial" w:hAnsi="Arial" w:cs="Arial"/>
        </w:rPr>
        <w:tab/>
      </w:r>
    </w:p>
    <w:p w:rsidR="001B0761" w:rsidRDefault="001B0761" w:rsidP="001B0761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Volume of </w:t>
      </w:r>
      <w:proofErr w:type="spellStart"/>
      <w:r>
        <w:rPr>
          <w:rFonts w:ascii="Consolas" w:hAnsi="Consolas" w:cs="Consolas"/>
          <w:sz w:val="23"/>
          <w:szCs w:val="23"/>
        </w:rPr>
        <w:t>mybox</w:t>
      </w:r>
      <w:proofErr w:type="spellEnd"/>
      <w:r>
        <w:rPr>
          <w:rFonts w:ascii="Consolas" w:hAnsi="Consolas" w:cs="Consolas"/>
          <w:sz w:val="23"/>
          <w:szCs w:val="23"/>
        </w:rPr>
        <w:t xml:space="preserve"> is 3000.0</w:t>
      </w:r>
    </w:p>
    <w:p w:rsidR="001B0761" w:rsidRDefault="001B0761" w:rsidP="001B0761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Volume of </w:t>
      </w:r>
      <w:proofErr w:type="spellStart"/>
      <w:r>
        <w:rPr>
          <w:rFonts w:ascii="Consolas" w:hAnsi="Consolas" w:cs="Consolas"/>
          <w:sz w:val="23"/>
          <w:szCs w:val="23"/>
        </w:rPr>
        <w:t>myclone</w:t>
      </w:r>
      <w:proofErr w:type="spellEnd"/>
      <w:r>
        <w:rPr>
          <w:rFonts w:ascii="Consolas" w:hAnsi="Consolas" w:cs="Consolas"/>
          <w:sz w:val="23"/>
          <w:szCs w:val="23"/>
        </w:rPr>
        <w:t xml:space="preserve"> is 3000.0</w:t>
      </w:r>
    </w:p>
    <w:p w:rsidR="001B0761" w:rsidRDefault="001B0761"/>
    <w:p w:rsidR="001B0761" w:rsidRPr="001B0761" w:rsidRDefault="001B0761" w:rsidP="001B0761"/>
    <w:sectPr w:rsidR="001B0761" w:rsidRPr="001B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61"/>
    <w:rsid w:val="00041F92"/>
    <w:rsid w:val="001B0761"/>
    <w:rsid w:val="002C1429"/>
    <w:rsid w:val="006E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DF71C-6748-4ADB-B60E-A6790D52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7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07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RBI</cp:lastModifiedBy>
  <cp:revision>2</cp:revision>
  <dcterms:created xsi:type="dcterms:W3CDTF">2019-07-29T04:52:00Z</dcterms:created>
  <dcterms:modified xsi:type="dcterms:W3CDTF">2020-09-08T16:49:00Z</dcterms:modified>
</cp:coreProperties>
</file>