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D435" w14:textId="77777777" w:rsidR="00900829" w:rsidRDefault="00900829" w:rsidP="00900829">
      <w:pPr>
        <w:widowControl w:val="0"/>
        <w:spacing w:line="240" w:lineRule="auto"/>
        <w:ind w:left="3600" w:firstLine="720"/>
        <w:rPr>
          <w:rFonts w:ascii="Spectral Medium" w:eastAsia="Spectral Medium" w:hAnsi="Spectral Medium" w:cs="Spectral Medium"/>
          <w:sz w:val="28"/>
          <w:szCs w:val="28"/>
        </w:rPr>
      </w:pPr>
      <w:r>
        <w:rPr>
          <w:sz w:val="28"/>
          <w:szCs w:val="28"/>
        </w:rPr>
        <w:t>AAMIR ALI</w:t>
      </w:r>
    </w:p>
    <w:p w14:paraId="05A7D5B1" w14:textId="77777777" w:rsidR="00900829" w:rsidRDefault="00900829" w:rsidP="00900829">
      <w:pPr>
        <w:widowControl w:val="0"/>
        <w:spacing w:line="240" w:lineRule="auto"/>
        <w:jc w:val="center"/>
        <w:rPr>
          <w:rFonts w:ascii="Spectral" w:eastAsia="Spectral" w:hAnsi="Spectral" w:cs="Spectral"/>
          <w:color w:val="45818E"/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15A995A" wp14:editId="3BBA028A">
            <wp:extent cx="91440" cy="9144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9">
        <w:r>
          <w:rPr>
            <w:color w:val="45818E"/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 |  </w:t>
      </w:r>
      <w:r>
        <w:rPr>
          <w:noProof/>
          <w:sz w:val="20"/>
          <w:szCs w:val="20"/>
        </w:rPr>
        <w:drawing>
          <wp:inline distT="114300" distB="114300" distL="114300" distR="114300" wp14:anchorId="6A0030E3" wp14:editId="24605C9E">
            <wp:extent cx="91440" cy="9144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F0F0F"/>
          <w:sz w:val="20"/>
          <w:szCs w:val="20"/>
        </w:rPr>
        <w:t>7462-158-</w:t>
      </w:r>
      <w:proofErr w:type="gramStart"/>
      <w:r>
        <w:rPr>
          <w:color w:val="0F0F0F"/>
          <w:sz w:val="20"/>
          <w:szCs w:val="20"/>
        </w:rPr>
        <w:t>261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RM8 3</w:t>
      </w:r>
      <w:proofErr w:type="gramStart"/>
      <w:r>
        <w:rPr>
          <w:sz w:val="20"/>
          <w:szCs w:val="20"/>
        </w:rPr>
        <w:t>ED ,</w:t>
      </w:r>
      <w:proofErr w:type="gramEnd"/>
      <w:r>
        <w:rPr>
          <w:sz w:val="20"/>
          <w:szCs w:val="20"/>
        </w:rPr>
        <w:t xml:space="preserve"> London Uk |  </w:t>
      </w:r>
      <w:r>
        <w:rPr>
          <w:noProof/>
          <w:sz w:val="20"/>
          <w:szCs w:val="20"/>
        </w:rPr>
        <w:drawing>
          <wp:inline distT="114300" distB="114300" distL="114300" distR="114300" wp14:anchorId="1FCDDF4F" wp14:editId="37FC9F3C">
            <wp:extent cx="91440" cy="9144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aamirali7596</w:t>
      </w:r>
      <w:r>
        <w:rPr>
          <w:color w:val="0F0F0F"/>
          <w:sz w:val="20"/>
          <w:szCs w:val="20"/>
        </w:rPr>
        <w:t>@gmail.com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</w:t>
      </w:r>
      <w:r>
        <w:rPr>
          <w:noProof/>
          <w:sz w:val="20"/>
          <w:szCs w:val="20"/>
        </w:rPr>
        <w:drawing>
          <wp:inline distT="114300" distB="114300" distL="114300" distR="114300" wp14:anchorId="717589D9" wp14:editId="45364DDB">
            <wp:extent cx="100584" cy="100584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13">
        <w:r>
          <w:rPr>
            <w:color w:val="45818E"/>
            <w:sz w:val="20"/>
            <w:szCs w:val="20"/>
            <w:u w:val="single"/>
          </w:rPr>
          <w:t>GitHub</w:t>
        </w:r>
      </w:hyperlink>
    </w:p>
    <w:p w14:paraId="12BD9217" w14:textId="77777777" w:rsidR="007C3EC1" w:rsidRDefault="007C3EC1" w:rsidP="003A18DB">
      <w:pPr>
        <w:spacing w:line="240" w:lineRule="auto"/>
        <w:rPr>
          <w:rFonts w:ascii="Nunito" w:eastAsia="Nunito" w:hAnsi="Nunito" w:cs="Nunito"/>
          <w:sz w:val="8"/>
          <w:szCs w:val="8"/>
        </w:rPr>
      </w:pPr>
    </w:p>
    <w:p w14:paraId="0D9A24F8" w14:textId="77777777" w:rsidR="001F3ABF" w:rsidRDefault="00000000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b/>
          <w:color w:val="1155CC"/>
        </w:rPr>
        <w:t>Skills</w:t>
      </w:r>
      <w:r>
        <w:t xml:space="preserve"> ____________________________________________________________________________________________</w:t>
      </w:r>
      <w:r>
        <w:rPr>
          <w:sz w:val="8"/>
          <w:szCs w:val="8"/>
        </w:rPr>
        <w:br/>
      </w:r>
      <w:r w:rsidR="00C3492A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Programming Languages</w:t>
      </w:r>
      <w:r>
        <w:rPr>
          <w:color w:val="0F0F0F"/>
          <w:sz w:val="18"/>
          <w:szCs w:val="18"/>
        </w:rPr>
        <w:t xml:space="preserve">: Python, SQL, C++</w:t>
      </w:r>
      <w:r>
        <w:rPr>
          <w:color w:val="0F0F0F"/>
          <w:sz w:val="18"/>
          <w:szCs w:val="18"/>
        </w:rPr>
        <w:br/>
      </w:r>
      <w:r w:rsidR="0091015C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Databases</w:t>
      </w:r>
      <w:r w:rsidR="001F3ABF">
        <w:rPr>
          <w:color w:val="0F0F0F"/>
          <w:sz w:val="18"/>
          <w:szCs w:val="18"/>
        </w:rPr>
        <w:t xml:space="preserve">: </w:t>
      </w:r>
      <w:proofErr w:type="spellStart"/>
      <w:r w:rsidR="001F3ABF" w:rsidRPr="001F3ABF">
        <w:rPr>
          <w:color w:val="0F0F0F"/>
          <w:sz w:val="18"/>
          <w:szCs w:val="18"/>
        </w:rPr>
        <w:t>CosmosDB</w:t>
      </w:r>
      <w:proofErr w:type="spellEnd"/>
      <w:r w:rsidR="001F3ABF" w:rsidRPr="001F3ABF">
        <w:rPr>
          <w:color w:val="0F0F0F"/>
          <w:sz w:val="18"/>
          <w:szCs w:val="18"/>
        </w:rPr>
        <w:t>, MSSQL, NoSQL</w:t>
      </w:r>
      <w:r w:rsidR="003B3C87">
        <w:rPr>
          <w:color w:val="0F0F0F"/>
          <w:sz w:val="18"/>
          <w:szCs w:val="18"/>
        </w:rPr>
        <w:t xml:space="preserve">, </w:t>
      </w:r>
      <w:proofErr w:type="spellStart"/>
      <w:r w:rsidR="001F3ABF" w:rsidRPr="001F3ABF">
        <w:rPr>
          <w:color w:val="0F0F0F"/>
          <w:sz w:val="18"/>
          <w:szCs w:val="18"/>
        </w:rPr>
        <w:t>SnowSQL</w:t>
      </w:r>
      <w:proofErr w:type="spellEnd"/>
      <w:r w:rsidR="001F3ABF" w:rsidRPr="001F3ABF">
        <w:rPr>
          <w:color w:val="0F0F0F"/>
          <w:sz w:val="18"/>
          <w:szCs w:val="18"/>
        </w:rPr>
        <w:t>,</w:t>
      </w:r>
      <w:r w:rsidR="002C0C1A">
        <w:rPr>
          <w:color w:val="0F0F0F"/>
          <w:sz w:val="18"/>
          <w:szCs w:val="18"/>
        </w:rPr>
        <w:t xml:space="preserve"> </w:t>
      </w:r>
      <w:proofErr w:type="spellStart"/>
      <w:r w:rsidR="002743F4">
        <w:rPr>
          <w:color w:val="0F0F0F"/>
          <w:sz w:val="18"/>
          <w:szCs w:val="18"/>
        </w:rPr>
        <w:t>kdb</w:t>
      </w:r>
      <w:proofErr w:type="spellEnd"/>
      <w:r w:rsidR="002743F4">
        <w:rPr>
          <w:color w:val="0F0F0F"/>
          <w:sz w:val="18"/>
          <w:szCs w:val="18"/>
        </w:rPr>
        <w:t xml:space="preserve">+ </w:t>
      </w:r>
    </w:p>
    <w:p w14:paraId="6D8902CD" w14:textId="77777777" w:rsidR="0094451C" w:rsidRDefault="0091015C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Cloud Platforms</w:t>
      </w:r>
      <w:r>
        <w:rPr>
          <w:color w:val="0F0F0F"/>
          <w:sz w:val="18"/>
          <w:szCs w:val="18"/>
        </w:rPr>
        <w:t xml:space="preserve">: AWS (S3, EC2, EMR, Glue, Redshift), Snowflake, BigQuery, Azure (Data Factory,     
  Databricks, Synapse), GCP, Terraform</w:t>
      </w:r>
    </w:p>
    <w:p w14:paraId="3C3D61F7" w14:textId="77777777" w:rsidR="007C3EC1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 w:rsidRPr="00676E02">
        <w:rPr>
          <w:b/>
          <w:bCs/>
          <w:sz w:val="18"/>
          <w:szCs w:val="18"/>
        </w:rPr>
        <w:t>Data Engineering Tools</w:t>
      </w:r>
      <w:r>
        <w:rPr>
          <w:sz w:val="18"/>
          <w:szCs w:val="18"/>
        </w:rPr>
        <w:t xml:space="preserve">: DBT, Apache Airflow (DAGs), Looker, Looker API, Fivetran, PySpark, Kafka,  
  Data Vault 2.0, CDC, ELT, MLOps, Model Registry, Experiment Tracking, Model Versioning</w:t>
      </w:r>
    </w:p>
    <w:p w14:paraId="19E4255D" w14:textId="77777777" w:rsidR="00676E02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CI/CD</w:t>
      </w:r>
      <w:r>
        <w:rPr>
          <w:sz w:val="18"/>
          <w:szCs w:val="18"/>
        </w:rPr>
        <w:t xml:space="preserve">: Git, CI/CD pipelines, Automated Testing, Code Reviews, Azure DevOps, Agile/Scrum, L3        
  Support</w:t>
      </w:r>
    </w:p>
    <w:p w14:paraId="607A1216" w14:textId="77777777" w:rsidR="00676E02" w:rsidRDefault="0091015C" w:rsidP="00676E0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Data techniques</w:t>
      </w:r>
      <w:r>
        <w:rPr>
          <w:sz w:val="18"/>
          <w:szCs w:val="18"/>
        </w:rPr>
        <w:t xml:space="preserve">: ETL, ELT, Data Modelling, Analytics Pipelines, Data Quality Frameworks, Semantic  
  Layers, Observability, Self-Service Analytics, Data Democratisation, Physical Modelling, Data Ingestion,  
  Data Migration, Streaming, Data Warehousing, CDC, Reconciliation, Rules Engines, Near-Real-Time Inference,
   Feature Drift Monitoring, Model Rollback</w:t>
      </w:r>
    </w:p>
    <w:p w14:paraId="4614C3C3" w14:textId="77777777" w:rsidR="003B3C87" w:rsidRPr="003A18DB" w:rsidRDefault="00000000" w:rsidP="003A18DB">
      <w:pPr>
        <w:spacing w:line="240" w:lineRule="auto"/>
        <w:ind w:left="-270"/>
        <w:rPr>
          <w:rFonts w:ascii="Nunito" w:eastAsia="Nunito" w:hAnsi="Nunito" w:cs="Nunito"/>
          <w:sz w:val="2"/>
          <w:szCs w:val="2"/>
        </w:rPr>
      </w:pPr>
      <w:r>
        <w:rPr>
          <w:b/>
          <w:color w:val="1155CC"/>
        </w:rPr>
        <w:t>Experience</w:t>
      </w:r>
      <w:r>
        <w:rPr>
          <w:b/>
        </w:rPr>
        <w:t xml:space="preserve"> </w:t>
      </w:r>
      <w:r>
        <w:t>______________________________________________________________________________________</w:t>
      </w:r>
    </w:p>
    <w:p w14:paraId="25A6EDA7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Senior Data Enginee</w:t>
      </w:r>
      <w:r>
        <w:rPr>
          <w:b/>
          <w:sz w:val="20"/>
          <w:szCs w:val="20"/>
        </w:rPr>
        <w:t>r</w:t>
      </w:r>
      <w:r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Pr="0053322D">
        <w:rPr>
          <w:b/>
          <w:sz w:val="20"/>
          <w:szCs w:val="20"/>
          <w:u w:val="single"/>
        </w:rPr>
        <w:t xml:space="preserve">Build </w:t>
      </w:r>
      <w:proofErr w:type="gramStart"/>
      <w:r w:rsidRPr="0053322D">
        <w:rPr>
          <w:b/>
          <w:sz w:val="20"/>
          <w:szCs w:val="20"/>
          <w:u w:val="single"/>
        </w:rPr>
        <w:t>A</w:t>
      </w:r>
      <w:proofErr w:type="gramEnd"/>
      <w:r w:rsidRPr="0053322D">
        <w:rPr>
          <w:b/>
          <w:sz w:val="20"/>
          <w:szCs w:val="20"/>
          <w:u w:val="single"/>
        </w:rPr>
        <w:t xml:space="preserve"> Rocket Boy</w:t>
      </w:r>
      <w:r>
        <w:rPr>
          <w:b/>
          <w:sz w:val="20"/>
          <w:szCs w:val="20"/>
        </w:rPr>
        <w:t xml:space="preserve">                 </w:t>
      </w:r>
      <w:r w:rsidR="001149D4">
        <w:rPr>
          <w:b/>
          <w:sz w:val="20"/>
          <w:szCs w:val="20"/>
        </w:rPr>
        <w:t xml:space="preserve">                    </w:t>
      </w:r>
      <w:r>
        <w:rPr>
          <w:i/>
          <w:sz w:val="20"/>
          <w:szCs w:val="20"/>
        </w:rPr>
        <w:t xml:space="preserve">London, United Kingdom </w:t>
      </w:r>
      <w:r>
        <w:rPr>
          <w:b/>
          <w:sz w:val="20"/>
          <w:szCs w:val="20"/>
        </w:rPr>
        <w:t xml:space="preserve">      05/202</w:t>
      </w:r>
      <w:r w:rsidR="00B34A41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- Current</w:t>
      </w:r>
    </w:p>
    <w:p w14:paraId="0FF7E308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33CD68B2" w14:textId="77777777" w:rsidR="00E360E9" w:rsidRDefault="0091015C" w:rsidP="00E360E9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Owned and drove adoption of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as the core analytics engineering platform, designing and      
  maintaining documented, tested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models</w:t>
      </w:r>
      <w:r>
        <w:rPr>
          <w:rFonts w:ascii="Calibri" w:hAnsi="Calibri" w:cs="Calibri"/>
          <w:sz w:val="18"/>
          <w:szCs w:val="18"/>
          <w:color w:val="auto"/>
        </w:rPr>
        <w:t xml:space="preserve"> integrating 100+ source systems into a centralised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warehouse across 120+ TB.</w:t>
      </w:r>
    </w:p>
    <w:p w14:paraId="6A3656BE" w14:textId="77777777" w:rsidR="003B3C87" w:rsidRDefault="0091015C" w:rsidP="000E0B4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end-to-end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platform migration independently owning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schema design,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
   pipeline architecture,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, establishing analytics engineering best 
  practices for the team.</w:t>
      </w:r>
    </w:p>
    <w:p w14:paraId="41AAAE4F" w14:textId="77777777" w:rsidR="0053314E" w:rsidRDefault="0091015C" w:rsidP="003A18DB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Engineered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-based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ingestion pipelines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Fivetran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Airflow</w:t>
      </w:r>
      <w:r>
        <w:rPr>
          <w:rFonts w:ascii="Calibri" w:hAnsi="Calibri" w:cs="Calibri"/>
          <w:sz w:val="18"/>
          <w:szCs w:val="18"/>
          <w:color w:val="auto"/>
        </w:rPr>
        <w:t xml:space="preserve">  
  DAG orchestration processing 5-8 TB daily,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observability</w:t>
      </w:r>
      <w:r>
        <w:rPr>
          <w:rFonts w:ascii="Calibri" w:hAnsi="Calibri" w:cs="Calibri"/>
          <w:sz w:val="18"/>
          <w:szCs w:val="18"/>
          <w:color w:val="auto"/>
        </w:rPr>
        <w:t xml:space="preserve"> frameworks ensuring data quality and    
  reliability.</w:t>
      </w:r>
    </w:p>
    <w:p w14:paraId="4BEDED22" w14:textId="77777777" w:rsidR="003627F0" w:rsidRDefault="0091015C" w:rsidP="0053314E">
      <w:pPr>
        <w:spacing w:line="240" w:lineRule="auto"/>
        <w:ind w:left="-270"/>
        <w:rPr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and deployed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Gen AI</w:t>
      </w:r>
      <w:r>
        <w:rPr>
          <w:rFonts w:ascii="Calibri" w:hAnsi="Calibri" w:cs="Calibri"/>
          <w:sz w:val="18"/>
          <w:szCs w:val="18"/>
          <w:color w:val="auto"/>
        </w:rPr>
        <w:t xml:space="preserve"> analytics applications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Looker API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semantic layer</w:t>
      </w:r>
      <w:r>
        <w:rPr>
          <w:rFonts w:ascii="Calibri" w:hAnsi="Calibri" w:cs="Calibri"/>
          <w:sz w:val="18"/>
          <w:szCs w:val="18"/>
          <w:color w:val="auto"/>
        </w:rPr>
        <w:t xml:space="preserve">
   abstractions, enabling 150+ stakeholders with self-service BI access to trusted, analytics-ready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data marts.</w:t>
      </w:r>
    </w:p>
    <w:p w14:paraId="01AF026E" w14:textId="77777777" w:rsidR="001149D4" w:rsidRPr="0053314E" w:rsidRDefault="001149D4" w:rsidP="0053314E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31FCD79B" w14:textId="77777777" w:rsidR="00302E6D" w:rsidRDefault="002558A5" w:rsidP="003A18DB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Lead Data Engineer</w:t>
      </w:r>
      <w:r w:rsidR="00302E6D"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="0053322D">
        <w:rPr>
          <w:b/>
          <w:sz w:val="20"/>
          <w:szCs w:val="20"/>
        </w:rPr>
        <w:t xml:space="preserve">          </w:t>
      </w:r>
      <w:r w:rsidR="001149D4">
        <w:rPr>
          <w:b/>
          <w:sz w:val="20"/>
          <w:szCs w:val="20"/>
        </w:rPr>
        <w:t xml:space="preserve">   </w:t>
      </w:r>
      <w:r w:rsidR="00302E6D" w:rsidRPr="003D0DB2">
        <w:rPr>
          <w:b/>
          <w:sz w:val="20"/>
          <w:szCs w:val="20"/>
          <w:u w:val="single"/>
        </w:rPr>
        <w:t>Castleton Commodities Int.</w:t>
      </w:r>
      <w:r w:rsidR="00302E6D">
        <w:rPr>
          <w:b/>
          <w:sz w:val="20"/>
          <w:szCs w:val="20"/>
        </w:rPr>
        <w:t xml:space="preserve">   </w:t>
      </w:r>
      <w:r w:rsidR="0053322D">
        <w:rPr>
          <w:b/>
          <w:sz w:val="20"/>
          <w:szCs w:val="20"/>
        </w:rPr>
        <w:t xml:space="preserve">     </w:t>
      </w:r>
      <w:r w:rsidR="001149D4">
        <w:rPr>
          <w:b/>
          <w:sz w:val="20"/>
          <w:szCs w:val="20"/>
        </w:rPr>
        <w:t xml:space="preserve">                </w:t>
      </w:r>
      <w:r w:rsidR="00302E6D">
        <w:rPr>
          <w:i/>
          <w:sz w:val="20"/>
          <w:szCs w:val="20"/>
        </w:rPr>
        <w:t xml:space="preserve">London, United Kingdom </w:t>
      </w:r>
      <w:r w:rsidR="00302E6D">
        <w:rPr>
          <w:b/>
          <w:sz w:val="20"/>
          <w:szCs w:val="20"/>
        </w:rPr>
        <w:t xml:space="preserve">    </w:t>
      </w:r>
      <w:r w:rsidR="001149D4">
        <w:rPr>
          <w:b/>
          <w:sz w:val="20"/>
          <w:szCs w:val="20"/>
        </w:rPr>
        <w:t xml:space="preserve">  </w:t>
      </w:r>
      <w:r w:rsidR="00302E6D">
        <w:rPr>
          <w:b/>
          <w:sz w:val="20"/>
          <w:szCs w:val="20"/>
        </w:rPr>
        <w:t>0</w:t>
      </w:r>
      <w:r w:rsidR="001317E0">
        <w:rPr>
          <w:b/>
          <w:sz w:val="20"/>
          <w:szCs w:val="20"/>
        </w:rPr>
        <w:t>8</w:t>
      </w:r>
      <w:r w:rsidR="00302E6D">
        <w:rPr>
          <w:b/>
          <w:sz w:val="20"/>
          <w:szCs w:val="20"/>
        </w:rPr>
        <w:t>/202</w:t>
      </w:r>
      <w:r w:rsidR="001317E0">
        <w:rPr>
          <w:b/>
          <w:sz w:val="20"/>
          <w:szCs w:val="20"/>
        </w:rPr>
        <w:t xml:space="preserve">4 </w:t>
      </w:r>
      <w:r w:rsidR="003B3C87">
        <w:rPr>
          <w:b/>
          <w:sz w:val="20"/>
          <w:szCs w:val="20"/>
        </w:rPr>
        <w:t>–</w:t>
      </w:r>
      <w:r w:rsidR="001317E0">
        <w:rPr>
          <w:b/>
          <w:sz w:val="20"/>
          <w:szCs w:val="20"/>
        </w:rPr>
        <w:t xml:space="preserve"> </w:t>
      </w:r>
      <w:r w:rsidR="003B3C87">
        <w:rPr>
          <w:b/>
          <w:sz w:val="20"/>
          <w:szCs w:val="20"/>
        </w:rPr>
        <w:t>04/2025</w:t>
      </w:r>
    </w:p>
    <w:p w14:paraId="4BE81E24" w14:textId="77777777" w:rsidR="003A18DB" w:rsidRDefault="003A18DB" w:rsidP="002E65B4">
      <w:pPr>
        <w:spacing w:line="240" w:lineRule="auto"/>
        <w:ind w:left="-270"/>
        <w:rPr>
          <w:rFonts w:ascii="Nunito" w:eastAsia="Nunito" w:hAnsi="Nunito" w:cs="Nunito"/>
          <w:color w:val="1155CC"/>
          <w:sz w:val="18"/>
          <w:szCs w:val="18"/>
        </w:rPr>
      </w:pPr>
    </w:p>
    <w:p w14:paraId="22D92AD7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Architected scalable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analytics pipelines in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-based   
  ingestion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Airflow</w:t>
      </w:r>
      <w:r>
        <w:rPr>
          <w:rFonts w:ascii="Calibri" w:hAnsi="Calibri" w:cs="Calibri"/>
          <w:sz w:val="18"/>
          <w:szCs w:val="18"/>
          <w:color w:val="auto"/>
        </w:rPr>
        <w:t xml:space="preserve"> DAG orchestration, delivering trusted core datasets across 250+ TB of    
  trading data.</w:t>
      </w:r>
    </w:p>
    <w:p w14:paraId="004D32D5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Developed advanced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 models for pre-trade market data,
  translating complex business requirements into analytics-ready datasets supporting P&amp;L and VaR stakeholder
   reporting.</w:t>
      </w:r>
    </w:p>
    <w:p w14:paraId="2CA3B5C0" w14:textId="77777777" w:rsidR="002743F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Built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quality</w:t>
      </w:r>
      <w:r>
        <w:rPr>
          <w:rFonts w:ascii="Calibri" w:hAnsi="Calibri" w:cs="Calibri"/>
          <w:sz w:val="18"/>
          <w:szCs w:val="18"/>
          <w:color w:val="auto"/>
        </w:rPr>
        <w:t xml:space="preserve"> frameworks with observability monitoring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Looker</w:t>
      </w:r>
      <w:r>
        <w:rPr>
          <w:rFonts w:ascii="Calibri" w:hAnsi="Calibri" w:cs="Calibri"/>
          <w:sz w:val="18"/>
          <w:szCs w:val="18"/>
          <w:color w:val="auto"/>
        </w:rPr>
        <w:t xml:space="preserve"> dashboards,
  delivering data storytelling on P&amp;L, working capital, and trade settlements to 30+ front-office and risk  
  stakeholders.</w:t>
      </w:r>
    </w:p>
    <w:p w14:paraId="1F804C36" w14:textId="77777777" w:rsidR="002E65B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Mentored junior engineers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 data modelling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best practices; authored technical 
  documentation and drove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standards, elevating analytics engineering maturity across the squad.</w:t>
      </w:r>
    </w:p>
    <w:p w14:paraId="17F88418" w14:textId="77777777" w:rsidR="002E65B4" w:rsidRDefault="002E65B4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 xml:space="preserve">   </w:t>
      </w:r>
      <w:r w:rsidRPr="002E65B4">
        <w:rPr>
          <w:sz w:val="18"/>
          <w:szCs w:val="18"/>
        </w:rPr>
        <w:t>enabling informed decision-making for Analysts</w:t>
      </w:r>
      <w:r w:rsidR="00300965">
        <w:rPr>
          <w:sz w:val="18"/>
          <w:szCs w:val="18"/>
        </w:rPr>
        <w:t>.</w:t>
      </w:r>
    </w:p>
    <w:p w14:paraId="33F04358" w14:textId="77777777" w:rsidR="003627F0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Integrated REMIT/EMIR regulatory datasets into governed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data models, establishing lineage, 
  auditability, and compliance controls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Terraform</w:t>
      </w:r>
      <w:r>
        <w:rPr>
          <w:rFonts w:ascii="Calibri" w:hAnsi="Calibri" w:cs="Calibri"/>
          <w:sz w:val="18"/>
          <w:szCs w:val="18"/>
          <w:color w:val="auto"/>
        </w:rPr>
        <w:t xml:space="preserve">-managed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infrastructure for all
  downstream consumers.</w:t>
      </w:r>
    </w:p>
    <w:p w14:paraId="23544A68" w14:textId="77777777" w:rsidR="001149D4" w:rsidRDefault="0091015C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2743F4" w:rsidRPr="002743F4">
        <w:rPr>
          <w:sz w:val="18"/>
          <w:szCs w:val="18"/>
        </w:rPr>
        <w:t xml:space="preserve">Integrated </w:t>
      </w:r>
      <w:r w:rsidR="002743F4" w:rsidRPr="002743F4">
        <w:rPr>
          <w:b/>
          <w:bCs/>
          <w:sz w:val="18"/>
          <w:szCs w:val="18"/>
        </w:rPr>
        <w:t>regulatory reporting datasets (REMIT, EMIR)</w:t>
      </w:r>
      <w:r w:rsidR="002743F4" w:rsidRPr="002743F4">
        <w:rPr>
          <w:sz w:val="18"/>
          <w:szCs w:val="18"/>
        </w:rPr>
        <w:t xml:space="preserve"> into governed data models, ensuring full lineage, auditability, and compliance.</w:t>
      </w:r>
    </w:p>
    <w:p w14:paraId="73B73D89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57C0B517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Lead 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Pr="001149D4">
        <w:rPr>
          <w:b/>
          <w:bCs/>
          <w:sz w:val="20"/>
          <w:szCs w:val="20"/>
          <w:u w:val="single"/>
        </w:rPr>
        <w:t>Sodexo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</w:t>
      </w:r>
      <w:r>
        <w:rPr>
          <w:i/>
          <w:iCs/>
          <w:sz w:val="20"/>
          <w:szCs w:val="20"/>
        </w:rPr>
        <w:t>London, United Kingdom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05/2023 – 01/2024</w:t>
      </w:r>
    </w:p>
    <w:p w14:paraId="16F02B2B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16B4D51C" w14:textId="77777777" w:rsidR="00302E6D" w:rsidRDefault="0091015C" w:rsidP="00302E6D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-based analytics pipeline delivery using Azure ADF,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PySpark</w:t>
      </w:r>
      <w:r>
        <w:rPr>
          <w:rFonts w:ascii="Calibri" w:hAnsi="Calibri" w:cs="Calibri"/>
          <w:sz w:val="18"/>
          <w:szCs w:val="18"/>
          <w:color w:val="auto"/>
        </w:rPr>
        <w:t xml:space="preserve">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Fivetran</w:t>
      </w:r>
      <w:r>
        <w:rPr>
          <w:rFonts w:ascii="Calibri" w:hAnsi="Calibri" w:cs="Calibri"/>
          <w:sz w:val="18"/>
          <w:szCs w:val="18"/>
          <w:color w:val="auto"/>
        </w:rPr>
        <w:t xml:space="preserve">,      
  building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observability</w:t>
      </w:r>
      <w:r>
        <w:rPr>
          <w:rFonts w:ascii="Calibri" w:hAnsi="Calibri" w:cs="Calibri"/>
          <w:sz w:val="18"/>
          <w:szCs w:val="18"/>
          <w:color w:val="auto"/>
        </w:rPr>
        <w:t xml:space="preserve"> frameworks that eliminated third-party tooling and reduced external app costs  
  by 80%.</w:t>
      </w:r>
    </w:p>
    <w:p w14:paraId="32604766" w14:textId="77777777" w:rsidR="001149D4" w:rsidRDefault="0091015C" w:rsidP="001149D4">
      <w:pPr>
        <w:spacing w:line="240" w:lineRule="auto"/>
        <w:ind w:left="-270"/>
        <w:rPr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Reported to CTO, owning the strategic data infrastructure roadmap and delivering a fintech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self-service analytics</w:t>
      </w:r>
      <w:r>
        <w:rPr>
          <w:rFonts w:ascii="Calibri" w:hAnsi="Calibri" w:cs="Calibri"/>
          <w:sz w:val="18"/>
          <w:szCs w:val="18"/>
          <w:color w:val="auto"/>
        </w:rPr>
        <w:t xml:space="preserve"> platform providing trusted insights across 1M+ daily user decisions for the    
  AMETA region.</w:t>
      </w:r>
    </w:p>
    <w:p w14:paraId="329FDEAF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Agile/Scrum</w:t>
      </w:r>
      <w:r>
        <w:rPr>
          <w:rFonts w:ascii="Calibri" w:hAnsi="Calibri" w:cs="Calibri"/>
          <w:sz w:val="18"/>
          <w:szCs w:val="18"/>
          <w:color w:val="auto"/>
        </w:rPr>
        <w:t xml:space="preserve">-driven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Airflow</w:t>
      </w:r>
      <w:r>
        <w:rPr>
          <w:rFonts w:ascii="Calibri" w:hAnsi="Calibri" w:cs="Calibri"/>
          <w:sz w:val="18"/>
          <w:szCs w:val="18"/>
          <w:color w:val="auto"/>
        </w:rPr>
        <w:t xml:space="preserve">-style orchestration,  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, building core datasets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observability</w:t>
      </w:r>
      <w:r>
        <w:rPr>
          <w:rFonts w:ascii="Calibri" w:hAnsi="Calibri" w:cs="Calibri"/>
          <w:sz w:val="18"/>
          <w:szCs w:val="18"/>
          <w:color w:val="auto"/>
        </w:rPr>
        <w:t xml:space="preserve"> controls to power     
  downstream analytics.</w:t>
      </w:r>
    </w:p>
    <w:p w14:paraId="3A2EB61E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Mentored junior engineers and 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Vault 2.0</w:t>
      </w:r>
      <w:r>
        <w:rPr>
          <w:rFonts w:ascii="Calibri" w:hAnsi="Calibri" w:cs="Calibri"/>
          <w:sz w:val="18"/>
          <w:szCs w:val="18"/>
          <w:color w:val="auto"/>
        </w:rPr>
        <w:t xml:space="preserve"> physical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modelling</w:t>
      </w:r>
      <w:r>
        <w:rPr>
          <w:rFonts w:ascii="Calibri" w:hAnsi="Calibri" w:cs="Calibri"/>
          <w:sz w:val="18"/>
          <w:szCs w:val="18"/>
          <w:color w:val="auto"/>
        </w:rPr>
        <w:t xml:space="preserve"> with rules        
  engines, reducing data redundancy by 45% and accelerating SDLC delivery maturity across the analytics     
  engineering team.</w:t>
      </w:r>
    </w:p>
    <w:p w14:paraId="2D0D6EDF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77632FE8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     </w:t>
      </w:r>
      <w:proofErr w:type="spellStart"/>
      <w:r w:rsidRPr="001149D4">
        <w:rPr>
          <w:b/>
          <w:bCs/>
          <w:sz w:val="20"/>
          <w:szCs w:val="20"/>
          <w:u w:val="single"/>
        </w:rPr>
        <w:t>Wherescape</w:t>
      </w:r>
      <w:proofErr w:type="spellEnd"/>
      <w:r w:rsidRPr="001149D4">
        <w:rPr>
          <w:b/>
          <w:bCs/>
          <w:sz w:val="20"/>
          <w:szCs w:val="20"/>
          <w:u w:val="single"/>
        </w:rPr>
        <w:t xml:space="preserve"> USA</w:t>
      </w:r>
      <w:r>
        <w:rPr>
          <w:sz w:val="20"/>
          <w:szCs w:val="20"/>
        </w:rPr>
        <w:t xml:space="preserve">    </w:t>
      </w:r>
      <w:r w:rsidR="001149D4">
        <w:rPr>
          <w:sz w:val="20"/>
          <w:szCs w:val="20"/>
        </w:rPr>
        <w:t xml:space="preserve">                          </w:t>
      </w:r>
      <w:proofErr w:type="gramStart"/>
      <w:r w:rsidR="001149D4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United States -</w:t>
      </w:r>
      <w:proofErr w:type="gramStart"/>
      <w:r>
        <w:rPr>
          <w:i/>
          <w:iCs/>
          <w:sz w:val="20"/>
          <w:szCs w:val="20"/>
        </w:rPr>
        <w:t>Remote)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07/2019 - 05/2023</w:t>
      </w:r>
    </w:p>
    <w:p w14:paraId="3331E1C0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1BAE5001" w14:textId="77777777" w:rsidR="003A18DB" w:rsidRDefault="0091015C" w:rsidP="003A18DB">
      <w:pPr>
        <w:spacing w:line="240" w:lineRule="auto"/>
        <w:ind w:left="-270"/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Delivered multi-client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data warehouse migrations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, workload
   isolation, and advanced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query optimisation ensuring SLA compliance for FTSE-scale clients        
  including BAT.</w:t>
      </w:r>
    </w:p>
    <w:p w14:paraId="093FF442" w14:textId="77777777" w:rsidR="003A18DB" w:rsidRDefault="003A18DB" w:rsidP="003A18DB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0F0F0F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external tables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S3 for semi-structured data using **data
  modelling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 best practices, producing analytics-ready </w:t>
      </w:r>
      <w:r>
        <w:rPr>
          <w:rFonts w:ascii="Calibri" w:hAnsi="Calibri" w:cs="Calibri"/>
          <w:sz w:val="18"/>
          <w:szCs w:val="18"/>
          <w:color w:val="auto"/>
        </w:rPr>
        <w:t xml:space="preserve">ELT** core datasets for IoT and supply-chain      
  analytics consumers.</w:t>
      </w:r>
    </w:p>
    <w:p w14:paraId="758A3CCC" w14:textId="77777777" w:rsidR="001149D4" w:rsidRDefault="0091015C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  <w:r w:rsidR="003A18DB">
        <w:rPr>
          <w:color w:val="0F0F0F"/>
          <w:sz w:val="18"/>
          <w:szCs w:val="18"/>
        </w:rPr>
        <w:t xml:space="preserve">-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Authored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transformations and built incremental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for AMD    
  Malaysia migration, loading 1B records with 80% efficiency gain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Agile/Scrum</w:t>
      </w:r>
      <w:r>
        <w:rPr>
          <w:rFonts w:ascii="Calibri" w:hAnsi="Calibri" w:cs="Calibri"/>
          <w:sz w:val="18"/>
          <w:szCs w:val="18"/>
          <w:color w:val="auto"/>
        </w:rPr>
        <w:t xml:space="preserve"> delivery and version
   control.</w:t>
      </w:r>
    </w:p>
    <w:p w14:paraId="534B607C" w14:textId="77777777" w:rsidR="001149D4" w:rsidRDefault="001149D4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</w:p>
    <w:p w14:paraId="0DC150FD" w14:textId="77777777" w:rsidR="001149D4" w:rsidRDefault="00000000" w:rsidP="001149D4">
      <w:pPr>
        <w:spacing w:line="240" w:lineRule="auto"/>
        <w:ind w:left="-270"/>
      </w:pPr>
      <w:r>
        <w:rPr>
          <w:b/>
          <w:color w:val="1155CC"/>
        </w:rPr>
        <w:t>Education</w:t>
      </w:r>
      <w:r>
        <w:rPr>
          <w:b/>
        </w:rPr>
        <w:t xml:space="preserve"> </w:t>
      </w:r>
      <w:r>
        <w:t>_______________________________________________________________________________________</w:t>
      </w:r>
    </w:p>
    <w:p w14:paraId="4C4CA884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</w:rPr>
        <w:t>Bachelor of Computer Applications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</w:t>
      </w:r>
      <w:r w:rsidRPr="001149D4">
        <w:rPr>
          <w:b/>
          <w:bCs/>
          <w:sz w:val="20"/>
          <w:szCs w:val="20"/>
          <w:u w:val="single"/>
        </w:rPr>
        <w:t>Pune University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</w:t>
      </w:r>
      <w:r>
        <w:rPr>
          <w:i/>
          <w:iCs/>
          <w:sz w:val="20"/>
          <w:szCs w:val="20"/>
        </w:rPr>
        <w:t>Mumbai, India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05/2016 - 04/2019</w:t>
      </w:r>
    </w:p>
    <w:p w14:paraId="33E9A90B" w14:textId="77777777" w:rsidR="001149D4" w:rsidRDefault="001149D4" w:rsidP="001149D4">
      <w:pPr>
        <w:spacing w:line="240" w:lineRule="auto"/>
        <w:ind w:left="-270"/>
      </w:pPr>
    </w:p>
    <w:p w14:paraId="2606E3B7" w14:textId="77777777" w:rsidR="007C3EC1" w:rsidRPr="002C3DF7" w:rsidRDefault="00000000" w:rsidP="002C3DF7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6"/>
          <w:szCs w:val="16"/>
        </w:rPr>
        <w:t>•</w:t>
      </w:r>
      <w:r w:rsidR="006D1B5C">
        <w:rPr>
          <w:color w:val="0F0F0F"/>
          <w:sz w:val="16"/>
          <w:szCs w:val="16"/>
        </w:rPr>
        <w:t xml:space="preserve">Bachelors in Computer Applications – 3.2 GPA </w:t>
      </w:r>
    </w:p>
    <w:sectPr w:rsidR="007C3EC1" w:rsidRPr="002C3DF7">
      <w:pgSz w:w="12240" w:h="15840"/>
      <w:pgMar w:top="270" w:right="450" w:bottom="9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FD5E" w14:textId="77777777" w:rsidR="00A608FB" w:rsidRDefault="00A608FB">
      <w:pPr>
        <w:spacing w:line="240" w:lineRule="auto"/>
      </w:pPr>
      <w:r>
        <w:separator/>
      </w:r>
    </w:p>
  </w:endnote>
  <w:endnote w:type="continuationSeparator" w:id="0">
    <w:p w14:paraId="4E01A580" w14:textId="77777777" w:rsidR="00A608FB" w:rsidRDefault="00A608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ctral Medium">
    <w:altName w:val="Calibri"/>
    <w:charset w:val="00"/>
    <w:family w:val="auto"/>
    <w:pitch w:val="default"/>
  </w:font>
  <w:font w:name="Spectral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BC5B" w14:textId="77777777" w:rsidR="00A608FB" w:rsidRDefault="00A608FB">
      <w:pPr>
        <w:spacing w:line="240" w:lineRule="auto"/>
      </w:pPr>
      <w:r>
        <w:separator/>
      </w:r>
    </w:p>
  </w:footnote>
  <w:footnote w:type="continuationSeparator" w:id="0">
    <w:p w14:paraId="255EADDE" w14:textId="77777777" w:rsidR="00A608FB" w:rsidRDefault="00A608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11231"/>
    <w:multiLevelType w:val="hybridMultilevel"/>
    <w:tmpl w:val="3BBE500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779028A3"/>
    <w:multiLevelType w:val="hybridMultilevel"/>
    <w:tmpl w:val="AB4AD3A0"/>
    <w:lvl w:ilvl="0" w:tplc="3E5CD0F4">
      <w:numFmt w:val="bullet"/>
      <w:lvlText w:val="•"/>
      <w:lvlJc w:val="left"/>
      <w:pPr>
        <w:ind w:left="90" w:hanging="360"/>
      </w:pPr>
      <w:rPr>
        <w:rFonts w:ascii="Nunito" w:eastAsia="Nunito" w:hAnsi="Nunito" w:cs="Nunito" w:hint="default"/>
        <w:color w:val="1155CC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 w16cid:durableId="491213004">
    <w:abstractNumId w:val="0"/>
  </w:num>
  <w:num w:numId="2" w16cid:durableId="1069883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EC1"/>
    <w:rsid w:val="00080557"/>
    <w:rsid w:val="000B32FF"/>
    <w:rsid w:val="000B6E3B"/>
    <w:rsid w:val="000E0B42"/>
    <w:rsid w:val="000E2039"/>
    <w:rsid w:val="00102565"/>
    <w:rsid w:val="001149D4"/>
    <w:rsid w:val="00121E2B"/>
    <w:rsid w:val="001317E0"/>
    <w:rsid w:val="0015046B"/>
    <w:rsid w:val="001606F2"/>
    <w:rsid w:val="001A5C3D"/>
    <w:rsid w:val="001D6D84"/>
    <w:rsid w:val="001F27A3"/>
    <w:rsid w:val="001F3ABF"/>
    <w:rsid w:val="001F47D0"/>
    <w:rsid w:val="00232F96"/>
    <w:rsid w:val="002558A5"/>
    <w:rsid w:val="00256F6C"/>
    <w:rsid w:val="002743F4"/>
    <w:rsid w:val="0028552F"/>
    <w:rsid w:val="00286F06"/>
    <w:rsid w:val="002A7E3E"/>
    <w:rsid w:val="002C0C1A"/>
    <w:rsid w:val="002C3DF7"/>
    <w:rsid w:val="002E65B4"/>
    <w:rsid w:val="00300965"/>
    <w:rsid w:val="00302E6D"/>
    <w:rsid w:val="00305679"/>
    <w:rsid w:val="00332A3C"/>
    <w:rsid w:val="003627F0"/>
    <w:rsid w:val="00362C9D"/>
    <w:rsid w:val="00386A8C"/>
    <w:rsid w:val="003A18DB"/>
    <w:rsid w:val="003B3C87"/>
    <w:rsid w:val="003D0DB2"/>
    <w:rsid w:val="00405888"/>
    <w:rsid w:val="004477CD"/>
    <w:rsid w:val="004518B3"/>
    <w:rsid w:val="00461855"/>
    <w:rsid w:val="0046210C"/>
    <w:rsid w:val="0053314E"/>
    <w:rsid w:val="0053322D"/>
    <w:rsid w:val="00572B2C"/>
    <w:rsid w:val="00595307"/>
    <w:rsid w:val="005E586E"/>
    <w:rsid w:val="005F1958"/>
    <w:rsid w:val="00637F9E"/>
    <w:rsid w:val="00654648"/>
    <w:rsid w:val="00671F1B"/>
    <w:rsid w:val="00676E02"/>
    <w:rsid w:val="00680EB5"/>
    <w:rsid w:val="006D1378"/>
    <w:rsid w:val="006D1B5C"/>
    <w:rsid w:val="00701E6B"/>
    <w:rsid w:val="00763F04"/>
    <w:rsid w:val="00795695"/>
    <w:rsid w:val="007C3EC1"/>
    <w:rsid w:val="007D0C59"/>
    <w:rsid w:val="007F3DED"/>
    <w:rsid w:val="00801DEA"/>
    <w:rsid w:val="00856E2B"/>
    <w:rsid w:val="008615D3"/>
    <w:rsid w:val="00876D3B"/>
    <w:rsid w:val="00880FCA"/>
    <w:rsid w:val="008B38C1"/>
    <w:rsid w:val="00900829"/>
    <w:rsid w:val="0091015C"/>
    <w:rsid w:val="0094451C"/>
    <w:rsid w:val="009B73F1"/>
    <w:rsid w:val="00A22D47"/>
    <w:rsid w:val="00A36B09"/>
    <w:rsid w:val="00A467F6"/>
    <w:rsid w:val="00A608FB"/>
    <w:rsid w:val="00A73C14"/>
    <w:rsid w:val="00A82A1A"/>
    <w:rsid w:val="00A86F2D"/>
    <w:rsid w:val="00AE62D3"/>
    <w:rsid w:val="00AF7C4B"/>
    <w:rsid w:val="00B21B42"/>
    <w:rsid w:val="00B34A41"/>
    <w:rsid w:val="00B749E4"/>
    <w:rsid w:val="00C3492A"/>
    <w:rsid w:val="00C82294"/>
    <w:rsid w:val="00C82D08"/>
    <w:rsid w:val="00D2400A"/>
    <w:rsid w:val="00D33B4F"/>
    <w:rsid w:val="00D36974"/>
    <w:rsid w:val="00D46125"/>
    <w:rsid w:val="00D518A0"/>
    <w:rsid w:val="00DA2B5D"/>
    <w:rsid w:val="00E360E9"/>
    <w:rsid w:val="00E51D91"/>
    <w:rsid w:val="00EC3CA3"/>
    <w:rsid w:val="00EE614E"/>
    <w:rsid w:val="00F97AF0"/>
    <w:rsid w:val="00FB5D3E"/>
    <w:rsid w:val="00FF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56D22"/>
  <w15:docId w15:val="{55E3D705-3642-4400-9702-EC330CF2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14E"/>
  </w:style>
  <w:style w:type="paragraph" w:styleId="Footer">
    <w:name w:val="footer"/>
    <w:basedOn w:val="Normal"/>
    <w:link w:val="Foot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14E"/>
  </w:style>
  <w:style w:type="paragraph" w:styleId="ListParagraph">
    <w:name w:val="List Paragraph"/>
    <w:basedOn w:val="Normal"/>
    <w:uiPriority w:val="34"/>
    <w:qFormat/>
    <w:rsid w:val="001606F2"/>
    <w:pPr>
      <w:ind w:left="720"/>
      <w:contextualSpacing/>
    </w:pPr>
  </w:style>
  <w:style w:type="paragraph" w:customStyle="1" w:styleId="Default">
    <w:name w:val="Default"/>
    <w:rsid w:val="002C3DF7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amirali7596/Covid-19-analys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aamiral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20378-BB5B-4E9D-8D7E-574280F7A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Aamir</dc:creator>
  <cp:lastModifiedBy>Aamir Ali</cp:lastModifiedBy>
  <cp:revision>6</cp:revision>
  <cp:lastPrinted>2026-02-26T23:34:00Z</cp:lastPrinted>
  <dcterms:created xsi:type="dcterms:W3CDTF">2026-02-27T18:27:00Z</dcterms:created>
  <dcterms:modified xsi:type="dcterms:W3CDTF">2026-03-28T00:57:00Z</dcterms:modified>
</cp:coreProperties>
</file>