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D435" w14:textId="77777777" w:rsidR="00900829" w:rsidRDefault="00900829" w:rsidP="00900829">
      <w:pPr>
        <w:widowControl w:val="0"/>
        <w:spacing w:line="240" w:lineRule="auto"/>
        <w:ind w:left="3600" w:firstLine="720"/>
        <w:rPr>
          <w:rFonts w:ascii="Spectral Medium" w:eastAsia="Spectral Medium" w:hAnsi="Spectral Medium" w:cs="Spectral Medium"/>
          <w:sz w:val="28"/>
          <w:szCs w:val="28"/>
        </w:rPr>
      </w:pPr>
      <w:r>
        <w:rPr>
          <w:sz w:val="28"/>
          <w:szCs w:val="28"/>
        </w:rPr>
        <w:t>AAMIR ALI</w:t>
      </w:r>
    </w:p>
    <w:p w14:paraId="05A7D5B1" w14:textId="77777777" w:rsidR="00900829" w:rsidRDefault="00900829" w:rsidP="00900829">
      <w:pPr>
        <w:widowControl w:val="0"/>
        <w:spacing w:line="240" w:lineRule="auto"/>
        <w:jc w:val="center"/>
        <w:rPr>
          <w:rFonts w:ascii="Spectral" w:eastAsia="Spectral" w:hAnsi="Spectral" w:cs="Spectral"/>
          <w:color w:val="45818E"/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715A995A" wp14:editId="3BBA028A">
            <wp:extent cx="91440" cy="9144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hyperlink r:id="rId9">
        <w:r>
          <w:rPr>
            <w:color w:val="45818E"/>
            <w:sz w:val="20"/>
            <w:szCs w:val="20"/>
            <w:u w:val="single"/>
          </w:rPr>
          <w:t>LinkedIn</w:t>
        </w:r>
      </w:hyperlink>
      <w:r>
        <w:rPr>
          <w:sz w:val="20"/>
          <w:szCs w:val="20"/>
        </w:rPr>
        <w:t xml:space="preserve">  |  </w:t>
      </w:r>
      <w:r>
        <w:rPr>
          <w:noProof/>
          <w:sz w:val="20"/>
          <w:szCs w:val="20"/>
        </w:rPr>
        <w:drawing>
          <wp:inline distT="114300" distB="114300" distL="114300" distR="114300" wp14:anchorId="6A0030E3" wp14:editId="24605C9E">
            <wp:extent cx="91440" cy="9144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F0F0F"/>
          <w:sz w:val="20"/>
          <w:szCs w:val="20"/>
        </w:rPr>
        <w:t>7462-158-</w:t>
      </w:r>
      <w:proofErr w:type="gramStart"/>
      <w:r>
        <w:rPr>
          <w:color w:val="0F0F0F"/>
          <w:sz w:val="20"/>
          <w:szCs w:val="20"/>
        </w:rPr>
        <w:t>261</w:t>
      </w:r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RM8 3</w:t>
      </w:r>
      <w:proofErr w:type="gramStart"/>
      <w:r>
        <w:rPr>
          <w:sz w:val="20"/>
          <w:szCs w:val="20"/>
        </w:rPr>
        <w:t>ED ,</w:t>
      </w:r>
      <w:proofErr w:type="gramEnd"/>
      <w:r>
        <w:rPr>
          <w:sz w:val="20"/>
          <w:szCs w:val="20"/>
        </w:rPr>
        <w:t xml:space="preserve"> London Uk |  </w:t>
      </w:r>
      <w:r>
        <w:rPr>
          <w:noProof/>
          <w:sz w:val="20"/>
          <w:szCs w:val="20"/>
        </w:rPr>
        <w:drawing>
          <wp:inline distT="114300" distB="114300" distL="114300" distR="114300" wp14:anchorId="1FCDDF4F" wp14:editId="37FC9F3C">
            <wp:extent cx="91440" cy="9144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aamirali7596</w:t>
      </w:r>
      <w:r>
        <w:rPr>
          <w:color w:val="0F0F0F"/>
          <w:sz w:val="20"/>
          <w:szCs w:val="20"/>
        </w:rPr>
        <w:t>@gmail.com</w:t>
      </w:r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 </w:t>
      </w:r>
      <w:r>
        <w:rPr>
          <w:noProof/>
          <w:sz w:val="20"/>
          <w:szCs w:val="20"/>
        </w:rPr>
        <w:drawing>
          <wp:inline distT="114300" distB="114300" distL="114300" distR="114300" wp14:anchorId="717589D9" wp14:editId="45364DDB">
            <wp:extent cx="100584" cy="100584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hyperlink r:id="rId13">
        <w:r>
          <w:rPr>
            <w:color w:val="45818E"/>
            <w:sz w:val="20"/>
            <w:szCs w:val="20"/>
            <w:u w:val="single"/>
          </w:rPr>
          <w:t>GitHub</w:t>
        </w:r>
      </w:hyperlink>
    </w:p>
    <w:p w14:paraId="12BD9217" w14:textId="77777777" w:rsidR="007C3EC1" w:rsidRDefault="007C3EC1" w:rsidP="003A18DB">
      <w:pPr>
        <w:spacing w:line="240" w:lineRule="auto"/>
        <w:rPr>
          <w:rFonts w:ascii="Nunito" w:eastAsia="Nunito" w:hAnsi="Nunito" w:cs="Nunito"/>
          <w:sz w:val="8"/>
          <w:szCs w:val="8"/>
        </w:rPr>
      </w:pPr>
    </w:p>
    <w:p w14:paraId="0D9A24F8" w14:textId="77777777" w:rsidR="001F3ABF" w:rsidRDefault="00000000" w:rsidP="0094451C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b/>
          <w:color w:val="1155CC"/>
        </w:rPr>
        <w:t>Skills</w:t>
      </w:r>
      <w:r>
        <w:t xml:space="preserve"> ____________________________________________________________________________________________</w:t>
      </w:r>
      <w:r>
        <w:rPr>
          <w:sz w:val="8"/>
          <w:szCs w:val="8"/>
        </w:rPr>
        <w:br/>
      </w:r>
      <w:r w:rsidR="00C3492A"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Programming Languages</w:t>
      </w:r>
      <w:r>
        <w:rPr>
          <w:color w:val="0F0F0F"/>
          <w:sz w:val="18"/>
          <w:szCs w:val="18"/>
        </w:rPr>
        <w:t xml:space="preserve">: Python, SQL, C++</w:t>
      </w:r>
      <w:r>
        <w:rPr>
          <w:color w:val="0F0F0F"/>
          <w:sz w:val="18"/>
          <w:szCs w:val="18"/>
        </w:rPr>
        <w:br/>
      </w:r>
      <w:r w:rsidR="0091015C"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Databases</w:t>
      </w:r>
      <w:r w:rsidR="001F3ABF">
        <w:rPr>
          <w:color w:val="0F0F0F"/>
          <w:sz w:val="18"/>
          <w:szCs w:val="18"/>
        </w:rPr>
        <w:t xml:space="preserve">: </w:t>
      </w:r>
      <w:proofErr w:type="spellStart"/>
      <w:r w:rsidR="001F3ABF" w:rsidRPr="001F3ABF">
        <w:rPr>
          <w:color w:val="0F0F0F"/>
          <w:sz w:val="18"/>
          <w:szCs w:val="18"/>
        </w:rPr>
        <w:t>CosmosDB</w:t>
      </w:r>
      <w:proofErr w:type="spellEnd"/>
      <w:r w:rsidR="001F3ABF" w:rsidRPr="001F3ABF">
        <w:rPr>
          <w:color w:val="0F0F0F"/>
          <w:sz w:val="18"/>
          <w:szCs w:val="18"/>
        </w:rPr>
        <w:t>, MSSQL, NoSQL</w:t>
      </w:r>
      <w:r w:rsidR="003B3C87">
        <w:rPr>
          <w:color w:val="0F0F0F"/>
          <w:sz w:val="18"/>
          <w:szCs w:val="18"/>
        </w:rPr>
        <w:t xml:space="preserve">, </w:t>
      </w:r>
      <w:proofErr w:type="spellStart"/>
      <w:r w:rsidR="001F3ABF" w:rsidRPr="001F3ABF">
        <w:rPr>
          <w:color w:val="0F0F0F"/>
          <w:sz w:val="18"/>
          <w:szCs w:val="18"/>
        </w:rPr>
        <w:t>SnowSQL</w:t>
      </w:r>
      <w:proofErr w:type="spellEnd"/>
      <w:r w:rsidR="001F3ABF" w:rsidRPr="001F3ABF">
        <w:rPr>
          <w:color w:val="0F0F0F"/>
          <w:sz w:val="18"/>
          <w:szCs w:val="18"/>
        </w:rPr>
        <w:t>,</w:t>
      </w:r>
      <w:r w:rsidR="002C0C1A">
        <w:rPr>
          <w:color w:val="0F0F0F"/>
          <w:sz w:val="18"/>
          <w:szCs w:val="18"/>
        </w:rPr>
        <w:t xml:space="preserve"> </w:t>
      </w:r>
      <w:proofErr w:type="spellStart"/>
      <w:r w:rsidR="002743F4">
        <w:rPr>
          <w:color w:val="0F0F0F"/>
          <w:sz w:val="18"/>
          <w:szCs w:val="18"/>
        </w:rPr>
        <w:t>kdb</w:t>
      </w:r>
      <w:proofErr w:type="spellEnd"/>
      <w:r w:rsidR="002743F4">
        <w:rPr>
          <w:color w:val="0F0F0F"/>
          <w:sz w:val="18"/>
          <w:szCs w:val="18"/>
        </w:rPr>
        <w:t xml:space="preserve">+ </w:t>
      </w:r>
    </w:p>
    <w:p w14:paraId="6D8902CD" w14:textId="77777777" w:rsidR="0094451C" w:rsidRDefault="0091015C" w:rsidP="0094451C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Cloud Platforms</w:t>
      </w:r>
      <w:r>
        <w:rPr>
          <w:color w:val="0F0F0F"/>
          <w:sz w:val="18"/>
          <w:szCs w:val="18"/>
        </w:rPr>
        <w:t xml:space="preserve">: AWS (S3, EC2, EMR, Glue, Redshift), Snowflake, Azure (Data Factory, Databricks,   
  Synapse), GCP, Terraform</w:t>
      </w:r>
    </w:p>
    <w:p w14:paraId="3C3D61F7" w14:textId="77777777" w:rsidR="007C3EC1" w:rsidRDefault="0091015C" w:rsidP="0094451C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 w:rsidRPr="00676E02">
        <w:rPr>
          <w:b/>
          <w:bCs/>
          <w:sz w:val="18"/>
          <w:szCs w:val="18"/>
        </w:rPr>
        <w:t>Data Engineering Tools</w:t>
      </w:r>
      <w:r>
        <w:rPr>
          <w:sz w:val="18"/>
          <w:szCs w:val="18"/>
        </w:rPr>
        <w:t xml:space="preserve">: DBT (Core/Cloud), Apache Airflow (DAGs, Dag Factory), Looker, Looker API,  
  Fivetran, PySpark, Kafka, Data Vault 2.0, CDC, ELT, MLOps, Model Registry, Experiment Tracking, Model     
  Versioning</w:t>
      </w:r>
    </w:p>
    <w:p w14:paraId="19E4255D" w14:textId="77777777" w:rsidR="00676E02" w:rsidRDefault="0091015C" w:rsidP="0094451C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>
        <w:rPr>
          <w:b/>
          <w:bCs/>
          <w:sz w:val="18"/>
          <w:szCs w:val="18"/>
        </w:rPr>
        <w:t>CI/CD</w:t>
      </w:r>
      <w:r>
        <w:rPr>
          <w:sz w:val="18"/>
          <w:szCs w:val="18"/>
        </w:rPr>
        <w:t xml:space="preserve">: Git, CI/CD pipelines, Automated Testing, Code Linting, Code Reviews, RBAC, Azure DevOps,    
  Agile/Scrum, L3 Support</w:t>
      </w:r>
    </w:p>
    <w:p w14:paraId="607A1216" w14:textId="77777777" w:rsidR="00676E02" w:rsidRDefault="0091015C" w:rsidP="00676E02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>
        <w:rPr>
          <w:b/>
          <w:bCs/>
          <w:sz w:val="18"/>
          <w:szCs w:val="18"/>
        </w:rPr>
        <w:t>Data techniques</w:t>
      </w:r>
      <w:r>
        <w:rPr>
          <w:sz w:val="18"/>
          <w:szCs w:val="18"/>
        </w:rPr>
        <w:t xml:space="preserve">: ETL, ELT, Analytics-Ready Data Marts, Data Modelling, Semantic Governance, Data   
  Lineage, Data Governance, RBAC, Snowflake Cost Optimisation, Technical Debt Refactoring, Physical
  Modelling, Data Warehousing, CDC, Reconciliation, Semantic Layers, Observability, Self-Service Analytics, 
  Near-Real-Time Inference, Feature Drift Monitoring, Model Rollback</w:t>
      </w:r>
    </w:p>
    <w:p w14:paraId="4614C3C3" w14:textId="77777777" w:rsidR="003B3C87" w:rsidRPr="003A18DB" w:rsidRDefault="00000000" w:rsidP="003A18DB">
      <w:pPr>
        <w:spacing w:line="240" w:lineRule="auto"/>
        <w:ind w:left="-270"/>
        <w:rPr>
          <w:rFonts w:ascii="Nunito" w:eastAsia="Nunito" w:hAnsi="Nunito" w:cs="Nunito"/>
          <w:sz w:val="2"/>
          <w:szCs w:val="2"/>
        </w:rPr>
      </w:pPr>
      <w:r>
        <w:rPr>
          <w:b/>
          <w:color w:val="1155CC"/>
        </w:rPr>
        <w:t>Experience</w:t>
      </w:r>
      <w:r>
        <w:rPr>
          <w:b/>
        </w:rPr>
        <w:t xml:space="preserve"> </w:t>
      </w:r>
      <w:r>
        <w:t>______________________________________________________________________________________</w:t>
      </w:r>
    </w:p>
    <w:p w14:paraId="25A6EDA7" w14:textId="77777777" w:rsidR="003B3C87" w:rsidRDefault="003B3C87" w:rsidP="003B3C87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  <w:r w:rsidRPr="003A18DB">
        <w:rPr>
          <w:b/>
          <w:sz w:val="20"/>
          <w:szCs w:val="20"/>
          <w:u w:val="single"/>
        </w:rPr>
        <w:t>Senior Data Enginee</w:t>
      </w:r>
      <w:r>
        <w:rPr>
          <w:b/>
          <w:sz w:val="20"/>
          <w:szCs w:val="20"/>
        </w:rPr>
        <w:t>r</w:t>
      </w:r>
      <w:r>
        <w:rPr>
          <w:b/>
          <w:sz w:val="20"/>
          <w:szCs w:val="20"/>
        </w:rPr>
        <w:tab/>
        <w:t xml:space="preserve">       </w:t>
      </w:r>
      <w:r>
        <w:rPr>
          <w:b/>
          <w:sz w:val="20"/>
          <w:szCs w:val="20"/>
        </w:rPr>
        <w:tab/>
      </w:r>
      <w:r w:rsidRPr="0053322D">
        <w:rPr>
          <w:b/>
          <w:sz w:val="20"/>
          <w:szCs w:val="20"/>
          <w:u w:val="single"/>
        </w:rPr>
        <w:t xml:space="preserve">Build </w:t>
      </w:r>
      <w:proofErr w:type="gramStart"/>
      <w:r w:rsidRPr="0053322D">
        <w:rPr>
          <w:b/>
          <w:sz w:val="20"/>
          <w:szCs w:val="20"/>
          <w:u w:val="single"/>
        </w:rPr>
        <w:t>A</w:t>
      </w:r>
      <w:proofErr w:type="gramEnd"/>
      <w:r w:rsidRPr="0053322D">
        <w:rPr>
          <w:b/>
          <w:sz w:val="20"/>
          <w:szCs w:val="20"/>
          <w:u w:val="single"/>
        </w:rPr>
        <w:t xml:space="preserve"> Rocket Boy</w:t>
      </w:r>
      <w:r>
        <w:rPr>
          <w:b/>
          <w:sz w:val="20"/>
          <w:szCs w:val="20"/>
        </w:rPr>
        <w:t xml:space="preserve">                 </w:t>
      </w:r>
      <w:r w:rsidR="001149D4">
        <w:rPr>
          <w:b/>
          <w:sz w:val="20"/>
          <w:szCs w:val="20"/>
        </w:rPr>
        <w:t xml:space="preserve">                    </w:t>
      </w:r>
      <w:r>
        <w:rPr>
          <w:i/>
          <w:sz w:val="20"/>
          <w:szCs w:val="20"/>
        </w:rPr>
        <w:t xml:space="preserve">London, United Kingdom </w:t>
      </w:r>
      <w:r>
        <w:rPr>
          <w:b/>
          <w:sz w:val="20"/>
          <w:szCs w:val="20"/>
        </w:rPr>
        <w:t xml:space="preserve">      05/202</w:t>
      </w:r>
      <w:r w:rsidR="00B34A41">
        <w:rPr>
          <w:b/>
          <w:sz w:val="20"/>
          <w:szCs w:val="20"/>
        </w:rPr>
        <w:t>5</w:t>
      </w:r>
      <w:r>
        <w:rPr>
          <w:b/>
          <w:sz w:val="20"/>
          <w:szCs w:val="20"/>
        </w:rPr>
        <w:t xml:space="preserve"> - Current</w:t>
      </w:r>
    </w:p>
    <w:p w14:paraId="0FF7E308" w14:textId="77777777" w:rsidR="003B3C87" w:rsidRDefault="003B3C87" w:rsidP="003B3C87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33CD68B2" w14:textId="77777777" w:rsidR="00E360E9" w:rsidRDefault="0091015C" w:rsidP="00E360E9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Owned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modelling architecture across multiple domains, designing and evolving scalable    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analytics-ready data marts</w:t>
      </w:r>
      <w:r>
        <w:rPr>
          <w:rFonts w:ascii="Calibri" w:hAnsi="Calibri" w:cs="Calibri"/>
          <w:sz w:val="18"/>
          <w:szCs w:val="18"/>
          <w:color w:val="auto"/>
        </w:rPr>
        <w:t xml:space="preserve"> integrating 100+ source systems into a centralised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warehouse 
  processing 120+ TB.</w:t>
      </w:r>
    </w:p>
    <w:p w14:paraId="6A3656BE" w14:textId="77777777" w:rsidR="003B3C87" w:rsidRDefault="0091015C" w:rsidP="000E0B42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Led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platform migration owning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schema design,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pipelines,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
  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automated testing</w:t>
      </w:r>
      <w:r>
        <w:rPr>
          <w:rFonts w:ascii="Calibri" w:hAnsi="Calibri" w:cs="Calibri"/>
          <w:sz w:val="18"/>
          <w:szCs w:val="18"/>
          <w:color w:val="auto"/>
        </w:rPr>
        <w:t xml:space="preserve">, code linting,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code review</w:t>
      </w:r>
      <w:r>
        <w:rPr>
          <w:rFonts w:ascii="Calibri" w:hAnsi="Calibri" w:cs="Calibri"/>
          <w:sz w:val="18"/>
          <w:szCs w:val="18"/>
          <w:color w:val="auto"/>
        </w:rPr>
        <w:t xml:space="preserve"> standards elevating analytics engineering  
  quality.</w:t>
      </w:r>
    </w:p>
    <w:p w14:paraId="41AAAE4F" w14:textId="77777777" w:rsidR="0053314E" w:rsidRDefault="0091015C" w:rsidP="003A18DB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Apache Airflow</w:t>
      </w:r>
      <w:r>
        <w:rPr>
          <w:rFonts w:ascii="Calibri" w:hAnsi="Calibri" w:cs="Calibri"/>
          <w:sz w:val="18"/>
          <w:szCs w:val="18"/>
          <w:color w:val="auto"/>
        </w:rPr>
        <w:t xml:space="preserve"> DAG orchestration and alerting frameworks for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workflows using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Fivetran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,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observability</w:t>
      </w:r>
      <w:r>
        <w:rPr>
          <w:rFonts w:ascii="Calibri" w:hAnsi="Calibri" w:cs="Calibri"/>
          <w:sz w:val="18"/>
          <w:szCs w:val="18"/>
          <w:color w:val="auto"/>
        </w:rPr>
        <w:t xml:space="preserve"> controls ensuring pipeline SLA adherence and incident 
  response.</w:t>
      </w:r>
    </w:p>
    <w:p w14:paraId="4BEDED22" w14:textId="77777777" w:rsidR="003627F0" w:rsidRDefault="0091015C" w:rsidP="0053314E">
      <w:pPr>
        <w:spacing w:line="240" w:lineRule="auto"/>
        <w:ind w:left="-270"/>
        <w:rPr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Strengthened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semantic governance</w:t>
      </w:r>
      <w:r>
        <w:rPr>
          <w:rFonts w:ascii="Calibri" w:hAnsi="Calibri" w:cs="Calibri"/>
          <w:sz w:val="18"/>
          <w:szCs w:val="18"/>
          <w:color w:val="auto"/>
        </w:rPr>
        <w:t xml:space="preserve"> across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Looker</w:t>
      </w:r>
      <w:r>
        <w:rPr>
          <w:rFonts w:ascii="Calibri" w:hAnsi="Calibri" w:cs="Calibri"/>
          <w:sz w:val="18"/>
          <w:szCs w:val="18"/>
          <w:color w:val="auto"/>
        </w:rPr>
        <w:t xml:space="preserve"> using the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Looker API</w:t>
      </w:r>
      <w:r>
        <w:rPr>
          <w:rFonts w:ascii="Calibri" w:hAnsi="Calibri" w:cs="Calibri"/>
          <w:sz w:val="18"/>
          <w:szCs w:val="18"/>
          <w:color w:val="auto"/>
        </w:rPr>
        <w:t xml:space="preserve">,       
  enabling trusted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ML</w:t>
      </w:r>
      <w:r>
        <w:rPr>
          <w:rFonts w:ascii="Calibri" w:hAnsi="Calibri" w:cs="Calibri"/>
          <w:sz w:val="18"/>
          <w:szCs w:val="18"/>
          <w:color w:val="auto"/>
        </w:rPr>
        <w:t xml:space="preserve"> workflow enablement and self-service analytics for 150+ stakeholders over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data marts.</w:t>
      </w:r>
    </w:p>
    <w:p w14:paraId="01AF026E" w14:textId="77777777" w:rsidR="001149D4" w:rsidRPr="0053314E" w:rsidRDefault="001149D4" w:rsidP="0053314E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31FCD79B" w14:textId="77777777" w:rsidR="00302E6D" w:rsidRDefault="002558A5" w:rsidP="003A18DB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  <w:r w:rsidRPr="003A18DB">
        <w:rPr>
          <w:b/>
          <w:sz w:val="20"/>
          <w:szCs w:val="20"/>
          <w:u w:val="single"/>
        </w:rPr>
        <w:t>Lead Data Engineer</w:t>
      </w:r>
      <w:r w:rsidR="00302E6D">
        <w:rPr>
          <w:b/>
          <w:sz w:val="20"/>
          <w:szCs w:val="20"/>
        </w:rPr>
        <w:tab/>
        <w:t xml:space="preserve">       </w:t>
      </w:r>
      <w:r>
        <w:rPr>
          <w:b/>
          <w:sz w:val="20"/>
          <w:szCs w:val="20"/>
        </w:rPr>
        <w:tab/>
      </w:r>
      <w:r w:rsidR="0053322D">
        <w:rPr>
          <w:b/>
          <w:sz w:val="20"/>
          <w:szCs w:val="20"/>
        </w:rPr>
        <w:t xml:space="preserve">          </w:t>
      </w:r>
      <w:r w:rsidR="001149D4">
        <w:rPr>
          <w:b/>
          <w:sz w:val="20"/>
          <w:szCs w:val="20"/>
        </w:rPr>
        <w:t xml:space="preserve">   </w:t>
      </w:r>
      <w:r w:rsidR="00302E6D" w:rsidRPr="003D0DB2">
        <w:rPr>
          <w:b/>
          <w:sz w:val="20"/>
          <w:szCs w:val="20"/>
          <w:u w:val="single"/>
        </w:rPr>
        <w:t>Castleton Commodities Int.</w:t>
      </w:r>
      <w:r w:rsidR="00302E6D">
        <w:rPr>
          <w:b/>
          <w:sz w:val="20"/>
          <w:szCs w:val="20"/>
        </w:rPr>
        <w:t xml:space="preserve">   </w:t>
      </w:r>
      <w:r w:rsidR="0053322D">
        <w:rPr>
          <w:b/>
          <w:sz w:val="20"/>
          <w:szCs w:val="20"/>
        </w:rPr>
        <w:t xml:space="preserve">     </w:t>
      </w:r>
      <w:r w:rsidR="001149D4">
        <w:rPr>
          <w:b/>
          <w:sz w:val="20"/>
          <w:szCs w:val="20"/>
        </w:rPr>
        <w:t xml:space="preserve">                </w:t>
      </w:r>
      <w:r w:rsidR="00302E6D">
        <w:rPr>
          <w:i/>
          <w:sz w:val="20"/>
          <w:szCs w:val="20"/>
        </w:rPr>
        <w:t xml:space="preserve">London, United Kingdom </w:t>
      </w:r>
      <w:r w:rsidR="00302E6D">
        <w:rPr>
          <w:b/>
          <w:sz w:val="20"/>
          <w:szCs w:val="20"/>
        </w:rPr>
        <w:t xml:space="preserve">    </w:t>
      </w:r>
      <w:r w:rsidR="001149D4">
        <w:rPr>
          <w:b/>
          <w:sz w:val="20"/>
          <w:szCs w:val="20"/>
        </w:rPr>
        <w:t xml:space="preserve">  </w:t>
      </w:r>
      <w:r w:rsidR="00302E6D">
        <w:rPr>
          <w:b/>
          <w:sz w:val="20"/>
          <w:szCs w:val="20"/>
        </w:rPr>
        <w:t>0</w:t>
      </w:r>
      <w:r w:rsidR="001317E0">
        <w:rPr>
          <w:b/>
          <w:sz w:val="20"/>
          <w:szCs w:val="20"/>
        </w:rPr>
        <w:t>8</w:t>
      </w:r>
      <w:r w:rsidR="00302E6D">
        <w:rPr>
          <w:b/>
          <w:sz w:val="20"/>
          <w:szCs w:val="20"/>
        </w:rPr>
        <w:t>/202</w:t>
      </w:r>
      <w:r w:rsidR="001317E0">
        <w:rPr>
          <w:b/>
          <w:sz w:val="20"/>
          <w:szCs w:val="20"/>
        </w:rPr>
        <w:t xml:space="preserve">4 </w:t>
      </w:r>
      <w:r w:rsidR="003B3C87">
        <w:rPr>
          <w:b/>
          <w:sz w:val="20"/>
          <w:szCs w:val="20"/>
        </w:rPr>
        <w:t>–</w:t>
      </w:r>
      <w:r w:rsidR="001317E0">
        <w:rPr>
          <w:b/>
          <w:sz w:val="20"/>
          <w:szCs w:val="20"/>
        </w:rPr>
        <w:t xml:space="preserve"> </w:t>
      </w:r>
      <w:r w:rsidR="003B3C87">
        <w:rPr>
          <w:b/>
          <w:sz w:val="20"/>
          <w:szCs w:val="20"/>
        </w:rPr>
        <w:t>04/2025</w:t>
      </w:r>
    </w:p>
    <w:p w14:paraId="4BE81E24" w14:textId="77777777" w:rsidR="003A18DB" w:rsidRDefault="003A18DB" w:rsidP="002E65B4">
      <w:pPr>
        <w:spacing w:line="240" w:lineRule="auto"/>
        <w:ind w:left="-270"/>
        <w:rPr>
          <w:rFonts w:ascii="Nunito" w:eastAsia="Nunito" w:hAnsi="Nunito" w:cs="Nunito"/>
          <w:color w:val="1155CC"/>
          <w:sz w:val="18"/>
          <w:szCs w:val="18"/>
        </w:rPr>
      </w:pPr>
    </w:p>
    <w:p w14:paraId="22D92AD7" w14:textId="77777777" w:rsidR="002743F4" w:rsidRDefault="0091015C" w:rsidP="002743F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Owned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domain modelling architecture in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, designing scalable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
 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analytics-ready data marts</w:t>
      </w:r>
      <w:r>
        <w:rPr>
          <w:rFonts w:ascii="Calibri" w:hAnsi="Calibri" w:cs="Calibri"/>
          <w:sz w:val="18"/>
          <w:szCs w:val="18"/>
          <w:color w:val="auto"/>
        </w:rPr>
        <w:t xml:space="preserve">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Apache Airflow</w:t>
      </w:r>
      <w:r>
        <w:rPr>
          <w:rFonts w:ascii="Calibri" w:hAnsi="Calibri" w:cs="Calibri"/>
          <w:sz w:val="18"/>
          <w:szCs w:val="18"/>
          <w:color w:val="auto"/>
        </w:rPr>
        <w:t xml:space="preserve"> orchestration supporting 250+ TB of regulated  
  fintech trading data.</w:t>
      </w:r>
    </w:p>
    <w:p w14:paraId="004D32D5" w14:textId="77777777" w:rsidR="002743F4" w:rsidRDefault="0091015C" w:rsidP="002743F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Developed complex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transformation logic for pre-trade and market data, translating business 
  and risk requirements into governed, analytics-ready datasets supporting P&amp;L, mark-to-market, and VaR     
  reporting.</w:t>
      </w:r>
    </w:p>
    <w:p w14:paraId="2CA3B5C0" w14:textId="77777777" w:rsidR="002743F4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Implemented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governance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RBAC</w:t>
      </w:r>
      <w:r>
        <w:rPr>
          <w:rFonts w:ascii="Calibri" w:hAnsi="Calibri" w:cs="Calibri"/>
          <w:sz w:val="18"/>
          <w:szCs w:val="18"/>
          <w:color w:val="auto"/>
        </w:rPr>
        <w:t xml:space="preserve"> security controls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lineage</w:t>
      </w:r>
      <w:r>
        <w:rPr>
          <w:rFonts w:ascii="Calibri" w:hAnsi="Calibri" w:cs="Calibri"/>
          <w:sz w:val="18"/>
          <w:szCs w:val="18"/>
          <w:color w:val="auto"/>
        </w:rPr>
        <w:t xml:space="preserve"> tracking and  
  audit-ready documentation, ensuring trusted, compliant analytics for 30+ front-office and risk
  stakeholders.</w:t>
      </w:r>
    </w:p>
    <w:p w14:paraId="1F804C36" w14:textId="77777777" w:rsidR="002E65B4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Led structured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code reviews</w:t>
      </w:r>
      <w:r>
        <w:rPr>
          <w:rFonts w:ascii="Calibri" w:hAnsi="Calibri" w:cs="Calibri"/>
          <w:sz w:val="18"/>
          <w:szCs w:val="18"/>
          <w:color w:val="auto"/>
        </w:rPr>
        <w:t xml:space="preserve">, authored technical documentation, and mentored junior engineers on
 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modelling standards, naming conventions,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 best practices, driving engineering       
  culture improvements.</w:t>
      </w:r>
    </w:p>
    <w:p w14:paraId="17F88418" w14:textId="77777777" w:rsidR="002E65B4" w:rsidRDefault="002E65B4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 xml:space="preserve">   </w:t>
      </w:r>
      <w:r w:rsidRPr="002E65B4">
        <w:rPr>
          <w:sz w:val="18"/>
          <w:szCs w:val="18"/>
        </w:rPr>
        <w:t>enabling informed decision-making for Analysts</w:t>
      </w:r>
      <w:r w:rsidR="00300965">
        <w:rPr>
          <w:sz w:val="18"/>
          <w:szCs w:val="18"/>
        </w:rPr>
        <w:t>.</w:t>
      </w:r>
    </w:p>
    <w:p w14:paraId="33F04358" w14:textId="77777777" w:rsidR="003627F0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Integrated REMIT/EMIR regulatory datasets into governed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models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lineage</w:t>
      </w:r>
      <w:r>
        <w:rPr>
          <w:rFonts w:ascii="Calibri" w:hAnsi="Calibri" w:cs="Calibri"/>
          <w:sz w:val="18"/>
          <w:szCs w:val="18"/>
          <w:color w:val="auto"/>
        </w:rPr>
        <w:t xml:space="preserve">,      
  auditability,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semantic governance</w:t>
      </w:r>
      <w:r>
        <w:rPr>
          <w:rFonts w:ascii="Calibri" w:hAnsi="Calibri" w:cs="Calibri"/>
          <w:sz w:val="18"/>
          <w:szCs w:val="18"/>
          <w:color w:val="auto"/>
        </w:rPr>
        <w:t xml:space="preserve"> controls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Terraform</w:t>
      </w:r>
      <w:r>
        <w:rPr>
          <w:rFonts w:ascii="Calibri" w:hAnsi="Calibri" w:cs="Calibri"/>
          <w:sz w:val="18"/>
          <w:szCs w:val="18"/>
          <w:color w:val="auto"/>
        </w:rPr>
        <w:t xml:space="preserve">-managed infrastructure ensuring    
  audit-ready compliance.</w:t>
      </w:r>
    </w:p>
    <w:p w14:paraId="23544A68" w14:textId="77777777" w:rsidR="001149D4" w:rsidRDefault="0091015C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2743F4" w:rsidRPr="002743F4">
        <w:rPr>
          <w:sz w:val="18"/>
          <w:szCs w:val="18"/>
        </w:rPr>
        <w:t xml:space="preserve">Integrated </w:t>
      </w:r>
      <w:r w:rsidR="002743F4" w:rsidRPr="002743F4">
        <w:rPr>
          <w:b/>
          <w:bCs/>
          <w:sz w:val="18"/>
          <w:szCs w:val="18"/>
        </w:rPr>
        <w:t>regulatory reporting datasets (REMIT, EMIR)</w:t>
      </w:r>
      <w:r w:rsidR="002743F4" w:rsidRPr="002743F4">
        <w:rPr>
          <w:sz w:val="18"/>
          <w:szCs w:val="18"/>
        </w:rPr>
        <w:t xml:space="preserve"> into governed data models, ensuring full lineage, auditability, and compliance.</w:t>
      </w:r>
    </w:p>
    <w:p w14:paraId="73B73D89" w14:textId="77777777" w:rsidR="001149D4" w:rsidRDefault="001149D4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57C0B517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  <w:u w:val="single"/>
        </w:rPr>
        <w:t>Lead Data Engineer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ab/>
      </w:r>
      <w:r w:rsidR="001149D4">
        <w:rPr>
          <w:sz w:val="20"/>
          <w:szCs w:val="20"/>
        </w:rPr>
        <w:tab/>
      </w:r>
      <w:r w:rsidR="001149D4">
        <w:rPr>
          <w:sz w:val="20"/>
          <w:szCs w:val="20"/>
        </w:rPr>
        <w:tab/>
      </w:r>
      <w:r w:rsidRPr="001149D4">
        <w:rPr>
          <w:b/>
          <w:bCs/>
          <w:sz w:val="20"/>
          <w:szCs w:val="20"/>
          <w:u w:val="single"/>
        </w:rPr>
        <w:t>Sodexo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</w:t>
      </w:r>
      <w:r>
        <w:rPr>
          <w:i/>
          <w:iCs/>
          <w:sz w:val="20"/>
          <w:szCs w:val="20"/>
        </w:rPr>
        <w:t>London, United Kingdom</w:t>
      </w:r>
      <w:r>
        <w:rPr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>05/2023 – 01/2024</w:t>
      </w:r>
    </w:p>
    <w:p w14:paraId="16F02B2B" w14:textId="77777777" w:rsidR="001149D4" w:rsidRPr="001149D4" w:rsidRDefault="001149D4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16B4D51C" w14:textId="77777777" w:rsidR="00302E6D" w:rsidRDefault="0091015C" w:rsidP="00302E6D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Led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CDC</w:t>
      </w:r>
      <w:r>
        <w:rPr>
          <w:rFonts w:ascii="Calibri" w:hAnsi="Calibri" w:cs="Calibri"/>
          <w:sz w:val="18"/>
          <w:szCs w:val="18"/>
          <w:color w:val="auto"/>
        </w:rPr>
        <w:t xml:space="preserve">-based fintech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 delivery using Azure ADF,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Fivetran</w:t>
      </w:r>
      <w:r>
        <w:rPr>
          <w:rFonts w:ascii="Calibri" w:hAnsi="Calibri" w:cs="Calibri"/>
          <w:sz w:val="18"/>
          <w:szCs w:val="18"/>
          <w:color w:val="auto"/>
        </w:rPr>
        <w:t xml:space="preserve">,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PySpark</w:t>
      </w:r>
      <w:r>
        <w:rPr>
          <w:rFonts w:ascii="Calibri" w:hAnsi="Calibri" w:cs="Calibri"/>
          <w:sz w:val="18"/>
          <w:szCs w:val="18"/>
          <w:color w:val="auto"/>
        </w:rPr>
        <w:t xml:space="preserve">,
   building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observability</w:t>
      </w:r>
      <w:r>
        <w:rPr>
          <w:rFonts w:ascii="Calibri" w:hAnsi="Calibri" w:cs="Calibri"/>
          <w:sz w:val="18"/>
          <w:szCs w:val="18"/>
          <w:color w:val="auto"/>
        </w:rPr>
        <w:t xml:space="preserve"> and SLA adherence frameworks that reduced third-party tooling costs by 80%.</w:t>
      </w:r>
    </w:p>
    <w:p w14:paraId="32604766" w14:textId="77777777" w:rsidR="001149D4" w:rsidRDefault="0091015C" w:rsidP="001149D4">
      <w:pPr>
        <w:spacing w:line="240" w:lineRule="auto"/>
        <w:ind w:left="-270"/>
        <w:rPr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Reported to CTO, owning fintech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analytics-ready data mart</w:t>
      </w:r>
      <w:r>
        <w:rPr>
          <w:rFonts w:ascii="Calibri" w:hAnsi="Calibri" w:cs="Calibri"/>
          <w:sz w:val="18"/>
          <w:szCs w:val="18"/>
          <w:color w:val="auto"/>
        </w:rPr>
        <w:t xml:space="preserve"> architecture and delivering a        
  self-service platform trusted across Product, Risk, and Finance for 1M+ daily business decisions.</w:t>
      </w:r>
    </w:p>
    <w:p w14:paraId="329FDEAF" w14:textId="77777777" w:rsidR="001A5C3D" w:rsidRDefault="00000000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 xml:space="preserve">- 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orchestration pipelines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automated testing</w:t>
      </w:r>
      <w:r>
        <w:rPr>
          <w:rFonts w:ascii="Calibri" w:hAnsi="Calibri" w:cs="Calibri"/>
          <w:sz w:val="18"/>
          <w:szCs w:val="18"/>
          <w:color w:val="auto"/>
        </w:rPr>
        <w:t xml:space="preserve">, code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linting</w:t>
      </w:r>
      <w:r>
        <w:rPr>
          <w:rFonts w:ascii="Calibri" w:hAnsi="Calibri" w:cs="Calibri"/>
          <w:sz w:val="18"/>
          <w:szCs w:val="18"/>
          <w:color w:val="auto"/>
        </w:rPr>
        <w:t xml:space="preserve">, and    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governance</w:t>
      </w:r>
      <w:r>
        <w:rPr>
          <w:rFonts w:ascii="Calibri" w:hAnsi="Calibri" w:cs="Calibri"/>
          <w:sz w:val="18"/>
          <w:szCs w:val="18"/>
          <w:color w:val="auto"/>
        </w:rPr>
        <w:t xml:space="preserve"> controls, delivering reliable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workflows with structured incident response     
  practices.</w:t>
      </w:r>
    </w:p>
    <w:p w14:paraId="3A2EB61E" w14:textId="77777777" w:rsidR="001A5C3D" w:rsidRDefault="00000000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 xml:space="preserve">- 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Mentored junior engineers and led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Vault 2.0</w:t>
      </w:r>
      <w:r>
        <w:rPr>
          <w:rFonts w:ascii="Calibri" w:hAnsi="Calibri" w:cs="Calibri"/>
          <w:sz w:val="18"/>
          <w:szCs w:val="18"/>
          <w:color w:val="auto"/>
        </w:rPr>
        <w:t xml:space="preserve"> data modelling refactoring with rules engines,
   enforcing naming conventions and governance standards, reducing technical debt and data redundancy by    
  45%.</w:t>
      </w:r>
    </w:p>
    <w:p w14:paraId="2D0D6EDF" w14:textId="77777777" w:rsidR="001149D4" w:rsidRDefault="001149D4" w:rsidP="001149D4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77632FE8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  <w:u w:val="single"/>
        </w:rPr>
        <w:t>Data Engineer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         </w:t>
      </w:r>
      <w:proofErr w:type="spellStart"/>
      <w:r w:rsidRPr="001149D4">
        <w:rPr>
          <w:b/>
          <w:bCs/>
          <w:sz w:val="20"/>
          <w:szCs w:val="20"/>
          <w:u w:val="single"/>
        </w:rPr>
        <w:t>Wherescape</w:t>
      </w:r>
      <w:proofErr w:type="spellEnd"/>
      <w:r w:rsidRPr="001149D4">
        <w:rPr>
          <w:b/>
          <w:bCs/>
          <w:sz w:val="20"/>
          <w:szCs w:val="20"/>
          <w:u w:val="single"/>
        </w:rPr>
        <w:t xml:space="preserve"> USA</w:t>
      </w:r>
      <w:r>
        <w:rPr>
          <w:sz w:val="20"/>
          <w:szCs w:val="20"/>
        </w:rPr>
        <w:t xml:space="preserve">    </w:t>
      </w:r>
      <w:r w:rsidR="001149D4">
        <w:rPr>
          <w:sz w:val="20"/>
          <w:szCs w:val="20"/>
        </w:rPr>
        <w:t xml:space="preserve">                          </w:t>
      </w:r>
      <w:proofErr w:type="gramStart"/>
      <w:r w:rsidR="001149D4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(</w:t>
      </w:r>
      <w:proofErr w:type="gramEnd"/>
      <w:r>
        <w:rPr>
          <w:i/>
          <w:iCs/>
          <w:sz w:val="20"/>
          <w:szCs w:val="20"/>
        </w:rPr>
        <w:t>United States -</w:t>
      </w:r>
      <w:proofErr w:type="gramStart"/>
      <w:r>
        <w:rPr>
          <w:i/>
          <w:iCs/>
          <w:sz w:val="20"/>
          <w:szCs w:val="20"/>
        </w:rPr>
        <w:t>Remote)</w:t>
      </w:r>
      <w:r>
        <w:rPr>
          <w:sz w:val="20"/>
          <w:szCs w:val="20"/>
        </w:rPr>
        <w:t xml:space="preserve">   </w:t>
      </w:r>
      <w:proofErr w:type="gramEnd"/>
      <w:r>
        <w:rPr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07/2019 - 05/2023</w:t>
      </w:r>
    </w:p>
    <w:p w14:paraId="3331E1C0" w14:textId="77777777" w:rsidR="001149D4" w:rsidRPr="001149D4" w:rsidRDefault="001149D4" w:rsidP="001149D4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1BAE5001" w14:textId="77777777" w:rsidR="003A18DB" w:rsidRDefault="0091015C" w:rsidP="003A18DB">
      <w:pPr>
        <w:spacing w:line="240" w:lineRule="auto"/>
        <w:ind w:left="-270"/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Delivered multi-client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data warehouse migrations with performance tuning, **cost     
  optimisation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, workload isolation, and </w:t>
      </w:r>
      <w:r>
        <w:rPr>
          <w:rFonts w:ascii="Calibri" w:hAnsi="Calibri" w:cs="Calibri"/>
          <w:sz w:val="18"/>
          <w:szCs w:val="18"/>
          <w:color w:val="auto"/>
        </w:rPr>
        <w:t xml:space="preserve">automated testing** ensuring SLA compliance for FTSE-scale      
  enterprise clients.</w:t>
      </w:r>
    </w:p>
    <w:p w14:paraId="093FF442" w14:textId="77777777" w:rsidR="003A18DB" w:rsidRDefault="003A18DB" w:rsidP="003A18DB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0F0F0F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external tables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AWS</w:t>
      </w:r>
      <w:r>
        <w:rPr>
          <w:rFonts w:ascii="Calibri" w:hAnsi="Calibri" w:cs="Calibri"/>
          <w:sz w:val="18"/>
          <w:szCs w:val="18"/>
          <w:color w:val="auto"/>
        </w:rPr>
        <w:t xml:space="preserve"> S3 for semi-structured data using physical       
  modelling best practices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query optimisation, producing scalable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datasets for
  downstream consumers.</w:t>
      </w:r>
    </w:p>
    <w:p w14:paraId="758A3CCC" w14:textId="77777777" w:rsidR="001149D4" w:rsidRDefault="0091015C" w:rsidP="001149D4">
      <w:pPr>
        <w:spacing w:line="240" w:lineRule="auto"/>
        <w:ind w:left="-270"/>
        <w:rPr>
          <w:rFonts w:eastAsia="Nunito"/>
          <w:color w:val="0F0F0F"/>
          <w:sz w:val="18"/>
          <w:szCs w:val="18"/>
        </w:rPr>
      </w:pPr>
      <w:r w:rsidR="003A18DB">
        <w:rPr>
          <w:color w:val="0F0F0F"/>
          <w:sz w:val="18"/>
          <w:szCs w:val="18"/>
        </w:rPr>
        <w:t xml:space="preserve">-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Authored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transformations and built incremental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for AMD Malaysia
  migration, loading 1B records with 80% efficiency gain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Git</w:t>
      </w:r>
      <w:r>
        <w:rPr>
          <w:rFonts w:ascii="Calibri" w:hAnsi="Calibri" w:cs="Calibri"/>
          <w:sz w:val="18"/>
          <w:szCs w:val="18"/>
          <w:color w:val="auto"/>
        </w:rPr>
        <w:t xml:space="preserve">-based version control and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Agile/Scrum</w:t>
      </w:r>
      <w:r>
        <w:rPr>
          <w:rFonts w:ascii="Calibri" w:hAnsi="Calibri" w:cs="Calibri"/>
          <w:sz w:val="18"/>
          <w:szCs w:val="18"/>
          <w:color w:val="auto"/>
        </w:rPr>
        <w:t xml:space="preserve"> delivery.</w:t>
      </w:r>
    </w:p>
    <w:p w14:paraId="534B607C" w14:textId="77777777" w:rsidR="001149D4" w:rsidRDefault="001149D4" w:rsidP="001149D4">
      <w:pPr>
        <w:spacing w:line="240" w:lineRule="auto"/>
        <w:ind w:left="-270"/>
        <w:rPr>
          <w:rFonts w:eastAsia="Nunito"/>
          <w:color w:val="0F0F0F"/>
          <w:sz w:val="18"/>
          <w:szCs w:val="18"/>
        </w:rPr>
      </w:pPr>
    </w:p>
    <w:p w14:paraId="0DC150FD" w14:textId="77777777" w:rsidR="001149D4" w:rsidRDefault="00000000" w:rsidP="001149D4">
      <w:pPr>
        <w:spacing w:line="240" w:lineRule="auto"/>
        <w:ind w:left="-270"/>
      </w:pPr>
      <w:r>
        <w:rPr>
          <w:b/>
          <w:color w:val="1155CC"/>
        </w:rPr>
        <w:t>Education</w:t>
      </w:r>
      <w:r>
        <w:rPr>
          <w:b/>
        </w:rPr>
        <w:t xml:space="preserve"> </w:t>
      </w:r>
      <w:r>
        <w:t>_______________________________________________________________________________________</w:t>
      </w:r>
    </w:p>
    <w:p w14:paraId="4C4CA884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</w:rPr>
        <w:t>Bachelor of Computer Applications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</w:t>
      </w:r>
      <w:r w:rsidRPr="001149D4">
        <w:rPr>
          <w:b/>
          <w:bCs/>
          <w:sz w:val="20"/>
          <w:szCs w:val="20"/>
          <w:u w:val="single"/>
        </w:rPr>
        <w:t>Pune University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    </w:t>
      </w:r>
      <w:r>
        <w:rPr>
          <w:i/>
          <w:iCs/>
          <w:sz w:val="20"/>
          <w:szCs w:val="20"/>
        </w:rPr>
        <w:t>Mumbai, India</w:t>
      </w:r>
      <w:r>
        <w:rPr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>05/2016 - 04/2019</w:t>
      </w:r>
    </w:p>
    <w:p w14:paraId="33E9A90B" w14:textId="77777777" w:rsidR="001149D4" w:rsidRDefault="001149D4" w:rsidP="001149D4">
      <w:pPr>
        <w:spacing w:line="240" w:lineRule="auto"/>
        <w:ind w:left="-270"/>
      </w:pPr>
    </w:p>
    <w:p w14:paraId="2606E3B7" w14:textId="77777777" w:rsidR="007C3EC1" w:rsidRPr="002C3DF7" w:rsidRDefault="00000000" w:rsidP="002C3DF7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6"/>
          <w:szCs w:val="16"/>
        </w:rPr>
        <w:t>•</w:t>
      </w:r>
      <w:r w:rsidR="006D1B5C">
        <w:rPr>
          <w:color w:val="0F0F0F"/>
          <w:sz w:val="16"/>
          <w:szCs w:val="16"/>
        </w:rPr>
        <w:t xml:space="preserve">Bachelors in Computer Applications – 3.2 GPA </w:t>
      </w:r>
    </w:p>
    <w:sectPr w:rsidR="007C3EC1" w:rsidRPr="002C3DF7">
      <w:pgSz w:w="12240" w:h="15840"/>
      <w:pgMar w:top="270" w:right="450" w:bottom="9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2FD5E" w14:textId="77777777" w:rsidR="00A608FB" w:rsidRDefault="00A608FB">
      <w:pPr>
        <w:spacing w:line="240" w:lineRule="auto"/>
      </w:pPr>
      <w:r>
        <w:separator/>
      </w:r>
    </w:p>
  </w:endnote>
  <w:endnote w:type="continuationSeparator" w:id="0">
    <w:p w14:paraId="4E01A580" w14:textId="77777777" w:rsidR="00A608FB" w:rsidRDefault="00A608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altName w:val="Nunito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pectral Medium">
    <w:altName w:val="Calibri"/>
    <w:charset w:val="00"/>
    <w:family w:val="auto"/>
    <w:pitch w:val="default"/>
  </w:font>
  <w:font w:name="Spectral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EBC5B" w14:textId="77777777" w:rsidR="00A608FB" w:rsidRDefault="00A608FB">
      <w:pPr>
        <w:spacing w:line="240" w:lineRule="auto"/>
      </w:pPr>
      <w:r>
        <w:separator/>
      </w:r>
    </w:p>
  </w:footnote>
  <w:footnote w:type="continuationSeparator" w:id="0">
    <w:p w14:paraId="255EADDE" w14:textId="77777777" w:rsidR="00A608FB" w:rsidRDefault="00A608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11231"/>
    <w:multiLevelType w:val="hybridMultilevel"/>
    <w:tmpl w:val="3BBE500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779028A3"/>
    <w:multiLevelType w:val="hybridMultilevel"/>
    <w:tmpl w:val="AB4AD3A0"/>
    <w:lvl w:ilvl="0" w:tplc="3E5CD0F4">
      <w:numFmt w:val="bullet"/>
      <w:lvlText w:val="•"/>
      <w:lvlJc w:val="left"/>
      <w:pPr>
        <w:ind w:left="90" w:hanging="360"/>
      </w:pPr>
      <w:rPr>
        <w:rFonts w:ascii="Nunito" w:eastAsia="Nunito" w:hAnsi="Nunito" w:cs="Nunito" w:hint="default"/>
        <w:color w:val="1155CC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num w:numId="1" w16cid:durableId="491213004">
    <w:abstractNumId w:val="0"/>
  </w:num>
  <w:num w:numId="2" w16cid:durableId="1069883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EC1"/>
    <w:rsid w:val="00080557"/>
    <w:rsid w:val="000B32FF"/>
    <w:rsid w:val="000B6E3B"/>
    <w:rsid w:val="000E0B42"/>
    <w:rsid w:val="000E2039"/>
    <w:rsid w:val="00102565"/>
    <w:rsid w:val="001149D4"/>
    <w:rsid w:val="00121E2B"/>
    <w:rsid w:val="001317E0"/>
    <w:rsid w:val="0015046B"/>
    <w:rsid w:val="001606F2"/>
    <w:rsid w:val="001A5C3D"/>
    <w:rsid w:val="001D6D84"/>
    <w:rsid w:val="001F27A3"/>
    <w:rsid w:val="001F3ABF"/>
    <w:rsid w:val="001F47D0"/>
    <w:rsid w:val="00232F96"/>
    <w:rsid w:val="002558A5"/>
    <w:rsid w:val="00256F6C"/>
    <w:rsid w:val="002743F4"/>
    <w:rsid w:val="0028552F"/>
    <w:rsid w:val="00286F06"/>
    <w:rsid w:val="002A7E3E"/>
    <w:rsid w:val="002C0C1A"/>
    <w:rsid w:val="002C3DF7"/>
    <w:rsid w:val="002E65B4"/>
    <w:rsid w:val="00300965"/>
    <w:rsid w:val="00302E6D"/>
    <w:rsid w:val="00305679"/>
    <w:rsid w:val="00332A3C"/>
    <w:rsid w:val="003627F0"/>
    <w:rsid w:val="00362C9D"/>
    <w:rsid w:val="00386A8C"/>
    <w:rsid w:val="003A18DB"/>
    <w:rsid w:val="003B3C87"/>
    <w:rsid w:val="003D0DB2"/>
    <w:rsid w:val="00405888"/>
    <w:rsid w:val="004477CD"/>
    <w:rsid w:val="004518B3"/>
    <w:rsid w:val="00461855"/>
    <w:rsid w:val="0046210C"/>
    <w:rsid w:val="0053314E"/>
    <w:rsid w:val="0053322D"/>
    <w:rsid w:val="00572B2C"/>
    <w:rsid w:val="00595307"/>
    <w:rsid w:val="005E586E"/>
    <w:rsid w:val="005F1958"/>
    <w:rsid w:val="00637F9E"/>
    <w:rsid w:val="00654648"/>
    <w:rsid w:val="00671F1B"/>
    <w:rsid w:val="00676E02"/>
    <w:rsid w:val="00680EB5"/>
    <w:rsid w:val="006D1378"/>
    <w:rsid w:val="006D1B5C"/>
    <w:rsid w:val="00701E6B"/>
    <w:rsid w:val="00763F04"/>
    <w:rsid w:val="00795695"/>
    <w:rsid w:val="007C3EC1"/>
    <w:rsid w:val="007D0C59"/>
    <w:rsid w:val="007F3DED"/>
    <w:rsid w:val="00801DEA"/>
    <w:rsid w:val="00856E2B"/>
    <w:rsid w:val="008615D3"/>
    <w:rsid w:val="00876D3B"/>
    <w:rsid w:val="00880FCA"/>
    <w:rsid w:val="008B38C1"/>
    <w:rsid w:val="00900829"/>
    <w:rsid w:val="0091015C"/>
    <w:rsid w:val="0094451C"/>
    <w:rsid w:val="009B73F1"/>
    <w:rsid w:val="00A22D47"/>
    <w:rsid w:val="00A36B09"/>
    <w:rsid w:val="00A467F6"/>
    <w:rsid w:val="00A608FB"/>
    <w:rsid w:val="00A73C14"/>
    <w:rsid w:val="00A82A1A"/>
    <w:rsid w:val="00A86F2D"/>
    <w:rsid w:val="00AE62D3"/>
    <w:rsid w:val="00AF7C4B"/>
    <w:rsid w:val="00B21B42"/>
    <w:rsid w:val="00B34A41"/>
    <w:rsid w:val="00B749E4"/>
    <w:rsid w:val="00C3492A"/>
    <w:rsid w:val="00C82294"/>
    <w:rsid w:val="00C82D08"/>
    <w:rsid w:val="00D2400A"/>
    <w:rsid w:val="00D33B4F"/>
    <w:rsid w:val="00D36974"/>
    <w:rsid w:val="00D46125"/>
    <w:rsid w:val="00D518A0"/>
    <w:rsid w:val="00DA2B5D"/>
    <w:rsid w:val="00E360E9"/>
    <w:rsid w:val="00E51D91"/>
    <w:rsid w:val="00EC3CA3"/>
    <w:rsid w:val="00EE614E"/>
    <w:rsid w:val="00F97AF0"/>
    <w:rsid w:val="00FB5D3E"/>
    <w:rsid w:val="00FF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56D22"/>
  <w15:docId w15:val="{55E3D705-3642-4400-9702-EC330CF2D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E614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14E"/>
  </w:style>
  <w:style w:type="paragraph" w:styleId="Footer">
    <w:name w:val="footer"/>
    <w:basedOn w:val="Normal"/>
    <w:link w:val="FooterChar"/>
    <w:uiPriority w:val="99"/>
    <w:unhideWhenUsed/>
    <w:rsid w:val="00EE614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14E"/>
  </w:style>
  <w:style w:type="paragraph" w:styleId="ListParagraph">
    <w:name w:val="List Paragraph"/>
    <w:basedOn w:val="Normal"/>
    <w:uiPriority w:val="34"/>
    <w:qFormat/>
    <w:rsid w:val="001606F2"/>
    <w:pPr>
      <w:ind w:left="720"/>
      <w:contextualSpacing/>
    </w:pPr>
  </w:style>
  <w:style w:type="paragraph" w:customStyle="1" w:styleId="Default">
    <w:name w:val="Default"/>
    <w:rsid w:val="002C3DF7"/>
    <w:pPr>
      <w:autoSpaceDE w:val="0"/>
      <w:autoSpaceDN w:val="0"/>
      <w:adjustRightInd w:val="0"/>
      <w:spacing w:line="240" w:lineRule="auto"/>
    </w:pPr>
    <w:rPr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Aamirali7596/Covid-19-analysi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www.linkedin.com/in/aamiralid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B20378-BB5B-4E9D-8D7E-574280F7A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837</Words>
  <Characters>4776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Aamir</dc:creator>
  <cp:lastModifiedBy>Aamir Ali</cp:lastModifiedBy>
  <cp:revision>6</cp:revision>
  <cp:lastPrinted>2026-02-26T23:34:00Z</cp:lastPrinted>
  <dcterms:created xsi:type="dcterms:W3CDTF">2026-02-27T18:27:00Z</dcterms:created>
  <dcterms:modified xsi:type="dcterms:W3CDTF">2026-03-28T00:57:00Z</dcterms:modified>
</cp:coreProperties>
</file>