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6D435" w14:textId="77777777" w:rsidR="00900829" w:rsidRDefault="00900829" w:rsidP="00900829">
      <w:pPr>
        <w:widowControl w:val="0"/>
        <w:spacing w:line="240" w:lineRule="auto"/>
        <w:ind w:left="3600" w:firstLine="720"/>
        <w:rPr>
          <w:rFonts w:ascii="Spectral Medium" w:eastAsia="Spectral Medium" w:hAnsi="Spectral Medium" w:cs="Spectral Medium"/>
          <w:sz w:val="28"/>
          <w:szCs w:val="28"/>
        </w:rPr>
      </w:pPr>
      <w:r>
        <w:rPr>
          <w:sz w:val="28"/>
          <w:szCs w:val="28"/>
        </w:rPr>
        <w:t>AAMIR ALI</w:t>
      </w:r>
    </w:p>
    <w:p w14:paraId="05A7D5B1" w14:textId="77777777" w:rsidR="00900829" w:rsidRDefault="00900829" w:rsidP="00900829">
      <w:pPr>
        <w:widowControl w:val="0"/>
        <w:spacing w:line="240" w:lineRule="auto"/>
        <w:jc w:val="center"/>
        <w:rPr>
          <w:rFonts w:ascii="Spectral" w:eastAsia="Spectral" w:hAnsi="Spectral" w:cs="Spectral"/>
          <w:color w:val="45818E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715A995A" wp14:editId="3BBA028A">
            <wp:extent cx="91440" cy="9144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9">
        <w:r>
          <w:rPr>
            <w:color w:val="45818E"/>
            <w:sz w:val="20"/>
            <w:szCs w:val="20"/>
            <w:u w:val="single"/>
          </w:rPr>
          <w:t>LinkedIn</w:t>
        </w:r>
      </w:hyperlink>
      <w:r>
        <w:rPr>
          <w:sz w:val="20"/>
          <w:szCs w:val="20"/>
        </w:rPr>
        <w:t xml:space="preserve">  |  </w:t>
      </w:r>
      <w:r>
        <w:rPr>
          <w:noProof/>
          <w:sz w:val="20"/>
          <w:szCs w:val="20"/>
        </w:rPr>
        <w:drawing>
          <wp:inline distT="114300" distB="114300" distL="114300" distR="114300" wp14:anchorId="6A0030E3" wp14:editId="24605C9E">
            <wp:extent cx="91440" cy="9144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F0F0F"/>
          <w:sz w:val="20"/>
          <w:szCs w:val="20"/>
        </w:rPr>
        <w:t>7462-158-</w:t>
      </w:r>
      <w:proofErr w:type="gramStart"/>
      <w:r>
        <w:rPr>
          <w:color w:val="0F0F0F"/>
          <w:sz w:val="20"/>
          <w:szCs w:val="20"/>
        </w:rPr>
        <w:t>261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RM8 3</w:t>
      </w:r>
      <w:proofErr w:type="gramStart"/>
      <w:r>
        <w:rPr>
          <w:sz w:val="20"/>
          <w:szCs w:val="20"/>
        </w:rPr>
        <w:t>ED ,</w:t>
      </w:r>
      <w:proofErr w:type="gramEnd"/>
      <w:r>
        <w:rPr>
          <w:sz w:val="20"/>
          <w:szCs w:val="20"/>
        </w:rPr>
        <w:t xml:space="preserve"> London Uk |  </w:t>
      </w:r>
      <w:r>
        <w:rPr>
          <w:noProof/>
          <w:sz w:val="20"/>
          <w:szCs w:val="20"/>
        </w:rPr>
        <w:drawing>
          <wp:inline distT="114300" distB="114300" distL="114300" distR="114300" wp14:anchorId="1FCDDF4F" wp14:editId="37FC9F3C">
            <wp:extent cx="91440" cy="9144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aamirali7596</w:t>
      </w:r>
      <w:r>
        <w:rPr>
          <w:color w:val="0F0F0F"/>
          <w:sz w:val="20"/>
          <w:szCs w:val="20"/>
        </w:rPr>
        <w:t>@gmail.com</w:t>
      </w:r>
      <w:r>
        <w:rPr>
          <w:sz w:val="20"/>
          <w:szCs w:val="20"/>
        </w:rPr>
        <w:t xml:space="preserve">  |</w:t>
      </w:r>
      <w:proofErr w:type="gramEnd"/>
      <w:r>
        <w:rPr>
          <w:sz w:val="20"/>
          <w:szCs w:val="20"/>
        </w:rPr>
        <w:t xml:space="preserve">  </w:t>
      </w:r>
      <w:r>
        <w:rPr>
          <w:noProof/>
          <w:sz w:val="20"/>
          <w:szCs w:val="20"/>
        </w:rPr>
        <w:drawing>
          <wp:inline distT="114300" distB="114300" distL="114300" distR="114300" wp14:anchorId="717589D9" wp14:editId="45364DDB">
            <wp:extent cx="100584" cy="100584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  <w:hyperlink r:id="rId13">
        <w:r>
          <w:rPr>
            <w:color w:val="45818E"/>
            <w:sz w:val="20"/>
            <w:szCs w:val="20"/>
            <w:u w:val="single"/>
          </w:rPr>
          <w:t>GitHub</w:t>
        </w:r>
      </w:hyperlink>
    </w:p>
    <w:p w14:paraId="12BD9217" w14:textId="77777777" w:rsidR="007C3EC1" w:rsidRDefault="007C3EC1" w:rsidP="003A18DB">
      <w:pPr>
        <w:spacing w:line="240" w:lineRule="auto"/>
        <w:rPr>
          <w:rFonts w:ascii="Nunito" w:eastAsia="Nunito" w:hAnsi="Nunito" w:cs="Nunito"/>
          <w:sz w:val="8"/>
          <w:szCs w:val="8"/>
        </w:rPr>
      </w:pPr>
    </w:p>
    <w:p w14:paraId="0D9A24F8" w14:textId="77777777" w:rsidR="001F3ABF" w:rsidRDefault="00000000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b/>
          <w:color w:val="1155CC"/>
        </w:rPr>
        <w:t>Skills</w:t>
      </w:r>
      <w:r>
        <w:t xml:space="preserve"> ____________________________________________________________________________________________</w:t>
      </w:r>
      <w:r>
        <w:rPr>
          <w:sz w:val="8"/>
          <w:szCs w:val="8"/>
        </w:rPr>
        <w:br/>
      </w:r>
      <w:r w:rsidR="00C3492A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Programming Languages</w:t>
      </w:r>
      <w:r>
        <w:rPr>
          <w:color w:val="0F0F0F"/>
          <w:sz w:val="18"/>
          <w:szCs w:val="18"/>
        </w:rPr>
        <w:t xml:space="preserve">: Python, SQL, Scala, C++</w:t>
      </w:r>
      <w:r>
        <w:rPr>
          <w:color w:val="0F0F0F"/>
          <w:sz w:val="18"/>
          <w:szCs w:val="18"/>
        </w:rPr>
        <w:br/>
      </w:r>
      <w:r w:rsidR="0091015C"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Databases</w:t>
      </w:r>
      <w:r w:rsidR="001F3ABF">
        <w:rPr>
          <w:color w:val="0F0F0F"/>
          <w:sz w:val="18"/>
          <w:szCs w:val="18"/>
        </w:rPr>
        <w:t xml:space="preserve">: </w:t>
      </w:r>
      <w:proofErr w:type="spellStart"/>
      <w:r w:rsidR="001F3ABF" w:rsidRPr="001F3ABF">
        <w:rPr>
          <w:color w:val="0F0F0F"/>
          <w:sz w:val="18"/>
          <w:szCs w:val="18"/>
        </w:rPr>
        <w:t>CosmosDB</w:t>
      </w:r>
      <w:proofErr w:type="spellEnd"/>
      <w:r w:rsidR="001F3ABF" w:rsidRPr="001F3ABF">
        <w:rPr>
          <w:color w:val="0F0F0F"/>
          <w:sz w:val="18"/>
          <w:szCs w:val="18"/>
        </w:rPr>
        <w:t>, MSSQL, NoSQL</w:t>
      </w:r>
      <w:r w:rsidR="003B3C87">
        <w:rPr>
          <w:color w:val="0F0F0F"/>
          <w:sz w:val="18"/>
          <w:szCs w:val="18"/>
        </w:rPr>
        <w:t xml:space="preserve">, </w:t>
      </w:r>
      <w:proofErr w:type="spellStart"/>
      <w:r w:rsidR="001F3ABF" w:rsidRPr="001F3ABF">
        <w:rPr>
          <w:color w:val="0F0F0F"/>
          <w:sz w:val="18"/>
          <w:szCs w:val="18"/>
        </w:rPr>
        <w:t>SnowSQL</w:t>
      </w:r>
      <w:proofErr w:type="spellEnd"/>
      <w:r w:rsidR="001F3ABF" w:rsidRPr="001F3ABF">
        <w:rPr>
          <w:color w:val="0F0F0F"/>
          <w:sz w:val="18"/>
          <w:szCs w:val="18"/>
        </w:rPr>
        <w:t>,</w:t>
      </w:r>
      <w:r w:rsidR="002C0C1A">
        <w:rPr>
          <w:color w:val="0F0F0F"/>
          <w:sz w:val="18"/>
          <w:szCs w:val="18"/>
        </w:rPr>
        <w:t xml:space="preserve"> </w:t>
      </w:r>
      <w:proofErr w:type="spellStart"/>
      <w:r w:rsidR="002743F4">
        <w:rPr>
          <w:color w:val="0F0F0F"/>
          <w:sz w:val="18"/>
          <w:szCs w:val="18"/>
        </w:rPr>
        <w:t>kdb</w:t>
      </w:r>
      <w:proofErr w:type="spellEnd"/>
      <w:r w:rsidR="002743F4">
        <w:rPr>
          <w:color w:val="0F0F0F"/>
          <w:sz w:val="18"/>
          <w:szCs w:val="18"/>
        </w:rPr>
        <w:t xml:space="preserve">+ </w:t>
      </w:r>
    </w:p>
    <w:p w14:paraId="6D8902CD" w14:textId="77777777" w:rsidR="0094451C" w:rsidRDefault="0091015C" w:rsidP="0094451C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1F3ABF" w:rsidRPr="001F3ABF">
        <w:rPr>
          <w:b/>
          <w:bCs/>
          <w:color w:val="0F0F0F"/>
          <w:sz w:val="18"/>
          <w:szCs w:val="18"/>
        </w:rPr>
        <w:t>Cloud Platforms</w:t>
      </w:r>
      <w:r>
        <w:rPr>
          <w:color w:val="0F0F0F"/>
          <w:sz w:val="18"/>
          <w:szCs w:val="18"/>
        </w:rPr>
        <w:t xml:space="preserve">: AWS (S3, EC2, EMR, Glue, Redshift), Snowflake, Azure (Databricks, Data      
  Factory, Synapse), GCP, Terraform</w:t>
      </w:r>
    </w:p>
    <w:p w14:paraId="3C3D61F7" w14:textId="77777777" w:rsidR="007C3EC1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 w:rsidRPr="00676E02">
        <w:rPr>
          <w:b/>
          <w:bCs/>
          <w:sz w:val="18"/>
          <w:szCs w:val="18"/>
        </w:rPr>
        <w:t>Data Engineering Tools</w:t>
      </w:r>
      <w:r>
        <w:rPr>
          <w:sz w:val="18"/>
          <w:szCs w:val="18"/>
        </w:rPr>
        <w:t xml:space="preserve">: DBT, Apache Spark, PySpark, Spark Streaming, Kafka, Data Vault 2.0,  
  CDC, ELT, Looker, Looker API, Apache Airflow (DAGs), Great Expectations, Azure DevOps</w:t>
      </w:r>
    </w:p>
    <w:p w14:paraId="19E4255D" w14:textId="77777777" w:rsidR="00676E02" w:rsidRDefault="0091015C" w:rsidP="0094451C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CI/CD</w:t>
      </w:r>
      <w:r>
        <w:rPr>
          <w:sz w:val="18"/>
          <w:szCs w:val="18"/>
        </w:rPr>
        <w:t xml:space="preserve">: Git, GitHub Actions, CI/CD pipelines, Azure DevOps, Agile/Scrum, TDD, Pytest,
  Automated Testing, L3 Support</w:t>
      </w:r>
    </w:p>
    <w:p w14:paraId="607A1216" w14:textId="77777777" w:rsidR="00676E02" w:rsidRDefault="0091015C" w:rsidP="00676E0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676E02">
        <w:rPr>
          <w:b/>
          <w:bCs/>
          <w:sz w:val="18"/>
          <w:szCs w:val="18"/>
        </w:rPr>
        <w:t>Data techniques</w:t>
      </w:r>
      <w:r>
        <w:rPr>
          <w:sz w:val="18"/>
          <w:szCs w:val="18"/>
        </w:rPr>
        <w:t xml:space="preserve">: ETL, ELT, Data Modelling, Physical Modelling, Lakehouse Architecture, Schema
   Evolution, Data Lineage, Data Catalogue, Data Ingestion, Data Migration, Streaming, Data
  Warehousing, Data Analysis, CDC, Reconciliation, Semantic Layers, Rules Engines, GDPR</w:t>
      </w:r>
    </w:p>
    <w:p w14:paraId="4614C3C3" w14:textId="77777777" w:rsidR="003B3C87" w:rsidRPr="003A18DB" w:rsidRDefault="00000000" w:rsidP="003A18DB">
      <w:pPr>
        <w:spacing w:line="240" w:lineRule="auto"/>
        <w:ind w:left="-270"/>
        <w:rPr>
          <w:rFonts w:ascii="Nunito" w:eastAsia="Nunito" w:hAnsi="Nunito" w:cs="Nunito"/>
          <w:sz w:val="2"/>
          <w:szCs w:val="2"/>
        </w:rPr>
      </w:pPr>
      <w:r>
        <w:rPr>
          <w:b/>
          <w:color w:val="1155CC"/>
        </w:rPr>
        <w:t>Experience</w:t>
      </w:r>
      <w:r>
        <w:rPr>
          <w:b/>
        </w:rPr>
        <w:t xml:space="preserve"> </w:t>
      </w:r>
      <w:r>
        <w:t>______________________________________________________________________________________</w:t>
      </w:r>
    </w:p>
    <w:p w14:paraId="25A6EDA7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Senior Data Enginee</w:t>
      </w:r>
      <w:r>
        <w:rPr>
          <w:b/>
          <w:sz w:val="20"/>
          <w:szCs w:val="20"/>
        </w:rPr>
        <w:t>r</w:t>
      </w:r>
      <w:r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Pr="0053322D">
        <w:rPr>
          <w:b/>
          <w:sz w:val="20"/>
          <w:szCs w:val="20"/>
          <w:u w:val="single"/>
        </w:rPr>
        <w:t xml:space="preserve">Build </w:t>
      </w:r>
      <w:proofErr w:type="gramStart"/>
      <w:r w:rsidRPr="0053322D">
        <w:rPr>
          <w:b/>
          <w:sz w:val="20"/>
          <w:szCs w:val="20"/>
          <w:u w:val="single"/>
        </w:rPr>
        <w:t>A</w:t>
      </w:r>
      <w:proofErr w:type="gramEnd"/>
      <w:r w:rsidRPr="0053322D">
        <w:rPr>
          <w:b/>
          <w:sz w:val="20"/>
          <w:szCs w:val="20"/>
          <w:u w:val="single"/>
        </w:rPr>
        <w:t xml:space="preserve"> Rocket Boy</w:t>
      </w:r>
      <w:r>
        <w:rPr>
          <w:b/>
          <w:sz w:val="20"/>
          <w:szCs w:val="20"/>
        </w:rPr>
        <w:t xml:space="preserve">                 </w:t>
      </w:r>
      <w:r w:rsidR="001149D4">
        <w:rPr>
          <w:b/>
          <w:sz w:val="20"/>
          <w:szCs w:val="20"/>
        </w:rPr>
        <w:t xml:space="preserve">                    </w:t>
      </w:r>
      <w:r>
        <w:rPr>
          <w:i/>
          <w:sz w:val="20"/>
          <w:szCs w:val="20"/>
        </w:rPr>
        <w:t xml:space="preserve">London, United Kingdom </w:t>
      </w:r>
      <w:r>
        <w:rPr>
          <w:b/>
          <w:sz w:val="20"/>
          <w:szCs w:val="20"/>
        </w:rPr>
        <w:t xml:space="preserve">      05/202</w:t>
      </w:r>
      <w:r w:rsidR="00B34A41">
        <w:rPr>
          <w:b/>
          <w:sz w:val="20"/>
          <w:szCs w:val="20"/>
        </w:rPr>
        <w:t>5</w:t>
      </w:r>
      <w:r>
        <w:rPr>
          <w:b/>
          <w:sz w:val="20"/>
          <w:szCs w:val="20"/>
        </w:rPr>
        <w:t xml:space="preserve"> - Current</w:t>
      </w:r>
    </w:p>
    <w:p w14:paraId="0FF7E308" w14:textId="77777777" w:rsidR="003B3C87" w:rsidRDefault="003B3C87" w:rsidP="003B3C87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33CD68B2" w14:textId="77777777" w:rsidR="00E360E9" w:rsidRDefault="0091015C" w:rsidP="00E360E9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and developed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Spark</w:t>
      </w:r>
      <w:r>
        <w:rPr>
          <w:rFonts w:ascii="Calibri" w:hAnsi="Calibri" w:cs="Calibri"/>
          <w:sz w:val="18"/>
          <w:szCs w:val="18"/>
          <w:color w:val="auto"/>
        </w:rPr>
        <w:t xml:space="preserve"> data pipelines on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, integrating 100+ source systems into a centralised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warehouse
  processing 120+ TB of structured and semi-structured data.</w:t>
      </w:r>
    </w:p>
    <w:p w14:paraId="6A3656BE" w14:textId="77777777" w:rsidR="003B3C87" w:rsidRDefault="0091015C" w:rsidP="000E0B42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data model migration applying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TDD</w:t>
      </w:r>
      <w:r>
        <w:rPr>
          <w:rFonts w:ascii="Calibri" w:hAnsi="Calibri" w:cs="Calibri"/>
          <w:sz w:val="18"/>
          <w:szCs w:val="18"/>
          <w:color w:val="auto"/>
        </w:rPr>
        <w:t xml:space="preserve"> practices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   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DevOps</w:t>
      </w:r>
      <w:r>
        <w:rPr>
          <w:rFonts w:ascii="Calibri" w:hAnsi="Calibri" w:cs="Calibri"/>
          <w:sz w:val="18"/>
          <w:szCs w:val="18"/>
          <w:color w:val="auto"/>
        </w:rPr>
        <w:t xml:space="preserve">, establishing target schemas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Pytest</w:t>
      </w:r>
      <w:r>
        <w:rPr>
          <w:rFonts w:ascii="Calibri" w:hAnsi="Calibri" w:cs="Calibri"/>
          <w:sz w:val="18"/>
          <w:szCs w:val="18"/>
          <w:color w:val="auto"/>
        </w:rPr>
        <w:t xml:space="preserve">,     
  cutting deployment errors by 40%.</w:t>
      </w:r>
    </w:p>
    <w:p w14:paraId="41AAAE4F" w14:textId="77777777" w:rsidR="0053314E" w:rsidRDefault="0091015C" w:rsidP="003A18DB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Automated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workflows processing 5-8 TB daily from telemetry systems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,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 IaC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, cutting ingestion latency by 35% and enabling        
  self-service data discovery.</w:t>
      </w:r>
    </w:p>
    <w:p w14:paraId="4BEDED22" w14:textId="77777777" w:rsidR="003627F0" w:rsidRDefault="0091015C" w:rsidP="0053314E">
      <w:pPr>
        <w:spacing w:line="240" w:lineRule="auto"/>
        <w:ind w:left="-270"/>
        <w:rPr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Engineered Gen AI-powered analytics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 with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Looker API</w:t>
      </w:r>
      <w:r>
        <w:rPr>
          <w:rFonts w:ascii="Calibri" w:hAnsi="Calibri" w:cs="Calibri"/>
          <w:sz w:val="18"/>
          <w:szCs w:val="18"/>
          <w:color w:val="auto"/>
        </w:rPr>
        <w:t xml:space="preserve"> integrations and a 
  centralised data catalogue, enabling natural language querying for 150+ business users and reducing 
  ad-hoc query load by 60%.</w:t>
      </w:r>
    </w:p>
    <w:p w14:paraId="01AF026E" w14:textId="77777777" w:rsidR="001149D4" w:rsidRPr="0053314E" w:rsidRDefault="001149D4" w:rsidP="0053314E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31FCD79B" w14:textId="77777777" w:rsidR="00302E6D" w:rsidRDefault="002558A5" w:rsidP="003A18DB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  <w:r w:rsidRPr="003A18DB">
        <w:rPr>
          <w:b/>
          <w:sz w:val="20"/>
          <w:szCs w:val="20"/>
          <w:u w:val="single"/>
        </w:rPr>
        <w:t>Lead Data Engineer</w:t>
      </w:r>
      <w:r w:rsidR="00302E6D">
        <w:rPr>
          <w:b/>
          <w:sz w:val="20"/>
          <w:szCs w:val="20"/>
        </w:rPr>
        <w:tab/>
        <w:t xml:space="preserve">       </w:t>
      </w:r>
      <w:r>
        <w:rPr>
          <w:b/>
          <w:sz w:val="20"/>
          <w:szCs w:val="20"/>
        </w:rPr>
        <w:tab/>
      </w:r>
      <w:r w:rsidR="0053322D">
        <w:rPr>
          <w:b/>
          <w:sz w:val="20"/>
          <w:szCs w:val="20"/>
        </w:rPr>
        <w:t xml:space="preserve">          </w:t>
      </w:r>
      <w:r w:rsidR="001149D4">
        <w:rPr>
          <w:b/>
          <w:sz w:val="20"/>
          <w:szCs w:val="20"/>
        </w:rPr>
        <w:t xml:space="preserve">   </w:t>
      </w:r>
      <w:r w:rsidR="00302E6D" w:rsidRPr="003D0DB2">
        <w:rPr>
          <w:b/>
          <w:sz w:val="20"/>
          <w:szCs w:val="20"/>
          <w:u w:val="single"/>
        </w:rPr>
        <w:t>Castleton Commodities Int.</w:t>
      </w:r>
      <w:r w:rsidR="00302E6D">
        <w:rPr>
          <w:b/>
          <w:sz w:val="20"/>
          <w:szCs w:val="20"/>
        </w:rPr>
        <w:t xml:space="preserve">   </w:t>
      </w:r>
      <w:r w:rsidR="0053322D">
        <w:rPr>
          <w:b/>
          <w:sz w:val="20"/>
          <w:szCs w:val="20"/>
        </w:rPr>
        <w:t xml:space="preserve">     </w:t>
      </w:r>
      <w:r w:rsidR="001149D4">
        <w:rPr>
          <w:b/>
          <w:sz w:val="20"/>
          <w:szCs w:val="20"/>
        </w:rPr>
        <w:t xml:space="preserve">                </w:t>
      </w:r>
      <w:r w:rsidR="00302E6D">
        <w:rPr>
          <w:i/>
          <w:sz w:val="20"/>
          <w:szCs w:val="20"/>
        </w:rPr>
        <w:t xml:space="preserve">London, United Kingdom </w:t>
      </w:r>
      <w:r w:rsidR="00302E6D">
        <w:rPr>
          <w:b/>
          <w:sz w:val="20"/>
          <w:szCs w:val="20"/>
        </w:rPr>
        <w:t xml:space="preserve">    </w:t>
      </w:r>
      <w:r w:rsidR="001149D4">
        <w:rPr>
          <w:b/>
          <w:sz w:val="20"/>
          <w:szCs w:val="20"/>
        </w:rPr>
        <w:t xml:space="preserve">  </w:t>
      </w:r>
      <w:r w:rsidR="00302E6D">
        <w:rPr>
          <w:b/>
          <w:sz w:val="20"/>
          <w:szCs w:val="20"/>
        </w:rPr>
        <w:t>0</w:t>
      </w:r>
      <w:r w:rsidR="001317E0">
        <w:rPr>
          <w:b/>
          <w:sz w:val="20"/>
          <w:szCs w:val="20"/>
        </w:rPr>
        <w:t>8</w:t>
      </w:r>
      <w:r w:rsidR="00302E6D">
        <w:rPr>
          <w:b/>
          <w:sz w:val="20"/>
          <w:szCs w:val="20"/>
        </w:rPr>
        <w:t>/202</w:t>
      </w:r>
      <w:r w:rsidR="001317E0">
        <w:rPr>
          <w:b/>
          <w:sz w:val="20"/>
          <w:szCs w:val="20"/>
        </w:rPr>
        <w:t xml:space="preserve">4 </w:t>
      </w:r>
      <w:r w:rsidR="003B3C87">
        <w:rPr>
          <w:b/>
          <w:sz w:val="20"/>
          <w:szCs w:val="20"/>
        </w:rPr>
        <w:t>–</w:t>
      </w:r>
      <w:r w:rsidR="001317E0">
        <w:rPr>
          <w:b/>
          <w:sz w:val="20"/>
          <w:szCs w:val="20"/>
        </w:rPr>
        <w:t xml:space="preserve"> </w:t>
      </w:r>
      <w:r w:rsidR="003B3C87">
        <w:rPr>
          <w:b/>
          <w:sz w:val="20"/>
          <w:szCs w:val="20"/>
        </w:rPr>
        <w:t>04/2025</w:t>
      </w:r>
    </w:p>
    <w:p w14:paraId="4BE81E24" w14:textId="77777777" w:rsidR="003A18DB" w:rsidRDefault="003A18DB" w:rsidP="002E65B4">
      <w:pPr>
        <w:spacing w:line="240" w:lineRule="auto"/>
        <w:ind w:left="-270"/>
        <w:rPr>
          <w:rFonts w:ascii="Nunito" w:eastAsia="Nunito" w:hAnsi="Nunito" w:cs="Nunito"/>
          <w:color w:val="1155CC"/>
          <w:sz w:val="18"/>
          <w:szCs w:val="18"/>
        </w:rPr>
      </w:pPr>
    </w:p>
    <w:p w14:paraId="22D92AD7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Architected scalable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Kafka</w:t>
      </w:r>
      <w:r>
        <w:rPr>
          <w:rFonts w:ascii="Calibri" w:hAnsi="Calibri" w:cs="Calibri"/>
          <w:sz w:val="18"/>
          <w:szCs w:val="18"/>
          <w:color w:val="auto"/>
        </w:rPr>
        <w:t xml:space="preserve"> streaming pipelines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/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with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-based ingestion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Apache Airflow DAG</w:t>
      </w:r>
      <w:r>
        <w:rPr>
          <w:rFonts w:ascii="Calibri" w:hAnsi="Calibri" w:cs="Calibri"/>
          <w:sz w:val="18"/>
          <w:szCs w:val="18"/>
          <w:color w:val="auto"/>
        </w:rPr>
        <w:t xml:space="preserve"> orchestration, supporting trading desks
  processing 250+ TB of market data.</w:t>
      </w:r>
    </w:p>
    <w:p w14:paraId="004D32D5" w14:textId="77777777" w:rsidR="002743F4" w:rsidRDefault="0091015C" w:rsidP="002743F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-driven reconciliation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 pipelines  
  for pre-trade market data (prices, positions, exposures, curves), supporting P&amp;L reporting and VaR  
  analysis.</w:t>
      </w:r>
    </w:p>
    <w:p w14:paraId="2CA3B5C0" w14:textId="77777777" w:rsidR="002743F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Built data quality validation frameworks and Power BI dashboards establishing full data      
  lineage and a documentation library for all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 warehouse</w:t>
      </w:r>
      <w:r>
        <w:rPr>
          <w:rFonts w:ascii="Calibri" w:hAnsi="Calibri" w:cs="Calibri"/>
          <w:sz w:val="18"/>
          <w:szCs w:val="18"/>
          <w:color w:val="auto"/>
        </w:rPr>
        <w:t xml:space="preserve"> changes across 30+     
  front-office stakeholders.</w:t>
      </w:r>
    </w:p>
    <w:p w14:paraId="1F804C36" w14:textId="77777777" w:rsidR="002E65B4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Provided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L3 support</w:t>
      </w:r>
      <w:r>
        <w:rPr>
          <w:rFonts w:ascii="Calibri" w:hAnsi="Calibri" w:cs="Calibri"/>
          <w:sz w:val="18"/>
          <w:szCs w:val="18"/>
          <w:color w:val="auto"/>
        </w:rPr>
        <w:t xml:space="preserve">, developed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Python</w:t>
      </w:r>
      <w:r>
        <w:rPr>
          <w:rFonts w:ascii="Calibri" w:hAnsi="Calibri" w:cs="Calibri"/>
          <w:sz w:val="18"/>
          <w:szCs w:val="18"/>
          <w:color w:val="auto"/>
        </w:rPr>
        <w:t xml:space="preserve"> hotfixes for production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
  incidents, and mentored junior developers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practices, raising overall
   code quality standards.</w:t>
      </w:r>
    </w:p>
    <w:p w14:paraId="17F88418" w14:textId="77777777" w:rsidR="002E65B4" w:rsidRDefault="002E65B4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 xml:space="preserve">   </w:t>
      </w:r>
      <w:r w:rsidRPr="002E65B4">
        <w:rPr>
          <w:sz w:val="18"/>
          <w:szCs w:val="18"/>
        </w:rPr>
        <w:t>enabling informed decision-making for Analysts</w:t>
      </w:r>
      <w:r w:rsidR="00300965">
        <w:rPr>
          <w:sz w:val="18"/>
          <w:szCs w:val="18"/>
        </w:rPr>
        <w:t>.</w:t>
      </w:r>
    </w:p>
    <w:p w14:paraId="33F04358" w14:textId="77777777" w:rsidR="003627F0" w:rsidRDefault="0091015C" w:rsidP="002E65B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Integrated REMIT/EMIR regulatory datasets into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Terraform</w:t>
      </w:r>
      <w:r>
        <w:rPr>
          <w:rFonts w:ascii="Calibri" w:hAnsi="Calibri" w:cs="Calibri"/>
          <w:sz w:val="18"/>
          <w:szCs w:val="18"/>
          <w:color w:val="auto"/>
        </w:rPr>
        <w:t xml:space="preserve">-managed governed data models,   
  enforcing data privacy, access management,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GDPR</w:t>
      </w:r>
      <w:r>
        <w:rPr>
          <w:rFonts w:ascii="Calibri" w:hAnsi="Calibri" w:cs="Calibri"/>
          <w:sz w:val="18"/>
          <w:szCs w:val="18"/>
          <w:color w:val="auto"/>
        </w:rPr>
        <w:t xml:space="preserve"> compliance across all reporting and
  settlement layers.</w:t>
      </w:r>
    </w:p>
    <w:p w14:paraId="23544A68" w14:textId="77777777" w:rsidR="001149D4" w:rsidRDefault="0091015C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 w:rsidR="002743F4" w:rsidRPr="002743F4">
        <w:rPr>
          <w:sz w:val="18"/>
          <w:szCs w:val="18"/>
        </w:rPr>
        <w:t xml:space="preserve">Integrated </w:t>
      </w:r>
      <w:r w:rsidR="002743F4" w:rsidRPr="002743F4">
        <w:rPr>
          <w:b/>
          <w:bCs/>
          <w:sz w:val="18"/>
          <w:szCs w:val="18"/>
        </w:rPr>
        <w:t>regulatory reporting datasets (REMIT, EMIR)</w:t>
      </w:r>
      <w:r w:rsidR="002743F4" w:rsidRPr="002743F4">
        <w:rPr>
          <w:sz w:val="18"/>
          <w:szCs w:val="18"/>
        </w:rPr>
        <w:t xml:space="preserve"> into governed data models, ensuring full lineage, auditability, and compliance.</w:t>
      </w:r>
    </w:p>
    <w:p w14:paraId="73B73D89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57C0B517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Lead 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="001149D4">
        <w:rPr>
          <w:sz w:val="20"/>
          <w:szCs w:val="20"/>
        </w:rPr>
        <w:tab/>
      </w:r>
      <w:r w:rsidRPr="001149D4">
        <w:rPr>
          <w:b/>
          <w:bCs/>
          <w:sz w:val="20"/>
          <w:szCs w:val="20"/>
          <w:u w:val="single"/>
        </w:rPr>
        <w:t>Sodexo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</w:t>
      </w:r>
      <w:r>
        <w:rPr>
          <w:i/>
          <w:iCs/>
          <w:sz w:val="20"/>
          <w:szCs w:val="20"/>
        </w:rPr>
        <w:t>London, United Kingdom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05/2023 – 01/2024</w:t>
      </w:r>
    </w:p>
    <w:p w14:paraId="16F02B2B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sz w:val="18"/>
          <w:szCs w:val="18"/>
        </w:rPr>
      </w:pPr>
    </w:p>
    <w:p w14:paraId="16B4D51C" w14:textId="77777777" w:rsidR="00302E6D" w:rsidRDefault="0091015C" w:rsidP="00302E6D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Led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PySpark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CDC</w:t>
      </w:r>
      <w:r>
        <w:rPr>
          <w:rFonts w:ascii="Calibri" w:hAnsi="Calibri" w:cs="Calibri"/>
          <w:sz w:val="18"/>
          <w:szCs w:val="18"/>
          <w:color w:val="auto"/>
        </w:rPr>
        <w:t xml:space="preserve"> pipeline design for the AMETA region using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</w:t>
      </w:r>
      <w:r>
        <w:rPr>
          <w:rFonts w:ascii="Calibri" w:hAnsi="Calibri" w:cs="Calibri"/>
          <w:sz w:val="18"/>
          <w:szCs w:val="18"/>
          <w:color w:val="auto"/>
        </w:rPr>
        <w:t xml:space="preserve"> ADF, building scalable ingestion infrastructure that eliminated third-party tooling and   
  reduced costs by 80%.</w:t>
      </w:r>
    </w:p>
    <w:p w14:paraId="32604766" w14:textId="77777777" w:rsidR="001149D4" w:rsidRDefault="0091015C" w:rsidP="001149D4">
      <w:pPr>
        <w:spacing w:line="240" w:lineRule="auto"/>
        <w:ind w:left="-270"/>
        <w:rPr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Reported to CTO as engineering lead, building a data catalogue and technical documentation   
  library for the fintech transaction platform, enabling data discovery across 1M+ daily user
  transactions.</w:t>
      </w:r>
    </w:p>
    <w:p w14:paraId="329FDEAF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-driven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Azure Data Factory</w:t>
      </w:r>
      <w:r>
        <w:rPr>
          <w:rFonts w:ascii="Calibri" w:hAnsi="Calibri" w:cs="Calibri"/>
          <w:sz w:val="18"/>
          <w:szCs w:val="18"/>
          <w:color w:val="auto"/>
        </w:rPr>
        <w:t xml:space="preserve"> with **Apache   
  Airflow DAG** orchestration, implementing schema evolution and partitioning strategies to optimise  
  warehouse performance.</w:t>
      </w:r>
    </w:p>
    <w:p w14:paraId="3A2EB61E" w14:textId="77777777" w:rsidR="001A5C3D" w:rsidRDefault="00000000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8"/>
          <w:szCs w:val="18"/>
        </w:rPr>
        <w:t xml:space="preserve">- 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Mentored junior developers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Databricks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dbt</w:t>
      </w:r>
      <w:r>
        <w:rPr>
          <w:rFonts w:ascii="Calibri" w:hAnsi="Calibri" w:cs="Calibri"/>
          <w:sz w:val="18"/>
          <w:szCs w:val="18"/>
          <w:color w:val="auto"/>
        </w:rPr>
        <w:t xml:space="preserve"> best practices; led **Data Vault    
  2.0** implementation with data quality rules engines, reducing data redundancy by 45% and
  accelerating delivery cycles.</w:t>
      </w:r>
    </w:p>
    <w:p w14:paraId="2D0D6EDF" w14:textId="77777777" w:rsid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77632FE8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  <w:u w:val="single"/>
        </w:rPr>
        <w:t>Data Engineer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     </w:t>
      </w:r>
      <w:proofErr w:type="spellStart"/>
      <w:r w:rsidRPr="001149D4">
        <w:rPr>
          <w:b/>
          <w:bCs/>
          <w:sz w:val="20"/>
          <w:szCs w:val="20"/>
          <w:u w:val="single"/>
        </w:rPr>
        <w:t>Wherescape</w:t>
      </w:r>
      <w:proofErr w:type="spellEnd"/>
      <w:r w:rsidRPr="001149D4">
        <w:rPr>
          <w:b/>
          <w:bCs/>
          <w:sz w:val="20"/>
          <w:szCs w:val="20"/>
          <w:u w:val="single"/>
        </w:rPr>
        <w:t xml:space="preserve"> USA</w:t>
      </w:r>
      <w:r>
        <w:rPr>
          <w:sz w:val="20"/>
          <w:szCs w:val="20"/>
        </w:rPr>
        <w:t xml:space="preserve">    </w:t>
      </w:r>
      <w:r w:rsidR="001149D4">
        <w:rPr>
          <w:sz w:val="20"/>
          <w:szCs w:val="20"/>
        </w:rPr>
        <w:t xml:space="preserve">                          </w:t>
      </w:r>
      <w:proofErr w:type="gramStart"/>
      <w:r w:rsidR="001149D4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(</w:t>
      </w:r>
      <w:proofErr w:type="gramEnd"/>
      <w:r>
        <w:rPr>
          <w:i/>
          <w:iCs/>
          <w:sz w:val="20"/>
          <w:szCs w:val="20"/>
        </w:rPr>
        <w:t>United States -</w:t>
      </w:r>
      <w:proofErr w:type="gramStart"/>
      <w:r>
        <w:rPr>
          <w:i/>
          <w:iCs/>
          <w:sz w:val="20"/>
          <w:szCs w:val="20"/>
        </w:rPr>
        <w:t>Remote)</w:t>
      </w:r>
      <w:r>
        <w:rPr>
          <w:sz w:val="20"/>
          <w:szCs w:val="20"/>
        </w:rPr>
        <w:t xml:space="preserve">   </w:t>
      </w:r>
      <w:proofErr w:type="gramEnd"/>
      <w:r>
        <w:rPr>
          <w:sz w:val="20"/>
          <w:szCs w:val="20"/>
        </w:rPr>
        <w:t xml:space="preserve">  </w:t>
      </w:r>
      <w:r>
        <w:rPr>
          <w:b/>
          <w:bCs/>
          <w:sz w:val="20"/>
          <w:szCs w:val="20"/>
        </w:rPr>
        <w:t>07/2019 - 05/2023</w:t>
      </w:r>
    </w:p>
    <w:p w14:paraId="3331E1C0" w14:textId="77777777" w:rsidR="001149D4" w:rsidRPr="001149D4" w:rsidRDefault="001149D4" w:rsidP="001149D4">
      <w:pPr>
        <w:spacing w:line="240" w:lineRule="auto"/>
        <w:ind w:left="-270"/>
        <w:rPr>
          <w:rFonts w:ascii="Nunito" w:eastAsia="Nunito" w:hAnsi="Nunito" w:cs="Nunito"/>
          <w:color w:val="434343"/>
          <w:sz w:val="16"/>
          <w:szCs w:val="16"/>
        </w:rPr>
      </w:pPr>
    </w:p>
    <w:p w14:paraId="1BAE5001" w14:textId="77777777" w:rsidR="003A18DB" w:rsidRDefault="0091015C" w:rsidP="003A18DB">
      <w:pPr>
        <w:spacing w:line="240" w:lineRule="auto"/>
        <w:ind w:left="-270"/>
      </w:pPr>
      <w:r>
        <w:rPr>
          <w:color w:val="1155CC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Implemented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automated testing</w:t>
      </w:r>
      <w:r>
        <w:rPr>
          <w:rFonts w:ascii="Calibri" w:hAnsi="Calibri" w:cs="Calibri"/>
          <w:sz w:val="18"/>
          <w:szCs w:val="18"/>
          <w:color w:val="auto"/>
        </w:rPr>
        <w:t xml:space="preserve"> suites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Pytest</w:t>
      </w:r>
      <w:r>
        <w:rPr>
          <w:rFonts w:ascii="Calibri" w:hAnsi="Calibri" w:cs="Calibri"/>
          <w:sz w:val="18"/>
          <w:szCs w:val="18"/>
          <w:color w:val="auto"/>
        </w:rPr>
        <w:t xml:space="preserve"> and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CI/CD</w:t>
      </w:r>
      <w:r>
        <w:rPr>
          <w:rFonts w:ascii="Calibri" w:hAnsi="Calibri" w:cs="Calibri"/>
          <w:sz w:val="18"/>
          <w:szCs w:val="18"/>
          <w:color w:val="auto"/>
        </w:rPr>
        <w:t xml:space="preserve"> pipelines for BAT's  
 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multi-cluster migration, delivering workload isolation, SLA compliance, and full **L3 
  support** coverage.</w:t>
      </w:r>
    </w:p>
    <w:p w14:paraId="093FF442" w14:textId="77777777" w:rsidR="003A18DB" w:rsidRDefault="003A18DB" w:rsidP="003A18DB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0F0F0F"/>
          <w:sz w:val="18"/>
          <w:szCs w:val="18"/>
        </w:rPr>
        <w:t>-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Designed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Snowflake</w:t>
      </w:r>
      <w:r>
        <w:rPr>
          <w:rFonts w:ascii="Calibri" w:hAnsi="Calibri" w:cs="Calibri"/>
          <w:sz w:val="18"/>
          <w:szCs w:val="18"/>
          <w:color w:val="auto"/>
        </w:rPr>
        <w:t xml:space="preserve"> external tables on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AWS</w:t>
      </w:r>
      <w:r>
        <w:rPr>
          <w:rFonts w:ascii="Calibri" w:hAnsi="Calibri" w:cs="Calibri"/>
          <w:sz w:val="18"/>
          <w:szCs w:val="18"/>
          <w:color w:val="auto"/>
        </w:rPr>
        <w:t xml:space="preserve"> S3 for semi-structured data (JSON, Parquet)
  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physical modelling</w:t>
      </w:r>
      <w:r>
        <w:rPr>
          <w:rFonts w:ascii="Calibri" w:hAnsi="Calibri" w:cs="Calibri"/>
          <w:sz w:val="18"/>
          <w:szCs w:val="18"/>
          <w:color w:val="auto"/>
        </w:rPr>
        <w:t xml:space="preserve">, partitioning, and schema evolution best practices, integrating IoT   
  feeds via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pipelines.</w:t>
      </w:r>
    </w:p>
    <w:p w14:paraId="758A3CCC" w14:textId="77777777" w:rsidR="001149D4" w:rsidRDefault="0091015C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  <w:r w:rsidR="003A18DB">
        <w:rPr>
          <w:color w:val="0F0F0F"/>
          <w:sz w:val="18"/>
          <w:szCs w:val="18"/>
        </w:rPr>
        <w:t xml:space="preserve">- </w:t>
      </w:r>
      <w:r>
        <w:rPr>
          <w:rFonts w:ascii="Calibri" w:hAnsi="Calibri" w:cs="Calibri"/>
          <w:sz w:val="18"/>
          <w:szCs w:val="18"/>
          <w:color w:val="auto"/>
        </w:rPr>
        <w:t xml:space="preserve"> </w:t>
      </w:r>
      <w:r>
        <w:rPr>
          <w:rFonts w:ascii="Calibri" w:hAnsi="Calibri" w:cs="Calibri"/>
          <w:sz w:val="18"/>
          <w:szCs w:val="18"/>
          <w:color w:val="auto"/>
        </w:rPr>
        <w:t xml:space="preserve">Migrated AMD Malaysia data warehouse from Informatica to Wherescape using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Agile/Scrum</w:t>
      </w:r>
      <w:r>
        <w:rPr>
          <w:rFonts w:ascii="Calibri" w:hAnsi="Calibri" w:cs="Calibri"/>
          <w:sz w:val="18"/>
          <w:szCs w:val="18"/>
          <w:color w:val="auto"/>
        </w:rPr>
        <w:t xml:space="preserve">,   
  authoring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SQL</w:t>
      </w:r>
      <w:r>
        <w:rPr>
          <w:rFonts w:ascii="Calibri" w:hAnsi="Calibri" w:cs="Calibri"/>
          <w:sz w:val="18"/>
          <w:szCs w:val="18"/>
          <w:color w:val="auto"/>
        </w:rPr>
        <w:t xml:space="preserve"> transformations and building incremental </w:t>
      </w:r>
      <w:r>
        <w:rPr>
          <w:rFonts w:ascii="Calibri" w:hAnsi="Calibri" w:cs="Calibri"/>
          <w:b/>
          <w:bCs/>
          <w:sz w:val="18"/>
          <w:szCs w:val="18"/>
          <w:color w:val="auto"/>
        </w:rPr>
        <w:t xml:space="preserve">ELT</w:t>
      </w:r>
      <w:r>
        <w:rPr>
          <w:rFonts w:ascii="Calibri" w:hAnsi="Calibri" w:cs="Calibri"/>
          <w:sz w:val="18"/>
          <w:szCs w:val="18"/>
          <w:color w:val="auto"/>
        </w:rPr>
        <w:t xml:space="preserve"> pipelines loading 1B records with
   80% efficiency gain.</w:t>
      </w:r>
    </w:p>
    <w:p w14:paraId="534B607C" w14:textId="77777777" w:rsidR="001149D4" w:rsidRDefault="001149D4" w:rsidP="001149D4">
      <w:pPr>
        <w:spacing w:line="240" w:lineRule="auto"/>
        <w:ind w:left="-270"/>
        <w:rPr>
          <w:rFonts w:eastAsia="Nunito"/>
          <w:color w:val="0F0F0F"/>
          <w:sz w:val="18"/>
          <w:szCs w:val="18"/>
        </w:rPr>
      </w:pPr>
    </w:p>
    <w:p w14:paraId="0DC150FD" w14:textId="77777777" w:rsidR="001149D4" w:rsidRDefault="00000000" w:rsidP="001149D4">
      <w:pPr>
        <w:spacing w:line="240" w:lineRule="auto"/>
        <w:ind w:left="-270"/>
      </w:pPr>
      <w:r>
        <w:rPr>
          <w:b/>
          <w:color w:val="1155CC"/>
        </w:rPr>
        <w:t>Education</w:t>
      </w:r>
      <w:r>
        <w:rPr>
          <w:b/>
        </w:rPr>
        <w:t xml:space="preserve"> </w:t>
      </w:r>
      <w:r>
        <w:t>_______________________________________________________________________________________</w:t>
      </w:r>
    </w:p>
    <w:p w14:paraId="4C4CA884" w14:textId="77777777" w:rsidR="001F27A3" w:rsidRDefault="00000000" w:rsidP="001149D4">
      <w:pPr>
        <w:spacing w:line="240" w:lineRule="auto"/>
        <w:ind w:left="-270"/>
        <w:rPr>
          <w:b/>
          <w:bCs/>
          <w:sz w:val="20"/>
          <w:szCs w:val="20"/>
        </w:rPr>
      </w:pPr>
      <w:r w:rsidRPr="001149D4">
        <w:rPr>
          <w:b/>
          <w:bCs/>
          <w:sz w:val="20"/>
          <w:szCs w:val="20"/>
        </w:rPr>
        <w:t>Bachelor of Computer Applications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</w:t>
      </w:r>
      <w:r w:rsidRPr="001149D4">
        <w:rPr>
          <w:b/>
          <w:bCs/>
          <w:sz w:val="20"/>
          <w:szCs w:val="20"/>
          <w:u w:val="single"/>
        </w:rPr>
        <w:t>Pune University</w:t>
      </w:r>
      <w:r>
        <w:rPr>
          <w:sz w:val="20"/>
          <w:szCs w:val="20"/>
        </w:rPr>
        <w:t xml:space="preserve">     </w:t>
      </w:r>
      <w:r w:rsidR="001149D4">
        <w:rPr>
          <w:sz w:val="20"/>
          <w:szCs w:val="20"/>
        </w:rPr>
        <w:t xml:space="preserve">                                          </w:t>
      </w:r>
      <w:r>
        <w:rPr>
          <w:i/>
          <w:iCs/>
          <w:sz w:val="20"/>
          <w:szCs w:val="20"/>
        </w:rPr>
        <w:t>Mumbai, India</w:t>
      </w:r>
      <w:r>
        <w:rPr>
          <w:sz w:val="20"/>
          <w:szCs w:val="20"/>
        </w:rPr>
        <w:t xml:space="preserve">     </w:t>
      </w:r>
      <w:r>
        <w:rPr>
          <w:b/>
          <w:bCs/>
          <w:sz w:val="20"/>
          <w:szCs w:val="20"/>
        </w:rPr>
        <w:t>05/2016 - 04/2019</w:t>
      </w:r>
    </w:p>
    <w:p w14:paraId="33E9A90B" w14:textId="77777777" w:rsidR="001149D4" w:rsidRDefault="001149D4" w:rsidP="001149D4">
      <w:pPr>
        <w:spacing w:line="240" w:lineRule="auto"/>
        <w:ind w:left="-270"/>
      </w:pPr>
    </w:p>
    <w:p w14:paraId="2606E3B7" w14:textId="77777777" w:rsidR="007C3EC1" w:rsidRPr="002C3DF7" w:rsidRDefault="00000000" w:rsidP="002C3DF7">
      <w:pPr>
        <w:spacing w:line="240" w:lineRule="auto"/>
        <w:ind w:left="-270"/>
        <w:rPr>
          <w:rFonts w:ascii="Nunito" w:eastAsia="Nunito" w:hAnsi="Nunito" w:cs="Nunito"/>
          <w:color w:val="0F0F0F"/>
          <w:sz w:val="18"/>
          <w:szCs w:val="18"/>
        </w:rPr>
      </w:pPr>
      <w:r>
        <w:rPr>
          <w:color w:val="1155CC"/>
          <w:sz w:val="16"/>
          <w:szCs w:val="16"/>
        </w:rPr>
        <w:t>•</w:t>
      </w:r>
      <w:r w:rsidR="006D1B5C">
        <w:rPr>
          <w:color w:val="0F0F0F"/>
          <w:sz w:val="16"/>
          <w:szCs w:val="16"/>
        </w:rPr>
        <w:t xml:space="preserve">Bachelors in Computer Applications – 3.2 GPA </w:t>
      </w:r>
    </w:p>
    <w:sectPr w:rsidR="007C3EC1" w:rsidRPr="002C3DF7">
      <w:pgSz w:w="12240" w:h="15840"/>
      <w:pgMar w:top="270" w:right="450" w:bottom="9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2FD5E" w14:textId="77777777" w:rsidR="00A608FB" w:rsidRDefault="00A608FB">
      <w:pPr>
        <w:spacing w:line="240" w:lineRule="auto"/>
      </w:pPr>
      <w:r>
        <w:separator/>
      </w:r>
    </w:p>
  </w:endnote>
  <w:endnote w:type="continuationSeparator" w:id="0">
    <w:p w14:paraId="4E01A580" w14:textId="77777777" w:rsidR="00A608FB" w:rsidRDefault="00A60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unito">
    <w:altName w:val="Nunito"/>
    <w:charset w:val="00"/>
    <w:family w:val="auto"/>
    <w:pitch w:val="variable"/>
    <w:sig w:usb0="A00002FF" w:usb1="5000204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ctral Medium">
    <w:altName w:val="Calibri"/>
    <w:charset w:val="00"/>
    <w:family w:val="auto"/>
    <w:pitch w:val="default"/>
  </w:font>
  <w:font w:name="Spectral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EBC5B" w14:textId="77777777" w:rsidR="00A608FB" w:rsidRDefault="00A608FB">
      <w:pPr>
        <w:spacing w:line="240" w:lineRule="auto"/>
      </w:pPr>
      <w:r>
        <w:separator/>
      </w:r>
    </w:p>
  </w:footnote>
  <w:footnote w:type="continuationSeparator" w:id="0">
    <w:p w14:paraId="255EADDE" w14:textId="77777777" w:rsidR="00A608FB" w:rsidRDefault="00A608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211231"/>
    <w:multiLevelType w:val="hybridMultilevel"/>
    <w:tmpl w:val="3BBE500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79028A3"/>
    <w:multiLevelType w:val="hybridMultilevel"/>
    <w:tmpl w:val="AB4AD3A0"/>
    <w:lvl w:ilvl="0" w:tplc="3E5CD0F4">
      <w:numFmt w:val="bullet"/>
      <w:lvlText w:val="•"/>
      <w:lvlJc w:val="left"/>
      <w:pPr>
        <w:ind w:left="90" w:hanging="360"/>
      </w:pPr>
      <w:rPr>
        <w:rFonts w:ascii="Nunito" w:eastAsia="Nunito" w:hAnsi="Nunito" w:cs="Nunito" w:hint="default"/>
        <w:color w:val="1155CC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num w:numId="1" w16cid:durableId="491213004">
    <w:abstractNumId w:val="0"/>
  </w:num>
  <w:num w:numId="2" w16cid:durableId="1069883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EC1"/>
    <w:rsid w:val="00080557"/>
    <w:rsid w:val="000B32FF"/>
    <w:rsid w:val="000B6E3B"/>
    <w:rsid w:val="000E0B42"/>
    <w:rsid w:val="000E2039"/>
    <w:rsid w:val="00102565"/>
    <w:rsid w:val="001149D4"/>
    <w:rsid w:val="00121E2B"/>
    <w:rsid w:val="001317E0"/>
    <w:rsid w:val="0015046B"/>
    <w:rsid w:val="001606F2"/>
    <w:rsid w:val="001A5C3D"/>
    <w:rsid w:val="001D6D84"/>
    <w:rsid w:val="001F27A3"/>
    <w:rsid w:val="001F3ABF"/>
    <w:rsid w:val="001F47D0"/>
    <w:rsid w:val="00232F96"/>
    <w:rsid w:val="002558A5"/>
    <w:rsid w:val="00256F6C"/>
    <w:rsid w:val="002743F4"/>
    <w:rsid w:val="0028552F"/>
    <w:rsid w:val="00286F06"/>
    <w:rsid w:val="002A7E3E"/>
    <w:rsid w:val="002C0C1A"/>
    <w:rsid w:val="002C3DF7"/>
    <w:rsid w:val="002E65B4"/>
    <w:rsid w:val="00300965"/>
    <w:rsid w:val="00302E6D"/>
    <w:rsid w:val="00305679"/>
    <w:rsid w:val="00332A3C"/>
    <w:rsid w:val="003627F0"/>
    <w:rsid w:val="00362C9D"/>
    <w:rsid w:val="00386A8C"/>
    <w:rsid w:val="003A18DB"/>
    <w:rsid w:val="003B3C87"/>
    <w:rsid w:val="003D0DB2"/>
    <w:rsid w:val="00405888"/>
    <w:rsid w:val="004477CD"/>
    <w:rsid w:val="004518B3"/>
    <w:rsid w:val="00461855"/>
    <w:rsid w:val="0046210C"/>
    <w:rsid w:val="0053314E"/>
    <w:rsid w:val="0053322D"/>
    <w:rsid w:val="00572B2C"/>
    <w:rsid w:val="00595307"/>
    <w:rsid w:val="005E586E"/>
    <w:rsid w:val="005F1958"/>
    <w:rsid w:val="00637F9E"/>
    <w:rsid w:val="00654648"/>
    <w:rsid w:val="00671F1B"/>
    <w:rsid w:val="00676E02"/>
    <w:rsid w:val="00680EB5"/>
    <w:rsid w:val="006D1378"/>
    <w:rsid w:val="006D1B5C"/>
    <w:rsid w:val="00701E6B"/>
    <w:rsid w:val="00763F04"/>
    <w:rsid w:val="00795695"/>
    <w:rsid w:val="007C3EC1"/>
    <w:rsid w:val="007D0C59"/>
    <w:rsid w:val="007F3DED"/>
    <w:rsid w:val="00801DEA"/>
    <w:rsid w:val="00856E2B"/>
    <w:rsid w:val="008615D3"/>
    <w:rsid w:val="00876D3B"/>
    <w:rsid w:val="00880FCA"/>
    <w:rsid w:val="008B38C1"/>
    <w:rsid w:val="00900829"/>
    <w:rsid w:val="0091015C"/>
    <w:rsid w:val="0094451C"/>
    <w:rsid w:val="009B73F1"/>
    <w:rsid w:val="00A22D47"/>
    <w:rsid w:val="00A36B09"/>
    <w:rsid w:val="00A467F6"/>
    <w:rsid w:val="00A608FB"/>
    <w:rsid w:val="00A73C14"/>
    <w:rsid w:val="00A82A1A"/>
    <w:rsid w:val="00A86F2D"/>
    <w:rsid w:val="00AE62D3"/>
    <w:rsid w:val="00AF7C4B"/>
    <w:rsid w:val="00B21B42"/>
    <w:rsid w:val="00B34A41"/>
    <w:rsid w:val="00B749E4"/>
    <w:rsid w:val="00C3492A"/>
    <w:rsid w:val="00C82294"/>
    <w:rsid w:val="00C82D08"/>
    <w:rsid w:val="00D2400A"/>
    <w:rsid w:val="00D33B4F"/>
    <w:rsid w:val="00D36974"/>
    <w:rsid w:val="00D46125"/>
    <w:rsid w:val="00D518A0"/>
    <w:rsid w:val="00DA2B5D"/>
    <w:rsid w:val="00E360E9"/>
    <w:rsid w:val="00E51D91"/>
    <w:rsid w:val="00EC3CA3"/>
    <w:rsid w:val="00EE614E"/>
    <w:rsid w:val="00F97AF0"/>
    <w:rsid w:val="00FB5D3E"/>
    <w:rsid w:val="00FF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056D22"/>
  <w15:docId w15:val="{55E3D705-3642-4400-9702-EC330CF2D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614E"/>
  </w:style>
  <w:style w:type="paragraph" w:styleId="Footer">
    <w:name w:val="footer"/>
    <w:basedOn w:val="Normal"/>
    <w:link w:val="FooterChar"/>
    <w:uiPriority w:val="99"/>
    <w:unhideWhenUsed/>
    <w:rsid w:val="00EE614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614E"/>
  </w:style>
  <w:style w:type="paragraph" w:styleId="ListParagraph">
    <w:name w:val="List Paragraph"/>
    <w:basedOn w:val="Normal"/>
    <w:uiPriority w:val="34"/>
    <w:qFormat/>
    <w:rsid w:val="001606F2"/>
    <w:pPr>
      <w:ind w:left="720"/>
      <w:contextualSpacing/>
    </w:pPr>
  </w:style>
  <w:style w:type="paragraph" w:customStyle="1" w:styleId="Default">
    <w:name w:val="Default"/>
    <w:rsid w:val="002C3DF7"/>
    <w:pPr>
      <w:autoSpaceDE w:val="0"/>
      <w:autoSpaceDN w:val="0"/>
      <w:adjustRightInd w:val="0"/>
      <w:spacing w:line="240" w:lineRule="auto"/>
    </w:pPr>
    <w:rPr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Aamirali7596/Covid-19-analysi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aamiralid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B20378-BB5B-4E9D-8D7E-574280F7A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837</Words>
  <Characters>4776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Aamir</dc:creator>
  <cp:lastModifiedBy>Aamir Ali</cp:lastModifiedBy>
  <cp:revision>6</cp:revision>
  <cp:lastPrinted>2026-02-26T23:34:00Z</cp:lastPrinted>
  <dcterms:created xsi:type="dcterms:W3CDTF">2026-02-27T18:27:00Z</dcterms:created>
  <dcterms:modified xsi:type="dcterms:W3CDTF">2026-03-28T00:57:00Z</dcterms:modified>
</cp:coreProperties>
</file>