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Paper Notes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39"/>
        </w:numPr>
        <w:spacing w:after="240" w:before="240" w:lineRule="auto"/>
        <w:ind w:left="720" w:hanging="360"/>
        <w:rPr>
          <w:b w:val="1"/>
          <w:bCs w:val="1"/>
        </w:rPr>
      </w:pPr>
      <w:r w:rsidDel="00000000" w:rsidR="00000000" w:rsidRPr="00000000">
        <w:rPr>
          <w:b w:val="1"/>
          <w:bCs w:val="1"/>
          <w:rtl w:val="0"/>
        </w:rPr>
        <w:t xml:space="preserve">Paper Title: Attention is all you need</w:t>
      </w:r>
    </w:p>
    <w:p w:rsidR="00000000" w:rsidDel="00000000" w:rsidP="00000000" w:rsidRDefault="00000000" w:rsidRPr="00000000" w14:paraId="00000004">
      <w:pPr>
        <w:spacing w:after="240" w:before="240" w:lineRule="auto"/>
        <w:ind w:left="720" w:firstLine="0"/>
        <w:rPr>
          <w:b w:val="1"/>
          <w:bCs w:val="1"/>
        </w:rPr>
      </w:pPr>
      <w:r w:rsidDel="00000000" w:rsidR="00000000" w:rsidRPr="00000000">
        <w:rPr>
          <w:b w:val="1"/>
          <w:bCs w:val="1"/>
          <w:rtl w:val="0"/>
        </w:rPr>
        <w:t xml:space="preserve">Authors: Vaswani et al.</w:t>
      </w:r>
    </w:p>
    <w:p w:rsidR="00000000" w:rsidDel="00000000" w:rsidP="00000000" w:rsidRDefault="00000000" w:rsidRPr="00000000" w14:paraId="00000005">
      <w:pPr>
        <w:spacing w:after="240" w:before="240" w:lineRule="auto"/>
        <w:ind w:left="720" w:firstLine="0"/>
        <w:rPr>
          <w:b w:val="1"/>
          <w:bCs w:val="1"/>
        </w:rPr>
      </w:pPr>
      <w:r w:rsidDel="00000000" w:rsidR="00000000" w:rsidRPr="00000000">
        <w:rPr>
          <w:b w:val="1"/>
          <w:bCs w:val="1"/>
          <w:rtl w:val="0"/>
        </w:rPr>
        <w:t xml:space="preserve">Conference: NeurIPS 2017</w:t>
      </w:r>
    </w:p>
    <w:p w:rsidR="00000000" w:rsidDel="00000000" w:rsidP="00000000" w:rsidRDefault="00000000" w:rsidRPr="00000000" w14:paraId="00000006">
      <w:pPr>
        <w:spacing w:after="240" w:before="240" w:lineRule="auto"/>
        <w:ind w:left="720" w:firstLine="0"/>
        <w:rPr>
          <w:b w:val="1"/>
          <w:bCs w:val="1"/>
        </w:rPr>
      </w:pPr>
      <w:r w:rsidDel="00000000" w:rsidR="00000000" w:rsidRPr="00000000">
        <w:rPr>
          <w:b w:val="1"/>
          <w:bCs w:val="1"/>
          <w:rtl w:val="0"/>
        </w:rPr>
        <w:t xml:space="preserve">Year: 2023</w:t>
      </w:r>
    </w:p>
    <w:p w:rsidR="00000000" w:rsidDel="00000000" w:rsidP="00000000" w:rsidRDefault="00000000" w:rsidRPr="00000000" w14:paraId="00000007">
      <w:pPr>
        <w:numPr>
          <w:ilvl w:val="0"/>
          <w:numId w:val="26"/>
        </w:numPr>
        <w:spacing w:after="240" w:before="240" w:lineRule="auto"/>
        <w:ind w:left="720" w:hanging="360"/>
        <w:rPr/>
      </w:pPr>
      <w:r w:rsidDel="00000000" w:rsidR="00000000" w:rsidRPr="00000000">
        <w:rPr>
          <w:b w:val="1"/>
          <w:bCs w:val="1"/>
          <w:rtl w:val="0"/>
        </w:rPr>
        <w:t xml:space="preserve">Research Question: </w:t>
      </w:r>
      <w:r w:rsidDel="00000000" w:rsidR="00000000" w:rsidRPr="00000000">
        <w:rPr>
          <w:rtl w:val="0"/>
        </w:rPr>
        <w:t xml:space="preserve">they trying to solve the problems with RNN, lSTM and GRNN which used complex NNs including encoder and decoder which is not parallelizable and do not perform well in sequence modelling for larger series and need much training. The goal is to reduce sequential computing. </w:t>
      </w:r>
    </w:p>
    <w:p w:rsidR="00000000" w:rsidDel="00000000" w:rsidP="00000000" w:rsidRDefault="00000000" w:rsidRPr="00000000" w14:paraId="00000008">
      <w:pPr>
        <w:spacing w:after="240" w:before="240" w:lineRule="auto"/>
        <w:ind w:left="720" w:firstLine="0"/>
        <w:rPr/>
      </w:pPr>
      <w:r w:rsidDel="00000000" w:rsidR="00000000" w:rsidRPr="00000000">
        <w:rPr>
          <w:b w:val="1"/>
          <w:bCs w:val="1"/>
          <w:rtl w:val="0"/>
        </w:rPr>
        <w:t xml:space="preserve">Transformers,</w:t>
      </w:r>
      <w:r w:rsidDel="00000000" w:rsidR="00000000" w:rsidRPr="00000000">
        <w:rPr>
          <w:rtl w:val="0"/>
        </w:rPr>
        <w:t xml:space="preserve"> a model architecture which totally depends on attention mechanisms to draw global dependencies between input and output, allows for significantly more parallelization and can reach a new state of the art in translation quality after being trained for as little as 12 hours on 8 P100 GPUs. </w:t>
      </w:r>
    </w:p>
    <w:p w:rsidR="00000000" w:rsidDel="00000000" w:rsidP="00000000" w:rsidRDefault="00000000" w:rsidRPr="00000000" w14:paraId="00000009">
      <w:pPr>
        <w:spacing w:after="240" w:before="240" w:lineRule="auto"/>
        <w:ind w:left="720" w:firstLine="0"/>
        <w:rPr/>
      </w:pPr>
      <w:r w:rsidDel="00000000" w:rsidR="00000000" w:rsidRPr="00000000">
        <w:rPr>
          <w:b w:val="1"/>
          <w:bCs w:val="1"/>
          <w:rtl w:val="0"/>
        </w:rPr>
        <w:t xml:space="preserve">Self Attention, </w:t>
      </w:r>
      <w:r w:rsidDel="00000000" w:rsidR="00000000" w:rsidRPr="00000000">
        <w:rPr>
          <w:rtl w:val="0"/>
        </w:rPr>
        <w:t xml:space="preserve">intra-attention, is an attention mechanism relation different positions of a single sequence in order to compute a representation of the sequence. </w:t>
      </w:r>
    </w:p>
    <w:p w:rsidR="00000000" w:rsidDel="00000000" w:rsidP="00000000" w:rsidRDefault="00000000" w:rsidRPr="00000000" w14:paraId="0000000A">
      <w:pPr>
        <w:spacing w:after="240" w:before="240" w:lineRule="auto"/>
        <w:ind w:left="720" w:firstLine="0"/>
        <w:rPr/>
      </w:pPr>
      <w:r w:rsidDel="00000000" w:rsidR="00000000" w:rsidRPr="00000000">
        <w:rPr>
          <w:b w:val="1"/>
          <w:bCs w:val="1"/>
          <w:rtl w:val="0"/>
        </w:rPr>
        <w:t xml:space="preserve">Positional Encoding: </w:t>
      </w:r>
      <w:r w:rsidDel="00000000" w:rsidR="00000000" w:rsidRPr="00000000">
        <w:rPr>
          <w:rtl w:val="0"/>
        </w:rPr>
        <w:t xml:space="preserve">to inject information about the order of words in a sequence, a positional encoding vector of the same dimension is added to the word embedding. This modifies the embedding's coordinates in a distinct, position-dependent way so that the model can interpret sequence order. </w:t>
      </w:r>
    </w:p>
    <w:p w:rsidR="00000000" w:rsidDel="00000000" w:rsidP="00000000" w:rsidRDefault="00000000" w:rsidRPr="00000000" w14:paraId="0000000B">
      <w:pPr>
        <w:numPr>
          <w:ilvl w:val="0"/>
          <w:numId w:val="26"/>
        </w:numPr>
        <w:spacing w:after="240" w:before="240" w:lineRule="auto"/>
        <w:ind w:left="720" w:hanging="360"/>
        <w:rPr>
          <w:u w:val="none"/>
        </w:rPr>
      </w:pPr>
      <w:r w:rsidDel="00000000" w:rsidR="00000000" w:rsidRPr="00000000">
        <w:rPr>
          <w:b w:val="1"/>
          <w:bCs w:val="1"/>
          <w:rtl w:val="0"/>
        </w:rPr>
        <w:t xml:space="preserve">Main Idea: </w:t>
      </w:r>
      <w:r w:rsidDel="00000000" w:rsidR="00000000" w:rsidRPr="00000000">
        <w:rPr>
          <w:rtl w:val="0"/>
        </w:rPr>
        <w:t xml:space="preserve">The Transformer is the first transduction model relying entirely on self-attention to compute representations of its input and output without using sequence aligned RNNs or convolution. </w:t>
      </w:r>
      <w:r w:rsidDel="00000000" w:rsidR="00000000" w:rsidRPr="00000000">
        <w:rPr>
          <w:color w:val="303030"/>
          <w:rtl w:val="0"/>
        </w:rPr>
        <w:t xml:space="preserve">By removing recurrence and convolutions entirely, the Transformer connects the encoder and decoder strictly through attention mechanisms. This architectural shift makes the model </w:t>
      </w:r>
      <w:r w:rsidDel="00000000" w:rsidR="00000000" w:rsidRPr="00000000">
        <w:rPr>
          <w:b w:val="1"/>
          <w:bCs w:val="1"/>
          <w:color w:val="303030"/>
          <w:rtl w:val="0"/>
        </w:rPr>
        <w:t xml:space="preserve">vastly more parallelizable</w:t>
      </w:r>
      <w:r w:rsidDel="00000000" w:rsidR="00000000" w:rsidRPr="00000000">
        <w:rPr>
          <w:color w:val="303030"/>
          <w:rtl w:val="0"/>
        </w:rPr>
        <w:t xml:space="preserve"> and requires significantly less time to train compared to previous state-of-the-art models</w:t>
      </w:r>
      <w:r w:rsidDel="00000000" w:rsidR="00000000" w:rsidRPr="00000000">
        <w:rPr>
          <w:rtl w:val="0"/>
        </w:rPr>
        <w:t xml:space="preserve">.</w:t>
      </w:r>
    </w:p>
    <w:p w:rsidR="00000000" w:rsidDel="00000000" w:rsidP="00000000" w:rsidRDefault="00000000" w:rsidRPr="00000000" w14:paraId="0000000C">
      <w:pPr>
        <w:spacing w:after="240" w:before="240" w:lineRule="auto"/>
        <w:ind w:left="720" w:firstLine="0"/>
        <w:rPr>
          <w:b w:val="1"/>
          <w:bCs w:val="1"/>
          <w:color w:val="303030"/>
        </w:rPr>
      </w:pPr>
      <w:r w:rsidDel="00000000" w:rsidR="00000000" w:rsidRPr="00000000">
        <w:rPr>
          <w:rtl w:val="0"/>
        </w:rPr>
      </w:r>
    </w:p>
    <w:p w:rsidR="00000000" w:rsidDel="00000000" w:rsidP="00000000" w:rsidRDefault="00000000" w:rsidRPr="00000000" w14:paraId="0000000D">
      <w:pPr>
        <w:numPr>
          <w:ilvl w:val="0"/>
          <w:numId w:val="26"/>
        </w:numPr>
        <w:spacing w:after="0" w:afterAutospacing="0" w:before="240" w:lineRule="auto"/>
        <w:ind w:left="720" w:hanging="360"/>
        <w:rPr>
          <w:b w:val="1"/>
          <w:bCs w:val="1"/>
          <w:color w:val="303030"/>
        </w:rPr>
      </w:pPr>
      <w:r w:rsidDel="00000000" w:rsidR="00000000" w:rsidRPr="00000000">
        <w:rPr>
          <w:b w:val="1"/>
          <w:bCs w:val="1"/>
          <w:color w:val="303030"/>
          <w:rtl w:val="0"/>
        </w:rPr>
        <w:t xml:space="preserve">Task/Dataset</w:t>
      </w:r>
    </w:p>
    <w:p w:rsidR="00000000" w:rsidDel="00000000" w:rsidP="00000000" w:rsidRDefault="00000000" w:rsidRPr="00000000" w14:paraId="0000000E">
      <w:pPr>
        <w:numPr>
          <w:ilvl w:val="0"/>
          <w:numId w:val="4"/>
        </w:numPr>
        <w:spacing w:after="0" w:afterAutospacing="0" w:lineRule="auto"/>
        <w:ind w:left="720" w:hanging="360"/>
        <w:rPr>
          <w:sz w:val="22"/>
          <w:szCs w:val="22"/>
        </w:rPr>
      </w:pPr>
      <w:r w:rsidDel="00000000" w:rsidR="00000000" w:rsidRPr="00000000">
        <w:rPr>
          <w:b w:val="1"/>
          <w:bCs w:val="1"/>
          <w:color w:val="303030"/>
          <w:rtl w:val="0"/>
        </w:rPr>
        <w:t xml:space="preserve">Machine Translation:</w:t>
      </w:r>
      <w:r w:rsidDel="00000000" w:rsidR="00000000" w:rsidRPr="00000000">
        <w:rPr>
          <w:color w:val="303030"/>
          <w:rtl w:val="0"/>
        </w:rPr>
        <w:t xml:space="preserve"> WMT 2014 English-to-German task and WMT 2014 English-to-French task.</w:t>
      </w:r>
    </w:p>
    <w:p w:rsidR="00000000" w:rsidDel="00000000" w:rsidP="00000000" w:rsidRDefault="00000000" w:rsidRPr="00000000" w14:paraId="0000000F">
      <w:pPr>
        <w:numPr>
          <w:ilvl w:val="0"/>
          <w:numId w:val="4"/>
        </w:numPr>
        <w:spacing w:after="180" w:lineRule="auto"/>
        <w:ind w:left="720" w:hanging="360"/>
        <w:rPr>
          <w:sz w:val="22"/>
          <w:szCs w:val="22"/>
        </w:rPr>
      </w:pPr>
      <w:r w:rsidDel="00000000" w:rsidR="00000000" w:rsidRPr="00000000">
        <w:rPr>
          <w:b w:val="1"/>
          <w:bCs w:val="1"/>
          <w:color w:val="303030"/>
          <w:rtl w:val="0"/>
        </w:rPr>
        <w:t xml:space="preserve">Parsing:</w:t>
      </w:r>
      <w:r w:rsidDel="00000000" w:rsidR="00000000" w:rsidRPr="00000000">
        <w:rPr>
          <w:color w:val="303030"/>
          <w:rtl w:val="0"/>
        </w:rPr>
        <w:t xml:space="preserve"> English constituency parsing (tested with both large and limited training data).</w:t>
      </w:r>
    </w:p>
    <w:p w:rsidR="00000000" w:rsidDel="00000000" w:rsidP="00000000" w:rsidRDefault="00000000" w:rsidRPr="00000000" w14:paraId="00000010">
      <w:pPr>
        <w:spacing w:after="180" w:lineRule="auto"/>
        <w:ind w:left="720" w:firstLine="0"/>
        <w:rPr>
          <w:color w:val="303030"/>
        </w:rPr>
      </w:pPr>
      <w:r w:rsidDel="00000000" w:rsidR="00000000" w:rsidRPr="00000000">
        <w:rPr>
          <w:rtl w:val="0"/>
        </w:rPr>
      </w:r>
    </w:p>
    <w:p w:rsidR="00000000" w:rsidDel="00000000" w:rsidP="00000000" w:rsidRDefault="00000000" w:rsidRPr="00000000" w14:paraId="00000011">
      <w:pPr>
        <w:numPr>
          <w:ilvl w:val="0"/>
          <w:numId w:val="26"/>
        </w:numPr>
        <w:spacing w:after="240" w:before="240" w:lineRule="auto"/>
        <w:ind w:left="720" w:hanging="360"/>
        <w:rPr>
          <w:color w:val="303030"/>
        </w:rPr>
      </w:pPr>
      <w:r w:rsidDel="00000000" w:rsidR="00000000" w:rsidRPr="00000000">
        <w:rPr>
          <w:b w:val="1"/>
          <w:bCs w:val="1"/>
          <w:color w:val="303030"/>
          <w:rtl w:val="0"/>
        </w:rPr>
        <w:t xml:space="preserve">Train/Test Length Setup</w:t>
      </w:r>
      <w:r w:rsidDel="00000000" w:rsidR="00000000" w:rsidRPr="00000000">
        <w:rPr>
          <w:color w:val="303030"/>
          <w:rtl w:val="0"/>
        </w:rPr>
        <w:t xml:space="preserve"> T</w:t>
      </w:r>
      <w:r w:rsidDel="00000000" w:rsidR="00000000" w:rsidRPr="00000000">
        <w:rPr>
          <w:color w:val="303030"/>
          <w:rtl w:val="0"/>
        </w:rPr>
        <w:t xml:space="preserve">he paper evaluates on standard base sequence lengths but does not explicitly structure a strict length-extrapolation Train/Test setup.</w:t>
      </w:r>
    </w:p>
    <w:p w:rsidR="00000000" w:rsidDel="00000000" w:rsidP="00000000" w:rsidRDefault="00000000" w:rsidRPr="00000000" w14:paraId="00000012">
      <w:pPr>
        <w:spacing w:after="240" w:before="240" w:lineRule="auto"/>
        <w:ind w:left="720" w:firstLine="0"/>
        <w:rPr>
          <w:i w:val="1"/>
          <w:iCs w:val="1"/>
          <w:color w:val="303030"/>
        </w:rPr>
      </w:pPr>
      <w:r w:rsidDel="00000000" w:rsidR="00000000" w:rsidRPr="00000000">
        <w:rPr>
          <w:rtl w:val="0"/>
        </w:rPr>
      </w:r>
    </w:p>
    <w:p w:rsidR="00000000" w:rsidDel="00000000" w:rsidP="00000000" w:rsidRDefault="00000000" w:rsidRPr="00000000" w14:paraId="00000013">
      <w:pPr>
        <w:numPr>
          <w:ilvl w:val="0"/>
          <w:numId w:val="26"/>
        </w:numPr>
        <w:spacing w:after="240" w:before="240" w:lineRule="auto"/>
        <w:ind w:left="720" w:hanging="360"/>
        <w:rPr>
          <w:color w:val="303030"/>
        </w:rPr>
      </w:pPr>
      <w:r w:rsidDel="00000000" w:rsidR="00000000" w:rsidRPr="00000000">
        <w:rPr>
          <w:b w:val="1"/>
          <w:bCs w:val="1"/>
          <w:color w:val="303030"/>
          <w:rtl w:val="0"/>
        </w:rPr>
        <w:t xml:space="preserve"> Models Compared</w:t>
      </w:r>
      <w:r w:rsidDel="00000000" w:rsidR="00000000" w:rsidRPr="00000000">
        <w:rPr>
          <w:color w:val="303030"/>
          <w:rtl w:val="0"/>
        </w:rPr>
        <w:t xml:space="preserve"> The Transformer was compared against the </w:t>
      </w:r>
      <w:r w:rsidDel="00000000" w:rsidR="00000000" w:rsidRPr="00000000">
        <w:rPr>
          <w:b w:val="1"/>
          <w:bCs w:val="1"/>
          <w:color w:val="303030"/>
          <w:rtl w:val="0"/>
        </w:rPr>
        <w:t xml:space="preserve">dominant sequence transduction models</w:t>
      </w:r>
      <w:r w:rsidDel="00000000" w:rsidR="00000000" w:rsidRPr="00000000">
        <w:rPr>
          <w:color w:val="303030"/>
          <w:rtl w:val="0"/>
        </w:rPr>
        <w:t xml:space="preserve"> of the time (which were based on complex recurrent or convolutional neural networks in encoder-decoder configurations) as well as previous ensemble models.</w:t>
      </w:r>
    </w:p>
    <w:p w:rsidR="00000000" w:rsidDel="00000000" w:rsidP="00000000" w:rsidRDefault="00000000" w:rsidRPr="00000000" w14:paraId="00000014">
      <w:pPr>
        <w:spacing w:after="240" w:before="240" w:lineRule="auto"/>
        <w:ind w:left="720" w:firstLine="0"/>
        <w:rPr>
          <w:b w:val="1"/>
          <w:bCs w:val="1"/>
          <w:color w:val="303030"/>
        </w:rPr>
      </w:pPr>
      <w:r w:rsidDel="00000000" w:rsidR="00000000" w:rsidRPr="00000000">
        <w:rPr>
          <w:rtl w:val="0"/>
        </w:rPr>
      </w:r>
    </w:p>
    <w:p w:rsidR="00000000" w:rsidDel="00000000" w:rsidP="00000000" w:rsidRDefault="00000000" w:rsidRPr="00000000" w14:paraId="00000015">
      <w:pPr>
        <w:numPr>
          <w:ilvl w:val="0"/>
          <w:numId w:val="26"/>
        </w:numPr>
        <w:spacing w:after="240" w:before="240" w:lineRule="auto"/>
        <w:ind w:left="720" w:hanging="360"/>
        <w:rPr>
          <w:color w:val="303030"/>
        </w:rPr>
      </w:pPr>
      <w:r w:rsidDel="00000000" w:rsidR="00000000" w:rsidRPr="00000000">
        <w:rPr>
          <w:b w:val="1"/>
          <w:bCs w:val="1"/>
          <w:color w:val="303030"/>
          <w:rtl w:val="0"/>
        </w:rPr>
        <w:t xml:space="preserve"> Positional Encodings</w:t>
      </w:r>
      <w:r w:rsidDel="00000000" w:rsidR="00000000" w:rsidRPr="00000000">
        <w:rPr>
          <w:color w:val="303030"/>
          <w:rtl w:val="0"/>
        </w:rPr>
        <w:t xml:space="preserve"> </w:t>
      </w:r>
      <w:r w:rsidDel="00000000" w:rsidR="00000000" w:rsidRPr="00000000">
        <w:rPr>
          <w:color w:val="303030"/>
          <w:rtl w:val="0"/>
        </w:rPr>
        <w:t xml:space="preserve">This foundational paper introduced non-parametric </w:t>
      </w:r>
      <w:r w:rsidDel="00000000" w:rsidR="00000000" w:rsidRPr="00000000">
        <w:rPr>
          <w:b w:val="1"/>
          <w:bCs w:val="1"/>
          <w:color w:val="303030"/>
          <w:rtl w:val="0"/>
        </w:rPr>
        <w:t xml:space="preserve">Sinusoidal</w:t>
      </w:r>
      <w:r w:rsidDel="00000000" w:rsidR="00000000" w:rsidRPr="00000000">
        <w:rPr>
          <w:color w:val="303030"/>
          <w:rtl w:val="0"/>
        </w:rPr>
        <w:t xml:space="preserve"> positional encodings to inject absolute and relative token position information.</w:t>
      </w:r>
    </w:p>
    <w:p w:rsidR="00000000" w:rsidDel="00000000" w:rsidP="00000000" w:rsidRDefault="00000000" w:rsidRPr="00000000" w14:paraId="00000016">
      <w:pPr>
        <w:spacing w:after="240" w:before="240" w:lineRule="auto"/>
        <w:ind w:left="720" w:firstLine="0"/>
        <w:rPr>
          <w:i w:val="1"/>
          <w:iCs w:val="1"/>
          <w:color w:val="303030"/>
        </w:rPr>
      </w:pPr>
      <w:r w:rsidDel="00000000" w:rsidR="00000000" w:rsidRPr="00000000">
        <w:rPr>
          <w:rtl w:val="0"/>
        </w:rPr>
      </w:r>
    </w:p>
    <w:p w:rsidR="00000000" w:rsidDel="00000000" w:rsidP="00000000" w:rsidRDefault="00000000" w:rsidRPr="00000000" w14:paraId="00000017">
      <w:pPr>
        <w:numPr>
          <w:ilvl w:val="0"/>
          <w:numId w:val="26"/>
        </w:numPr>
        <w:spacing w:after="0" w:afterAutospacing="0" w:before="240" w:lineRule="auto"/>
        <w:ind w:left="720" w:hanging="360"/>
        <w:rPr>
          <w:color w:val="303030"/>
        </w:rPr>
      </w:pPr>
      <w:r w:rsidDel="00000000" w:rsidR="00000000" w:rsidRPr="00000000">
        <w:rPr>
          <w:b w:val="1"/>
          <w:bCs w:val="1"/>
          <w:color w:val="303030"/>
          <w:rtl w:val="0"/>
        </w:rPr>
        <w:t xml:space="preserve">Metrics</w:t>
      </w:r>
    </w:p>
    <w:p w:rsidR="00000000" w:rsidDel="00000000" w:rsidP="00000000" w:rsidRDefault="00000000" w:rsidRPr="00000000" w14:paraId="00000018">
      <w:pPr>
        <w:numPr>
          <w:ilvl w:val="0"/>
          <w:numId w:val="9"/>
        </w:numPr>
        <w:spacing w:after="0" w:afterAutospacing="0" w:lineRule="auto"/>
        <w:ind w:left="720" w:hanging="360"/>
        <w:rPr>
          <w:sz w:val="22"/>
          <w:szCs w:val="22"/>
        </w:rPr>
      </w:pPr>
      <w:r w:rsidDel="00000000" w:rsidR="00000000" w:rsidRPr="00000000">
        <w:rPr>
          <w:b w:val="1"/>
          <w:bCs w:val="1"/>
          <w:color w:val="303030"/>
          <w:rtl w:val="0"/>
        </w:rPr>
        <w:t xml:space="preserve">BLEU score</w:t>
      </w:r>
      <w:r w:rsidDel="00000000" w:rsidR="00000000" w:rsidRPr="00000000">
        <w:rPr>
          <w:color w:val="303030"/>
          <w:rtl w:val="0"/>
        </w:rPr>
        <w:t xml:space="preserve"> (to measure translation/parsing quality).</w:t>
      </w:r>
    </w:p>
    <w:p w:rsidR="00000000" w:rsidDel="00000000" w:rsidP="00000000" w:rsidRDefault="00000000" w:rsidRPr="00000000" w14:paraId="00000019">
      <w:pPr>
        <w:numPr>
          <w:ilvl w:val="0"/>
          <w:numId w:val="9"/>
        </w:numPr>
        <w:spacing w:after="180" w:lineRule="auto"/>
        <w:ind w:left="720" w:hanging="360"/>
        <w:rPr>
          <w:sz w:val="22"/>
          <w:szCs w:val="22"/>
        </w:rPr>
      </w:pPr>
      <w:r w:rsidDel="00000000" w:rsidR="00000000" w:rsidRPr="00000000">
        <w:rPr>
          <w:b w:val="1"/>
          <w:bCs w:val="1"/>
          <w:color w:val="303030"/>
          <w:rtl w:val="0"/>
        </w:rPr>
        <w:t xml:space="preserve">Training time</w:t>
      </w:r>
      <w:r w:rsidDel="00000000" w:rsidR="00000000" w:rsidRPr="00000000">
        <w:rPr>
          <w:color w:val="303030"/>
          <w:rtl w:val="0"/>
        </w:rPr>
        <w:t xml:space="preserve"> (measured in days and fraction of GPU training costs).</w:t>
      </w:r>
    </w:p>
    <w:p w:rsidR="00000000" w:rsidDel="00000000" w:rsidP="00000000" w:rsidRDefault="00000000" w:rsidRPr="00000000" w14:paraId="0000001A">
      <w:pPr>
        <w:spacing w:after="240" w:before="240" w:lineRule="auto"/>
        <w:rPr>
          <w:i w:val="1"/>
          <w:iCs w:val="1"/>
          <w:color w:val="303030"/>
        </w:rPr>
      </w:pPr>
      <w:r w:rsidDel="00000000" w:rsidR="00000000" w:rsidRPr="00000000">
        <w:rPr>
          <w:b w:val="1"/>
          <w:bCs w:val="1"/>
          <w:color w:val="303030"/>
          <w:rtl w:val="0"/>
        </w:rPr>
        <w:t xml:space="preserve">8. Failure Modes Mentioned</w:t>
      </w:r>
      <w:r w:rsidDel="00000000" w:rsidR="00000000" w:rsidRPr="00000000">
        <w:rPr>
          <w:color w:val="303030"/>
          <w:rtl w:val="0"/>
        </w:rPr>
        <w:t xml:space="preserve">: not mentioned.</w:t>
      </w:r>
      <w:r w:rsidDel="00000000" w:rsidR="00000000" w:rsidRPr="00000000">
        <w:rPr>
          <w:rtl w:val="0"/>
        </w:rPr>
      </w:r>
    </w:p>
    <w:p w:rsidR="00000000" w:rsidDel="00000000" w:rsidP="00000000" w:rsidRDefault="00000000" w:rsidRPr="00000000" w14:paraId="0000001B">
      <w:pPr>
        <w:spacing w:after="240" w:before="240" w:lineRule="auto"/>
        <w:rPr>
          <w:color w:val="303030"/>
        </w:rPr>
      </w:pPr>
      <w:r w:rsidDel="00000000" w:rsidR="00000000" w:rsidRPr="00000000">
        <w:rPr>
          <w:b w:val="1"/>
          <w:bCs w:val="1"/>
          <w:color w:val="303030"/>
          <w:rtl w:val="0"/>
        </w:rPr>
        <w:t xml:space="preserve">9. Mitigation Strategy: </w:t>
      </w:r>
      <w:r w:rsidDel="00000000" w:rsidR="00000000" w:rsidRPr="00000000">
        <w:rPr>
          <w:color w:val="303030"/>
          <w:rtl w:val="0"/>
        </w:rPr>
        <w:t xml:space="preserve">not mentioned</w:t>
      </w:r>
    </w:p>
    <w:p w:rsidR="00000000" w:rsidDel="00000000" w:rsidP="00000000" w:rsidRDefault="00000000" w:rsidRPr="00000000" w14:paraId="0000001C">
      <w:pPr>
        <w:spacing w:after="240" w:before="240" w:lineRule="auto"/>
        <w:rPr>
          <w:b w:val="1"/>
          <w:bCs w:val="1"/>
          <w:color w:val="303030"/>
        </w:rPr>
      </w:pPr>
      <w:r w:rsidDel="00000000" w:rsidR="00000000" w:rsidRPr="00000000">
        <w:rPr>
          <w:b w:val="1"/>
          <w:bCs w:val="1"/>
          <w:color w:val="303030"/>
          <w:rtl w:val="0"/>
        </w:rPr>
        <w:t xml:space="preserve">10. Key Results</w:t>
      </w:r>
    </w:p>
    <w:p w:rsidR="00000000" w:rsidDel="00000000" w:rsidP="00000000" w:rsidRDefault="00000000" w:rsidRPr="00000000" w14:paraId="0000001D">
      <w:pPr>
        <w:numPr>
          <w:ilvl w:val="0"/>
          <w:numId w:val="34"/>
        </w:numPr>
        <w:spacing w:after="0" w:afterAutospacing="0" w:lineRule="auto"/>
        <w:ind w:left="720" w:hanging="360"/>
        <w:rPr>
          <w:sz w:val="22"/>
          <w:szCs w:val="22"/>
        </w:rPr>
      </w:pPr>
      <w:r w:rsidDel="00000000" w:rsidR="00000000" w:rsidRPr="00000000">
        <w:rPr>
          <w:b w:val="1"/>
          <w:bCs w:val="1"/>
          <w:color w:val="303030"/>
          <w:rtl w:val="0"/>
        </w:rPr>
        <w:t xml:space="preserve">Achieved 28.4 BLEU</w:t>
      </w:r>
      <w:r w:rsidDel="00000000" w:rsidR="00000000" w:rsidRPr="00000000">
        <w:rPr>
          <w:color w:val="303030"/>
          <w:rtl w:val="0"/>
        </w:rPr>
        <w:t xml:space="preserve"> on the English-to-German translation task, beating existing best results (including ensembles) by over 2 BLEU.</w:t>
      </w:r>
    </w:p>
    <w:p w:rsidR="00000000" w:rsidDel="00000000" w:rsidP="00000000" w:rsidRDefault="00000000" w:rsidRPr="00000000" w14:paraId="0000001E">
      <w:pPr>
        <w:numPr>
          <w:ilvl w:val="0"/>
          <w:numId w:val="34"/>
        </w:numPr>
        <w:spacing w:after="0" w:afterAutospacing="0" w:lineRule="auto"/>
        <w:ind w:left="720" w:hanging="360"/>
        <w:rPr>
          <w:sz w:val="22"/>
          <w:szCs w:val="22"/>
        </w:rPr>
      </w:pPr>
      <w:r w:rsidDel="00000000" w:rsidR="00000000" w:rsidRPr="00000000">
        <w:rPr>
          <w:color w:val="303030"/>
          <w:rtl w:val="0"/>
        </w:rPr>
        <w:t xml:space="preserve">Established a </w:t>
      </w:r>
      <w:r w:rsidDel="00000000" w:rsidR="00000000" w:rsidRPr="00000000">
        <w:rPr>
          <w:b w:val="1"/>
          <w:bCs w:val="1"/>
          <w:color w:val="303030"/>
          <w:rtl w:val="0"/>
        </w:rPr>
        <w:t xml:space="preserve">new single-model state-of-the-art of 41.8 BLEU</w:t>
      </w:r>
      <w:r w:rsidDel="00000000" w:rsidR="00000000" w:rsidRPr="00000000">
        <w:rPr>
          <w:color w:val="303030"/>
          <w:rtl w:val="0"/>
        </w:rPr>
        <w:t xml:space="preserve"> on the English-to-French translation task.</w:t>
      </w:r>
    </w:p>
    <w:p w:rsidR="00000000" w:rsidDel="00000000" w:rsidP="00000000" w:rsidRDefault="00000000" w:rsidRPr="00000000" w14:paraId="0000001F">
      <w:pPr>
        <w:numPr>
          <w:ilvl w:val="0"/>
          <w:numId w:val="34"/>
        </w:numPr>
        <w:spacing w:after="0" w:afterAutospacing="0" w:lineRule="auto"/>
        <w:ind w:left="720" w:hanging="360"/>
        <w:rPr>
          <w:sz w:val="22"/>
          <w:szCs w:val="22"/>
        </w:rPr>
      </w:pPr>
      <w:r w:rsidDel="00000000" w:rsidR="00000000" w:rsidRPr="00000000">
        <w:rPr>
          <w:color w:val="303030"/>
          <w:rtl w:val="0"/>
        </w:rPr>
        <w:t xml:space="preserve">Proved to be highly efficient, reaching these results after training for only </w:t>
      </w:r>
      <w:r w:rsidDel="00000000" w:rsidR="00000000" w:rsidRPr="00000000">
        <w:rPr>
          <w:b w:val="1"/>
          <w:bCs w:val="1"/>
          <w:color w:val="303030"/>
          <w:rtl w:val="0"/>
        </w:rPr>
        <w:t xml:space="preserve">3.5 days on 8 GPUs</w:t>
      </w:r>
      <w:r w:rsidDel="00000000" w:rsidR="00000000" w:rsidRPr="00000000">
        <w:rPr>
          <w:color w:val="303030"/>
          <w:rtl w:val="0"/>
        </w:rPr>
        <w:t xml:space="preserve">, which was a small fraction of the cost of the best models from the literature.</w:t>
      </w:r>
    </w:p>
    <w:p w:rsidR="00000000" w:rsidDel="00000000" w:rsidP="00000000" w:rsidRDefault="00000000" w:rsidRPr="00000000" w14:paraId="00000020">
      <w:pPr>
        <w:numPr>
          <w:ilvl w:val="0"/>
          <w:numId w:val="34"/>
        </w:numPr>
        <w:spacing w:after="180" w:lineRule="auto"/>
        <w:ind w:left="720" w:hanging="360"/>
        <w:rPr>
          <w:sz w:val="22"/>
          <w:szCs w:val="22"/>
        </w:rPr>
      </w:pPr>
      <w:r w:rsidDel="00000000" w:rsidR="00000000" w:rsidRPr="00000000">
        <w:rPr>
          <w:color w:val="303030"/>
          <w:rtl w:val="0"/>
        </w:rPr>
        <w:t xml:space="preserve">Demonstrated strong generalization by successfully applying the model to other tasks like English constituency parsing</w:t>
      </w:r>
    </w:p>
    <w:p w:rsidR="00000000" w:rsidDel="00000000" w:rsidP="00000000" w:rsidRDefault="00000000" w:rsidRPr="00000000" w14:paraId="0000002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II. Paper Title:</w:t>
      </w:r>
      <w:r w:rsidDel="00000000" w:rsidR="00000000" w:rsidRPr="00000000">
        <w:rPr>
          <w:rtl w:val="0"/>
        </w:rPr>
        <w:t xml:space="preserve"> TRAIN SHORT, TEST LONG: ATTENTION WITH LINEAR BIASES ENABLES INPUT LENGTH EXTRAPOLATION </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Authors:</w:t>
      </w:r>
      <w:r w:rsidDel="00000000" w:rsidR="00000000" w:rsidRPr="00000000">
        <w:rPr>
          <w:rtl w:val="0"/>
        </w:rPr>
        <w:t xml:space="preserve"> Press et al.</w:t>
      </w:r>
    </w:p>
    <w:p w:rsidR="00000000" w:rsidDel="00000000" w:rsidP="00000000" w:rsidRDefault="00000000" w:rsidRPr="00000000" w14:paraId="0000002C">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Conference:</w:t>
      </w:r>
      <w:r w:rsidDel="00000000" w:rsidR="00000000" w:rsidRPr="00000000">
        <w:rPr>
          <w:rtl w:val="0"/>
        </w:rPr>
        <w:t xml:space="preserve"> ICLR</w:t>
      </w:r>
      <w:r w:rsidDel="00000000" w:rsidR="00000000" w:rsidRPr="00000000">
        <w:rPr>
          <w:rtl w:val="0"/>
        </w:rPr>
      </w:r>
    </w:p>
    <w:p w:rsidR="00000000" w:rsidDel="00000000" w:rsidP="00000000" w:rsidRDefault="00000000" w:rsidRPr="00000000" w14:paraId="0000002D">
      <w:pPr>
        <w:spacing w:after="240" w:before="240" w:lineRule="auto"/>
        <w:rPr>
          <w:i w:val="1"/>
          <w:iCs w:val="1"/>
        </w:rPr>
      </w:pPr>
      <w:r w:rsidDel="00000000" w:rsidR="00000000" w:rsidRPr="00000000">
        <w:rPr>
          <w:b w:val="1"/>
          <w:bCs w:val="1"/>
          <w:rtl w:val="0"/>
        </w:rPr>
        <w:t xml:space="preserve">Year:</w:t>
      </w:r>
      <w:r w:rsidDel="00000000" w:rsidR="00000000" w:rsidRPr="00000000">
        <w:rPr>
          <w:rtl w:val="0"/>
        </w:rPr>
        <w:t xml:space="preserve"> 2022</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 Research Question:</w:t>
      </w:r>
      <w:r w:rsidDel="00000000" w:rsidR="00000000" w:rsidRPr="00000000">
        <w:rPr>
          <w:rtl w:val="0"/>
        </w:rPr>
        <w:t xml:space="preserve"> How does a transformer language model achieve extrapolation at inference time for sequences that are longer than the ones it saw during training?</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 Main Idea</w:t>
      </w:r>
    </w:p>
    <w:p w:rsidR="00000000" w:rsidDel="00000000" w:rsidP="00000000" w:rsidRDefault="00000000" w:rsidRPr="00000000" w14:paraId="00000030">
      <w:pPr>
        <w:spacing w:after="240" w:before="240" w:lineRule="auto"/>
        <w:rPr/>
      </w:pPr>
      <w:r w:rsidDel="00000000" w:rsidR="00000000" w:rsidRPr="00000000">
        <w:rPr>
          <w:rtl w:val="0"/>
        </w:rPr>
        <w:t xml:space="preserve"> a transformer's failure to extrapolate to longer sequences is caused by its position embedding method. While recent alternatives like the T5 bias and Rotary methods improve length extrapolation compared to standard sinusoidal embeddings, they are computationally costly, leading to slower training speeds and increased memory usage.</w:t>
      </w:r>
    </w:p>
    <w:p w:rsidR="00000000" w:rsidDel="00000000" w:rsidP="00000000" w:rsidRDefault="00000000" w:rsidRPr="00000000" w14:paraId="00000031">
      <w:pPr>
        <w:spacing w:after="240" w:before="240" w:lineRule="auto"/>
        <w:rPr/>
      </w:pPr>
      <w:r w:rsidDel="00000000" w:rsidR="00000000" w:rsidRPr="00000000">
        <w:rPr>
          <w:rtl w:val="0"/>
        </w:rPr>
        <w:t xml:space="preserve">Introducing, </w:t>
      </w:r>
      <w:r w:rsidDel="00000000" w:rsidR="00000000" w:rsidRPr="00000000">
        <w:rPr>
          <w:b w:val="1"/>
          <w:bCs w:val="1"/>
          <w:rtl w:val="0"/>
        </w:rPr>
        <w:t xml:space="preserve">Attention with Linear Biases (ALiBi)</w:t>
      </w:r>
      <w:r w:rsidDel="00000000" w:rsidR="00000000" w:rsidRPr="00000000">
        <w:rPr>
          <w:rtl w:val="0"/>
        </w:rPr>
        <w:t xml:space="preserve">, a simpler, more efficient relative position method. Instead of adding positional embeddings to the word embeddings at the bottom of the network, ALiBi eliminates explicit position embeddings entirely. It injects positional awareness directly into the attention mechanism by </w:t>
      </w:r>
      <w:r w:rsidDel="00000000" w:rsidR="00000000" w:rsidRPr="00000000">
        <w:rPr>
          <w:b w:val="1"/>
          <w:bCs w:val="1"/>
          <w:rtl w:val="0"/>
        </w:rPr>
        <w:t xml:space="preserve">negatively biasing the query-key attention scores with a non-learned penalty that is linearly proportional to the distance between the query and the key</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This method allows models to be trained on much shorter sequences (saving memory and compute time) while safely extrapolating to sequences up to six times longer during inference. ALiBi requires no additional runtime overhead compared to sinusoidal baselines and uses only a negligible amount of extra memory.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3. Task/Dataset</w:t>
      </w:r>
    </w:p>
    <w:p w:rsidR="00000000" w:rsidDel="00000000" w:rsidP="00000000" w:rsidRDefault="00000000" w:rsidRPr="00000000" w14:paraId="00000034">
      <w:pPr>
        <w:numPr>
          <w:ilvl w:val="0"/>
          <w:numId w:val="27"/>
        </w:numPr>
        <w:spacing w:after="0" w:afterAutospacing="0" w:before="240" w:lineRule="auto"/>
        <w:ind w:left="720" w:hanging="360"/>
      </w:pPr>
      <w:r w:rsidDel="00000000" w:rsidR="00000000" w:rsidRPr="00000000">
        <w:rPr>
          <w:b w:val="1"/>
          <w:bCs w:val="1"/>
          <w:rtl w:val="0"/>
        </w:rPr>
        <w:t xml:space="preserve">Tasks:</w:t>
      </w:r>
      <w:r w:rsidDel="00000000" w:rsidR="00000000" w:rsidRPr="00000000">
        <w:rPr>
          <w:rtl w:val="0"/>
        </w:rPr>
        <w:t xml:space="preserve"> Language modeling.</w:t>
      </w:r>
    </w:p>
    <w:p w:rsidR="00000000" w:rsidDel="00000000" w:rsidP="00000000" w:rsidRDefault="00000000" w:rsidRPr="00000000" w14:paraId="00000035">
      <w:pPr>
        <w:numPr>
          <w:ilvl w:val="0"/>
          <w:numId w:val="27"/>
        </w:numPr>
        <w:spacing w:after="0" w:afterAutospacing="0" w:before="0" w:beforeAutospacing="0" w:lineRule="auto"/>
        <w:ind w:left="720" w:hanging="360"/>
      </w:pPr>
      <w:r w:rsidDel="00000000" w:rsidR="00000000" w:rsidRPr="00000000">
        <w:rPr>
          <w:b w:val="1"/>
          <w:bCs w:val="1"/>
          <w:rtl w:val="0"/>
        </w:rPr>
        <w:t xml:space="preserve">Datasets:</w:t>
      </w:r>
      <w:r w:rsidDel="00000000" w:rsidR="00000000" w:rsidRPr="00000000">
        <w:rPr>
          <w:rtl w:val="0"/>
        </w:rPr>
        <w:t xml:space="preserve"> WikiText-103, Toronto BookCorpus, and the CC100+RoBERTa corpus.</w:t>
      </w:r>
    </w:p>
    <w:p w:rsidR="00000000" w:rsidDel="00000000" w:rsidP="00000000" w:rsidRDefault="00000000" w:rsidRPr="00000000" w14:paraId="00000036">
      <w:pPr>
        <w:numPr>
          <w:ilvl w:val="0"/>
          <w:numId w:val="27"/>
        </w:numPr>
        <w:spacing w:after="0" w:afterAutospacing="0" w:before="0" w:beforeAutospacing="0" w:lineRule="auto"/>
        <w:ind w:left="720" w:hanging="360"/>
      </w:pPr>
      <w:r w:rsidDel="00000000" w:rsidR="00000000" w:rsidRPr="00000000">
        <w:rPr>
          <w:b w:val="1"/>
          <w:bCs w:val="1"/>
          <w:rtl w:val="0"/>
        </w:rPr>
        <w:t xml:space="preserve">Record:</w:t>
      </w:r>
      <w:r w:rsidDel="00000000" w:rsidR="00000000" w:rsidRPr="00000000">
        <w:rPr>
          <w:rtl w:val="0"/>
        </w:rPr>
        <w:t xml:space="preserve"> Real text.</w:t>
      </w:r>
    </w:p>
    <w:p w:rsidR="00000000" w:rsidDel="00000000" w:rsidP="00000000" w:rsidRDefault="00000000" w:rsidRPr="00000000" w14:paraId="00000037">
      <w:pPr>
        <w:numPr>
          <w:ilvl w:val="0"/>
          <w:numId w:val="27"/>
        </w:numPr>
        <w:spacing w:after="240" w:before="0" w:beforeAutospacing="0" w:lineRule="auto"/>
        <w:ind w:left="720" w:hanging="360"/>
      </w:pPr>
      <w:r w:rsidDel="00000000" w:rsidR="00000000" w:rsidRPr="00000000">
        <w:rPr>
          <w:b w:val="1"/>
          <w:bCs w:val="1"/>
          <w:rtl w:val="0"/>
        </w:rPr>
        <w:t xml:space="preserve">Why chosen:</w:t>
      </w:r>
      <w:r w:rsidDel="00000000" w:rsidR="00000000" w:rsidRPr="00000000">
        <w:rPr>
          <w:rtl w:val="0"/>
        </w:rPr>
        <w:t xml:space="preserve"> WikiText-103 was used for primary development. The Toronto BookCorpus (books) was chosen to prove ALiBi's hyperparameters (slopes) transfer perfectly to a completely different domain without any tuning. The massive CC100+RoBERTa dataset (461 GB) was used to prove the method scales efficiently to large, 1.3 billion parameter models with massive compute budgets.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4. Train/Test Length Setup</w:t>
      </w: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Train: 512 1024 3072; Test: Extrapolating up to 16,000+ tokens during validation.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5. Models Compared</w:t>
      </w:r>
      <w:r w:rsidDel="00000000" w:rsidR="00000000" w:rsidRPr="00000000">
        <w:rPr>
          <w:rtl w:val="0"/>
        </w:rPr>
        <w:t xml:space="preserve"> The baseline was the unmodified transformer language model of Baevski &amp; Auli (2018). They also compared their scaled-up ALiBi model (1.3B parameters) against a sinusoidal model of the same size.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6. Positional Encodings</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b w:val="1"/>
          <w:bCs w:val="1"/>
          <w:rtl w:val="0"/>
        </w:rPr>
        <w:t xml:space="preserve">Learned</w:t>
      </w:r>
      <w:r w:rsidDel="00000000" w:rsidR="00000000" w:rsidRPr="00000000">
        <w:rPr>
          <w:rtl w:val="0"/>
        </w:rPr>
        <w:t xml:space="preserve"> positional embeddings (noted as fundamentally unable to extrapolate)</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b w:val="1"/>
          <w:bCs w:val="1"/>
          <w:rtl w:val="0"/>
        </w:rPr>
        <w:t xml:space="preserve">Sinusoidal</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b w:val="1"/>
          <w:bCs w:val="1"/>
          <w:rtl w:val="0"/>
        </w:rPr>
        <w:t xml:space="preserve">Rotary (RoPE)</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b w:val="1"/>
          <w:bCs w:val="1"/>
          <w:rtl w:val="0"/>
        </w:rPr>
        <w:t xml:space="preserve">T5 Bias</w:t>
      </w:r>
    </w:p>
    <w:p w:rsidR="00000000" w:rsidDel="00000000" w:rsidP="00000000" w:rsidRDefault="00000000" w:rsidRPr="00000000" w14:paraId="00000040">
      <w:pPr>
        <w:numPr>
          <w:ilvl w:val="0"/>
          <w:numId w:val="13"/>
        </w:numPr>
        <w:spacing w:after="240" w:before="0" w:beforeAutospacing="0" w:lineRule="auto"/>
        <w:ind w:left="720" w:hanging="360"/>
      </w:pPr>
      <w:r w:rsidDel="00000000" w:rsidR="00000000" w:rsidRPr="00000000">
        <w:rPr>
          <w:b w:val="1"/>
          <w:bCs w:val="1"/>
          <w:rtl w:val="0"/>
        </w:rPr>
        <w:t xml:space="preserve">ALiBi</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7. Metrics</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b w:val="1"/>
          <w:bCs w:val="1"/>
          <w:rtl w:val="0"/>
        </w:rPr>
        <w:t xml:space="preserve">Perplexity</w:t>
      </w:r>
      <w:r w:rsidDel="00000000" w:rsidR="00000000" w:rsidRPr="00000000">
        <w:rPr>
          <w:rtl w:val="0"/>
        </w:rPr>
        <w:t xml:space="preserve"> (lower is better, measured via both non-overlapping inference and sliding window inference).</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b w:val="1"/>
          <w:bCs w:val="1"/>
          <w:rtl w:val="0"/>
        </w:rPr>
        <w:t xml:space="preserve">Training and Inference Speed</w:t>
      </w:r>
      <w:r w:rsidDel="00000000" w:rsidR="00000000" w:rsidRPr="00000000">
        <w:rPr>
          <w:rtl w:val="0"/>
        </w:rPr>
        <w:t xml:space="preserve"> (measured in Words Per Second / WPS).</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b w:val="1"/>
          <w:bCs w:val="1"/>
          <w:rtl w:val="0"/>
        </w:rPr>
        <w:t xml:space="preserve">Memory Usage</w:t>
      </w:r>
      <w:r w:rsidDel="00000000" w:rsidR="00000000" w:rsidRPr="00000000">
        <w:rPr>
          <w:rtl w:val="0"/>
        </w:rPr>
        <w:t xml:space="preserve"> (GB).</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8. Failure Modes Mentioned</w:t>
      </w:r>
    </w:p>
    <w:p w:rsidR="00000000" w:rsidDel="00000000" w:rsidP="00000000" w:rsidRDefault="00000000" w:rsidRPr="00000000" w14:paraId="00000046">
      <w:pPr>
        <w:numPr>
          <w:ilvl w:val="0"/>
          <w:numId w:val="37"/>
        </w:numPr>
        <w:spacing w:after="0" w:afterAutospacing="0" w:before="240" w:lineRule="auto"/>
        <w:ind w:left="720" w:hanging="360"/>
      </w:pPr>
      <w:r w:rsidDel="00000000" w:rsidR="00000000" w:rsidRPr="00000000">
        <w:rPr>
          <w:b w:val="1"/>
          <w:bCs w:val="1"/>
          <w:rtl w:val="0"/>
        </w:rPr>
        <w:t xml:space="preserve">"early token curse"</w:t>
      </w:r>
      <w:r w:rsidDel="00000000" w:rsidR="00000000" w:rsidRPr="00000000">
        <w:rPr>
          <w:rtl w:val="0"/>
        </w:rPr>
        <w:t xml:space="preserve">: When splitting text into subsequences, predictions at the start of a new subsequence have almost no prior context to rely on, severely degrading perplexity.</w:t>
      </w:r>
    </w:p>
    <w:p w:rsidR="00000000" w:rsidDel="00000000" w:rsidP="00000000" w:rsidRDefault="00000000" w:rsidRPr="00000000" w14:paraId="00000047">
      <w:pPr>
        <w:numPr>
          <w:ilvl w:val="0"/>
          <w:numId w:val="37"/>
        </w:numPr>
        <w:spacing w:after="0" w:afterAutospacing="0" w:before="0" w:beforeAutospacing="0" w:lineRule="auto"/>
        <w:ind w:left="720" w:hanging="360"/>
      </w:pPr>
      <w:r w:rsidDel="00000000" w:rsidR="00000000" w:rsidRPr="00000000">
        <w:rPr>
          <w:b w:val="1"/>
          <w:bCs w:val="1"/>
          <w:rtl w:val="0"/>
        </w:rPr>
        <w:t xml:space="preserve">"explosion in perplexity"</w:t>
      </w:r>
      <w:r w:rsidDel="00000000" w:rsidR="00000000" w:rsidRPr="00000000">
        <w:rPr>
          <w:rtl w:val="0"/>
        </w:rPr>
        <w:t xml:space="preserve">: Seen when sinusoidal models attempt to process lengths longer than their training sequences, even when using a sliding window evaluation.</w:t>
      </w:r>
    </w:p>
    <w:p w:rsidR="00000000" w:rsidDel="00000000" w:rsidP="00000000" w:rsidRDefault="00000000" w:rsidRPr="00000000" w14:paraId="00000048">
      <w:pPr>
        <w:numPr>
          <w:ilvl w:val="0"/>
          <w:numId w:val="37"/>
        </w:numPr>
        <w:spacing w:after="0" w:afterAutospacing="0" w:before="0" w:beforeAutospacing="0" w:lineRule="auto"/>
        <w:ind w:left="720" w:hanging="360"/>
      </w:pPr>
      <w:r w:rsidDel="00000000" w:rsidR="00000000" w:rsidRPr="00000000">
        <w:rPr>
          <w:b w:val="1"/>
          <w:bCs w:val="1"/>
          <w:rtl w:val="0"/>
        </w:rPr>
        <w:t xml:space="preserve">"out of memory"</w:t>
      </w:r>
      <w:r w:rsidDel="00000000" w:rsidR="00000000" w:rsidRPr="00000000">
        <w:rPr>
          <w:rtl w:val="0"/>
        </w:rPr>
        <w:t xml:space="preserve">: Occurs with T5 Bias and other baselines when attempting to process very long sequences on the GPU.</w:t>
      </w:r>
    </w:p>
    <w:p w:rsidR="00000000" w:rsidDel="00000000" w:rsidP="00000000" w:rsidRDefault="00000000" w:rsidRPr="00000000" w14:paraId="00000049">
      <w:pPr>
        <w:numPr>
          <w:ilvl w:val="0"/>
          <w:numId w:val="37"/>
        </w:numPr>
        <w:spacing w:after="240" w:before="0" w:beforeAutospacing="0" w:lineRule="auto"/>
        <w:ind w:left="720" w:hanging="360"/>
      </w:pPr>
      <w:r w:rsidDel="00000000" w:rsidR="00000000" w:rsidRPr="00000000">
        <w:rPr>
          <w:b w:val="1"/>
          <w:bCs w:val="1"/>
          <w:rtl w:val="0"/>
        </w:rPr>
        <w:t xml:space="preserve">"inductive bias towards recency"</w:t>
      </w:r>
      <w:r w:rsidDel="00000000" w:rsidR="00000000" w:rsidRPr="00000000">
        <w:rPr>
          <w:rtl w:val="0"/>
        </w:rPr>
        <w:t xml:space="preserve">: While framed as a feature of ALiBi, it penalizes distant tokens heavily, meaning it relies mostly on nearby context.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9. Mitigation Strategy</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b w:val="1"/>
          <w:bCs w:val="1"/>
          <w:rtl w:val="0"/>
        </w:rPr>
        <w:t xml:space="preserve">Using ALiBi:</w:t>
      </w:r>
      <w:r w:rsidDel="00000000" w:rsidR="00000000" w:rsidRPr="00000000">
        <w:rPr>
          <w:rtl w:val="0"/>
        </w:rPr>
        <w:t xml:space="preserve"> They applied a static, non-learned linear bias to the query-key dot product score before the softmax function. This efficiently mitigated the early token curse by simply allowing the model to structurally ingest much longer sequences at inference time without breaking.</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b w:val="1"/>
          <w:bCs w:val="1"/>
          <w:rtl w:val="0"/>
        </w:rPr>
        <w:t xml:space="preserve">Sliding Window Inference:</w:t>
      </w:r>
      <w:r w:rsidDel="00000000" w:rsidR="00000000" w:rsidRPr="00000000">
        <w:rPr>
          <w:rtl w:val="0"/>
        </w:rPr>
        <w:t xml:space="preserve"> To artificially mitigate the early token curse in baseline models, they tried evaluating with a sliding window (stride $S=1$) to maximize context for every token, though they noted this is prohibitively slow in practice.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10. Key Results</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b w:val="1"/>
          <w:bCs w:val="1"/>
          <w:rtl w:val="0"/>
        </w:rPr>
        <w:t xml:space="preserve">ALiBi matches performance with massive efficiency gains:</w:t>
      </w:r>
      <w:r w:rsidDel="00000000" w:rsidR="00000000" w:rsidRPr="00000000">
        <w:rPr>
          <w:rtl w:val="0"/>
        </w:rPr>
        <w:t xml:space="preserve"> A 1.3 billion parameter model trained with ALiBi on just 1024 tokens achieved the exact same perplexity as a sinusoidal model trained on 2048 tokens, but the ALiBi model trained </w:t>
      </w:r>
      <w:r w:rsidDel="00000000" w:rsidR="00000000" w:rsidRPr="00000000">
        <w:rPr>
          <w:b w:val="1"/>
          <w:bCs w:val="1"/>
          <w:rtl w:val="0"/>
        </w:rPr>
        <w:t xml:space="preserve">11% faster and used 11% less memory</w:t>
      </w:r>
      <w:r w:rsidDel="00000000" w:rsidR="00000000" w:rsidRPr="00000000">
        <w:rPr>
          <w:rtl w:val="0"/>
        </w:rPr>
        <w:t xml:space="preserv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Sinusoidal embeddings fail:</w:t>
      </w:r>
      <w:r w:rsidDel="00000000" w:rsidR="00000000" w:rsidRPr="00000000">
        <w:rPr>
          <w:rtl w:val="0"/>
        </w:rPr>
        <w:t xml:space="preserve"> Despite original speculations, sinusoidal models cannot extrapolate to more than a few dozen tokens beyond their training length before their performance rapidly degrades.</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T5 Bias is too slow:</w:t>
      </w:r>
      <w:r w:rsidDel="00000000" w:rsidR="00000000" w:rsidRPr="00000000">
        <w:rPr>
          <w:rtl w:val="0"/>
        </w:rPr>
        <w:t xml:space="preserve"> While the T5 bias successfully extrapolated to longer sequences, it was at least twice as slow to train as the sinusoidal baseline, negating any computational advantages of training on shorter sequences.</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bCs w:val="1"/>
          <w:rtl w:val="0"/>
        </w:rPr>
        <w:t xml:space="preserve">Extrapolation is mostly just surviving the early token curse:</w:t>
      </w:r>
      <w:r w:rsidDel="00000000" w:rsidR="00000000" w:rsidRPr="00000000">
        <w:rPr>
          <w:rtl w:val="0"/>
        </w:rPr>
        <w:t xml:space="preserve"> Through sliding window analysis, the authors discovered that ALiBi's decreasing perplexity on longer sequences isn't necessarily because it is effectively using information from far beyond its training length. Instead, its structural stability on long inputs simply reduces the overall percentage of tokens suffering from the "early token curse".</w:t>
      </w:r>
    </w:p>
    <w:p w:rsidR="00000000" w:rsidDel="00000000" w:rsidP="00000000" w:rsidRDefault="00000000" w:rsidRPr="00000000" w14:paraId="0000005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4">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III. Paper Title:</w:t>
      </w:r>
      <w:r w:rsidDel="00000000" w:rsidR="00000000" w:rsidRPr="00000000">
        <w:rPr>
          <w:rtl w:val="0"/>
        </w:rPr>
        <w:t xml:space="preserve"> The Impact of Positional Encoding on Length Generalization in Transformers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Authors:</w:t>
      </w:r>
      <w:r w:rsidDel="00000000" w:rsidR="00000000" w:rsidRPr="00000000">
        <w:rPr>
          <w:rtl w:val="0"/>
        </w:rPr>
        <w:t xml:space="preserve"> Kazemnejad, et al.</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Conference:</w:t>
      </w:r>
      <w:r w:rsidDel="00000000" w:rsidR="00000000" w:rsidRPr="00000000">
        <w:rPr>
          <w:rtl w:val="0"/>
        </w:rPr>
        <w:t xml:space="preserve"> NeurIPS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Year:</w:t>
      </w:r>
      <w:r w:rsidDel="00000000" w:rsidR="00000000" w:rsidRPr="00000000">
        <w:rPr>
          <w:rtl w:val="0"/>
        </w:rPr>
        <w:t xml:space="preserve"> 2023</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1. Research Question</w:t>
      </w:r>
      <w:r w:rsidDel="00000000" w:rsidR="00000000" w:rsidRPr="00000000">
        <w:rPr>
          <w:rtl w:val="0"/>
        </w:rPr>
        <w:t xml:space="preserve"> </w:t>
      </w:r>
    </w:p>
    <w:p w:rsidR="00000000" w:rsidDel="00000000" w:rsidP="00000000" w:rsidRDefault="00000000" w:rsidRPr="00000000" w14:paraId="00000066">
      <w:pPr>
        <w:spacing w:after="240" w:before="240" w:lineRule="auto"/>
        <w:rPr/>
      </w:pPr>
      <w:r w:rsidDel="00000000" w:rsidR="00000000" w:rsidRPr="00000000">
        <w:rPr>
          <w:rtl w:val="0"/>
        </w:rPr>
        <w:t xml:space="preserve">What is the exact impact of different positional encoding (PE) schemes on the length generalization (extrapolation) capabilities of decoder-only Transformers on downstream reasoning tasks?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2. Main Idea</w:t>
      </w:r>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rtl w:val="0"/>
        </w:rPr>
        <w:t xml:space="preserve">The authors conduct a systematic empirical study to evaluate how different positional encodings affect a decoder-only Transformer's ability to train on short sequences and extrapolate to longer ones. They challenge the prevailing belief that explicit relative position encodings are best for length extrapolation.</w:t>
      </w:r>
    </w:p>
    <w:p w:rsidR="00000000" w:rsidDel="00000000" w:rsidP="00000000" w:rsidRDefault="00000000" w:rsidRPr="00000000" w14:paraId="00000069">
      <w:pPr>
        <w:spacing w:after="240" w:before="240" w:lineRule="auto"/>
        <w:rPr/>
      </w:pPr>
      <w:r w:rsidDel="00000000" w:rsidR="00000000" w:rsidRPr="00000000">
        <w:rPr>
          <w:rtl w:val="0"/>
        </w:rPr>
        <w:t xml:space="preserve">Their main contribution is demonstrating that removing positional encoding entirely (</w:t>
      </w:r>
      <w:r w:rsidDel="00000000" w:rsidR="00000000" w:rsidRPr="00000000">
        <w:rPr>
          <w:b w:val="1"/>
          <w:bCs w:val="1"/>
          <w:rtl w:val="0"/>
        </w:rPr>
        <w:t xml:space="preserve">NoPE</w:t>
      </w:r>
      <w:r w:rsidDel="00000000" w:rsidR="00000000" w:rsidRPr="00000000">
        <w:rPr>
          <w:rtl w:val="0"/>
        </w:rPr>
        <w:t xml:space="preserve">) outperforms all other explicit positional encoding methods on downstream reasoning tasks, and does so without adding any computational overhead. They theoretically prove that a NoPE model's causal attention mask allows it to represent absolute and relative positions, and empirically show that stochastic gradient descent naturally leads it to learn a relative encoding pattern.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3. Task/Dataset</w:t>
      </w:r>
    </w:p>
    <w:p w:rsidR="00000000" w:rsidDel="00000000" w:rsidP="00000000" w:rsidRDefault="00000000" w:rsidRPr="00000000" w14:paraId="0000006B">
      <w:pPr>
        <w:numPr>
          <w:ilvl w:val="0"/>
          <w:numId w:val="18"/>
        </w:numPr>
        <w:spacing w:after="0" w:afterAutospacing="0" w:before="240" w:lineRule="auto"/>
        <w:ind w:left="720" w:hanging="360"/>
      </w:pPr>
      <w:r w:rsidDel="00000000" w:rsidR="00000000" w:rsidRPr="00000000">
        <w:rPr>
          <w:b w:val="1"/>
          <w:bCs w:val="1"/>
          <w:rtl w:val="0"/>
        </w:rPr>
        <w:t xml:space="preserve">Tasks:</w:t>
      </w:r>
      <w:r w:rsidDel="00000000" w:rsidR="00000000" w:rsidRPr="00000000">
        <w:rPr>
          <w:rtl w:val="0"/>
        </w:rPr>
        <w:t xml:space="preserve"> Primitive tasks (Copy, Reverse), Mathematical and Algorithmic tasks (Addition, Polynomial Evaluation, Sorting, Summation, Parity, LEGO), and Classical length generalization tasks (SCAN, PCFG).</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b w:val="1"/>
          <w:bCs w:val="1"/>
          <w:rtl w:val="0"/>
        </w:rPr>
        <w:t xml:space="preserve">Record:</w:t>
      </w:r>
      <w:r w:rsidDel="00000000" w:rsidR="00000000" w:rsidRPr="00000000">
        <w:rPr>
          <w:rtl w:val="0"/>
        </w:rPr>
        <w:t xml:space="preserve"> Synthetic generated datasets for primitive/math tasks; standard splits for classic datasets (SCAN/PCFG). A large-scale pretraining test also used the StarCoder dataset (code).</w:t>
      </w:r>
    </w:p>
    <w:p w:rsidR="00000000" w:rsidDel="00000000" w:rsidP="00000000" w:rsidRDefault="00000000" w:rsidRPr="00000000" w14:paraId="0000006D">
      <w:pPr>
        <w:numPr>
          <w:ilvl w:val="0"/>
          <w:numId w:val="18"/>
        </w:numPr>
        <w:spacing w:after="240" w:before="0" w:beforeAutospacing="0" w:lineRule="auto"/>
        <w:ind w:left="720" w:hanging="360"/>
      </w:pPr>
      <w:r w:rsidDel="00000000" w:rsidR="00000000" w:rsidRPr="00000000">
        <w:rPr>
          <w:b w:val="1"/>
          <w:bCs w:val="1"/>
          <w:rtl w:val="0"/>
        </w:rPr>
        <w:t xml:space="preserve">Why chosen:</w:t>
      </w:r>
      <w:r w:rsidDel="00000000" w:rsidR="00000000" w:rsidRPr="00000000">
        <w:rPr>
          <w:rtl w:val="0"/>
        </w:rPr>
        <w:t xml:space="preserve"> These tasks provide complete control over the train-test distribution lengths while requiring foundational reasoning and compositionality skills, which are essential building blocks for more complex tasks.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4. Train/Test Length Setup</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b w:val="1"/>
          <w:bCs w:val="1"/>
          <w:rtl w:val="0"/>
        </w:rPr>
        <w:t xml:space="preserve">Train:</w:t>
      </w:r>
      <w:r w:rsidDel="00000000" w:rsidR="00000000" w:rsidRPr="00000000">
        <w:rPr>
          <w:rtl w:val="0"/>
        </w:rPr>
        <w:t xml:space="preserve"> Task instances up to length $L$ (often $L=20$).</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Task instances up to length $2L$ to evaluate both seen and unseen lengths.</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i w:val="1"/>
          <w:iCs w:val="1"/>
          <w:rtl w:val="0"/>
        </w:rPr>
        <w:t xml:space="preserve">(For the 1.3B scale language modeling test)</w:t>
      </w:r>
      <w:r w:rsidDel="00000000" w:rsidR="00000000" w:rsidRPr="00000000">
        <w:rPr>
          <w:rtl w:val="0"/>
        </w:rPr>
        <w:t xml:space="preserve"> Train: 1024 tokens. Test: Up to 2560 and 4500+ tokens.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5. Models Compared</w:t>
      </w:r>
      <w:r w:rsidDel="00000000" w:rsidR="00000000" w:rsidRPr="00000000">
        <w:rPr>
          <w:rtl w:val="0"/>
        </w:rPr>
        <w:t xml:space="preserve"> Decoder-only Transformers (GPT-family architecture) trained from scratch with ~107M parameters. For scaling tests, they also compared 1.3B parameter variants.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6. Positional Encodings</w:t>
      </w:r>
    </w:p>
    <w:p w:rsidR="00000000" w:rsidDel="00000000" w:rsidP="00000000" w:rsidRDefault="00000000" w:rsidRPr="00000000" w14:paraId="00000074">
      <w:pPr>
        <w:numPr>
          <w:ilvl w:val="0"/>
          <w:numId w:val="29"/>
        </w:numPr>
        <w:spacing w:after="0" w:afterAutospacing="0" w:before="240" w:lineRule="auto"/>
        <w:ind w:left="720" w:hanging="360"/>
      </w:pPr>
      <w:r w:rsidDel="00000000" w:rsidR="00000000" w:rsidRPr="00000000">
        <w:rPr>
          <w:rtl w:val="0"/>
        </w:rPr>
        <w:t xml:space="preserve">Absolute Position Embedding (APE - sinusoidal)</w:t>
      </w:r>
    </w:p>
    <w:p w:rsidR="00000000" w:rsidDel="00000000" w:rsidP="00000000" w:rsidRDefault="00000000" w:rsidRPr="00000000" w14:paraId="00000075">
      <w:pPr>
        <w:numPr>
          <w:ilvl w:val="0"/>
          <w:numId w:val="29"/>
        </w:numPr>
        <w:spacing w:after="0" w:afterAutospacing="0" w:before="0" w:beforeAutospacing="0" w:lineRule="auto"/>
        <w:ind w:left="720" w:hanging="360"/>
      </w:pPr>
      <w:r w:rsidDel="00000000" w:rsidR="00000000" w:rsidRPr="00000000">
        <w:rPr>
          <w:rtl w:val="0"/>
        </w:rPr>
        <w:t xml:space="preserve">T5’s Relative PE</w:t>
      </w:r>
    </w:p>
    <w:p w:rsidR="00000000" w:rsidDel="00000000" w:rsidP="00000000" w:rsidRDefault="00000000" w:rsidRPr="00000000" w14:paraId="00000076">
      <w:pPr>
        <w:numPr>
          <w:ilvl w:val="0"/>
          <w:numId w:val="29"/>
        </w:numPr>
        <w:spacing w:after="0" w:afterAutospacing="0" w:before="0" w:beforeAutospacing="0" w:lineRule="auto"/>
        <w:ind w:left="720" w:hanging="360"/>
      </w:pPr>
      <w:r w:rsidDel="00000000" w:rsidR="00000000" w:rsidRPr="00000000">
        <w:rPr>
          <w:rtl w:val="0"/>
        </w:rPr>
        <w:t xml:space="preserve">ALiBi</w:t>
      </w:r>
    </w:p>
    <w:p w:rsidR="00000000" w:rsidDel="00000000" w:rsidP="00000000" w:rsidRDefault="00000000" w:rsidRPr="00000000" w14:paraId="00000077">
      <w:pPr>
        <w:numPr>
          <w:ilvl w:val="0"/>
          <w:numId w:val="29"/>
        </w:numPr>
        <w:spacing w:after="0" w:afterAutospacing="0" w:before="0" w:beforeAutospacing="0" w:lineRule="auto"/>
        <w:ind w:left="720" w:hanging="360"/>
      </w:pPr>
      <w:r w:rsidDel="00000000" w:rsidR="00000000" w:rsidRPr="00000000">
        <w:rPr>
          <w:rtl w:val="0"/>
        </w:rPr>
        <w:t xml:space="preserve">Rotary (RoPE)</w:t>
      </w:r>
    </w:p>
    <w:p w:rsidR="00000000" w:rsidDel="00000000" w:rsidP="00000000" w:rsidRDefault="00000000" w:rsidRPr="00000000" w14:paraId="00000078">
      <w:pPr>
        <w:numPr>
          <w:ilvl w:val="0"/>
          <w:numId w:val="29"/>
        </w:numPr>
        <w:spacing w:after="240" w:before="0" w:beforeAutospacing="0" w:lineRule="auto"/>
        <w:ind w:left="720" w:hanging="360"/>
      </w:pPr>
      <w:r w:rsidDel="00000000" w:rsidR="00000000" w:rsidRPr="00000000">
        <w:rPr>
          <w:rtl w:val="0"/>
        </w:rPr>
        <w:t xml:space="preserve">No Positional Encoding (NoPE)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7. Metrics</w:t>
      </w:r>
    </w:p>
    <w:p w:rsidR="00000000" w:rsidDel="00000000" w:rsidP="00000000" w:rsidRDefault="00000000" w:rsidRPr="00000000" w14:paraId="0000007A">
      <w:pPr>
        <w:numPr>
          <w:ilvl w:val="0"/>
          <w:numId w:val="32"/>
        </w:numPr>
        <w:spacing w:after="0" w:afterAutospacing="0" w:before="240" w:lineRule="auto"/>
        <w:ind w:left="720" w:hanging="360"/>
      </w:pPr>
      <w:r w:rsidDel="00000000" w:rsidR="00000000" w:rsidRPr="00000000">
        <w:rPr>
          <w:b w:val="1"/>
          <w:bCs w:val="1"/>
          <w:rtl w:val="0"/>
        </w:rPr>
        <w:t xml:space="preserve">Exact-match accuracy</w:t>
      </w:r>
      <w:r w:rsidDel="00000000" w:rsidR="00000000" w:rsidRPr="00000000">
        <w:rPr>
          <w:rtl w:val="0"/>
        </w:rPr>
        <w:t xml:space="preserve"> (for reasoning and algorithmic tasks).</w:t>
      </w:r>
    </w:p>
    <w:p w:rsidR="00000000" w:rsidDel="00000000" w:rsidP="00000000" w:rsidRDefault="00000000" w:rsidRPr="00000000" w14:paraId="0000007B">
      <w:pPr>
        <w:numPr>
          <w:ilvl w:val="0"/>
          <w:numId w:val="32"/>
        </w:numPr>
        <w:spacing w:after="0" w:afterAutospacing="0" w:before="0" w:beforeAutospacing="0" w:lineRule="auto"/>
        <w:ind w:left="720" w:hanging="360"/>
      </w:pPr>
      <w:r w:rsidDel="00000000" w:rsidR="00000000" w:rsidRPr="00000000">
        <w:rPr>
          <w:b w:val="1"/>
          <w:bCs w:val="1"/>
          <w:rtl w:val="0"/>
        </w:rPr>
        <w:t xml:space="preserve">Perplexity</w:t>
      </w:r>
      <w:r w:rsidDel="00000000" w:rsidR="00000000" w:rsidRPr="00000000">
        <w:rPr>
          <w:rtl w:val="0"/>
        </w:rPr>
        <w:t xml:space="preserve"> (for large-scale code modeling on StarCoder).</w:t>
      </w:r>
    </w:p>
    <w:p w:rsidR="00000000" w:rsidDel="00000000" w:rsidP="00000000" w:rsidRDefault="00000000" w:rsidRPr="00000000" w14:paraId="0000007C">
      <w:pPr>
        <w:numPr>
          <w:ilvl w:val="0"/>
          <w:numId w:val="32"/>
        </w:numPr>
        <w:spacing w:after="240" w:before="0" w:beforeAutospacing="0" w:lineRule="auto"/>
        <w:ind w:left="720" w:hanging="360"/>
      </w:pPr>
      <w:r w:rsidDel="00000000" w:rsidR="00000000" w:rsidRPr="00000000">
        <w:rPr>
          <w:b w:val="1"/>
          <w:bCs w:val="1"/>
          <w:rtl w:val="0"/>
        </w:rPr>
        <w:t xml:space="preserve">Distance / Jensen–Shannon divergence</w:t>
      </w:r>
      <w:r w:rsidDel="00000000" w:rsidR="00000000" w:rsidRPr="00000000">
        <w:rPr>
          <w:rtl w:val="0"/>
        </w:rPr>
        <w:t xml:space="preserve"> (to measure similarity between attention patterns of different models).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8. Failure Modes Mentioned</w:t>
      </w:r>
    </w:p>
    <w:p w:rsidR="00000000" w:rsidDel="00000000" w:rsidP="00000000" w:rsidRDefault="00000000" w:rsidRPr="00000000" w14:paraId="0000007E">
      <w:pPr>
        <w:numPr>
          <w:ilvl w:val="0"/>
          <w:numId w:val="15"/>
        </w:numPr>
        <w:spacing w:after="0" w:afterAutospacing="0" w:before="240" w:lineRule="auto"/>
        <w:ind w:left="720" w:hanging="360"/>
      </w:pPr>
      <w:r w:rsidDel="00000000" w:rsidR="00000000" w:rsidRPr="00000000">
        <w:rPr>
          <w:b w:val="1"/>
          <w:bCs w:val="1"/>
          <w:rtl w:val="0"/>
        </w:rPr>
        <w:t xml:space="preserve">"recency bias"</w:t>
      </w:r>
      <w:r w:rsidDel="00000000" w:rsidR="00000000" w:rsidRPr="00000000">
        <w:rPr>
          <w:rtl w:val="0"/>
        </w:rPr>
        <w:t xml:space="preserve">: ALiBi strongly favors short-range attention due to its linear penalty, hurting its ability to solve tasks requiring long-range dependencies.</w:t>
      </w:r>
    </w:p>
    <w:p w:rsidR="00000000" w:rsidDel="00000000" w:rsidP="00000000" w:rsidRDefault="00000000" w:rsidRPr="00000000" w14:paraId="0000007F">
      <w:pPr>
        <w:numPr>
          <w:ilvl w:val="0"/>
          <w:numId w:val="15"/>
        </w:numPr>
        <w:spacing w:after="240" w:before="0" w:beforeAutospacing="0" w:lineRule="auto"/>
        <w:ind w:left="720" w:hanging="360"/>
      </w:pPr>
      <w:r w:rsidDel="00000000" w:rsidR="00000000" w:rsidRPr="00000000">
        <w:rPr>
          <w:b w:val="1"/>
          <w:bCs w:val="1"/>
          <w:rtl w:val="0"/>
        </w:rPr>
        <w:t xml:space="preserve">"perplexity explodes"</w:t>
      </w:r>
      <w:r w:rsidDel="00000000" w:rsidR="00000000" w:rsidRPr="00000000">
        <w:rPr>
          <w:rtl w:val="0"/>
        </w:rPr>
        <w:t xml:space="preserve">: Seen when the Rotary model was scaled up to 1.3B parameters and attempted to generalize to context sizes beyond its training length.</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9. Mitigation Strategy</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b w:val="1"/>
          <w:bCs w:val="1"/>
          <w:rtl w:val="0"/>
        </w:rPr>
        <w:t xml:space="preserve">NoPE:</w:t>
      </w:r>
      <w:r w:rsidDel="00000000" w:rsidR="00000000" w:rsidRPr="00000000">
        <w:rPr>
          <w:rtl w:val="0"/>
        </w:rPr>
        <w:t xml:space="preserve"> Relying entirely on the unmodified causal attention mask instead of explicitly adding positional rules.</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b w:val="1"/>
          <w:bCs w:val="1"/>
          <w:rtl w:val="0"/>
        </w:rPr>
        <w:t xml:space="preserve">Scratchpad / Chain-of-Thought:</w:t>
      </w:r>
      <w:r w:rsidDel="00000000" w:rsidR="00000000" w:rsidRPr="00000000">
        <w:rPr>
          <w:rtl w:val="0"/>
        </w:rPr>
        <w:t xml:space="preserve"> They tested forcing the model to emit intermediate computation steps into a scratchpad before giving the final answer. They experimented with various scratchpad formats (Full, Minimal, removing step inputs/outputs, etc.) to see if it rendered the choice of PE irrelevant.</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10. Key Results</w:t>
      </w:r>
    </w:p>
    <w:p w:rsidR="00000000" w:rsidDel="00000000" w:rsidP="00000000" w:rsidRDefault="00000000" w:rsidRPr="00000000" w14:paraId="00000084">
      <w:pPr>
        <w:numPr>
          <w:ilvl w:val="0"/>
          <w:numId w:val="30"/>
        </w:numPr>
        <w:spacing w:after="0" w:afterAutospacing="0" w:before="240" w:lineRule="auto"/>
        <w:ind w:left="720" w:hanging="360"/>
      </w:pPr>
      <w:r w:rsidDel="00000000" w:rsidR="00000000" w:rsidRPr="00000000">
        <w:rPr>
          <w:b w:val="1"/>
          <w:bCs w:val="1"/>
          <w:rtl w:val="0"/>
        </w:rPr>
        <w:t xml:space="preserve">NoPE is best for reasoning:</w:t>
      </w:r>
      <w:r w:rsidDel="00000000" w:rsidR="00000000" w:rsidRPr="00000000">
        <w:rPr>
          <w:rtl w:val="0"/>
        </w:rPr>
        <w:t xml:space="preserve"> Decoder-only Transformers without positional encoding (NoPE) outperform explicit PE methods on length generalization for downstream tasks, matching or exceeding T5's Relative PE.</w:t>
      </w:r>
    </w:p>
    <w:p w:rsidR="00000000" w:rsidDel="00000000" w:rsidP="00000000" w:rsidRDefault="00000000" w:rsidRPr="00000000" w14:paraId="00000085">
      <w:pPr>
        <w:numPr>
          <w:ilvl w:val="0"/>
          <w:numId w:val="30"/>
        </w:numPr>
        <w:spacing w:after="0" w:afterAutospacing="0" w:before="0" w:beforeAutospacing="0" w:lineRule="auto"/>
        <w:ind w:left="720" w:hanging="360"/>
      </w:pPr>
      <w:r w:rsidDel="00000000" w:rsidR="00000000" w:rsidRPr="00000000">
        <w:rPr>
          <w:b w:val="1"/>
          <w:bCs w:val="1"/>
          <w:rtl w:val="0"/>
        </w:rPr>
        <w:t xml:space="preserve">Popular PEs fail at reasoning:</w:t>
      </w:r>
      <w:r w:rsidDel="00000000" w:rsidR="00000000" w:rsidRPr="00000000">
        <w:rPr>
          <w:rtl w:val="0"/>
        </w:rPr>
        <w:t xml:space="preserve"> ALiBi, Rotary, and APE are ill-suited for length generalization on reasoning tasks. ALiBi's engineered recency bias prevents it from looking at distant tokens, while Rotary mathematically behaves like a relative encoding but practically distributes attention uniformly like APE.</w:t>
      </w:r>
    </w:p>
    <w:p w:rsidR="00000000" w:rsidDel="00000000" w:rsidP="00000000" w:rsidRDefault="00000000" w:rsidRPr="00000000" w14:paraId="00000086">
      <w:pPr>
        <w:numPr>
          <w:ilvl w:val="0"/>
          <w:numId w:val="30"/>
        </w:numPr>
        <w:spacing w:after="0" w:afterAutospacing="0" w:before="0" w:beforeAutospacing="0" w:lineRule="auto"/>
        <w:ind w:left="720" w:hanging="360"/>
      </w:pPr>
      <w:r w:rsidDel="00000000" w:rsidR="00000000" w:rsidRPr="00000000">
        <w:rPr>
          <w:b w:val="1"/>
          <w:bCs w:val="1"/>
          <w:rtl w:val="0"/>
        </w:rPr>
        <w:t xml:space="preserve">NoPE learns a bimodal distribution:</w:t>
      </w:r>
      <w:r w:rsidDel="00000000" w:rsidR="00000000" w:rsidRPr="00000000">
        <w:rPr>
          <w:rtl w:val="0"/>
        </w:rPr>
        <w:t xml:space="preserve"> In practice, NoPE naturally learns an attention pattern very similar to T5's Relative PE, simultaneously focusing on both short-range and long-range positions.</w:t>
      </w:r>
    </w:p>
    <w:p w:rsidR="00000000" w:rsidDel="00000000" w:rsidP="00000000" w:rsidRDefault="00000000" w:rsidRPr="00000000" w14:paraId="00000087">
      <w:pPr>
        <w:numPr>
          <w:ilvl w:val="0"/>
          <w:numId w:val="30"/>
        </w:numPr>
        <w:spacing w:after="240" w:before="0" w:beforeAutospacing="0" w:lineRule="auto"/>
        <w:ind w:left="720" w:hanging="360"/>
      </w:pPr>
      <w:r w:rsidDel="00000000" w:rsidR="00000000" w:rsidRPr="00000000">
        <w:rPr>
          <w:b w:val="1"/>
          <w:bCs w:val="1"/>
          <w:rtl w:val="0"/>
        </w:rPr>
        <w:t xml:space="preserve">Scratchpads are not a silver bullet:</w:t>
      </w:r>
      <w:r w:rsidDel="00000000" w:rsidR="00000000" w:rsidRPr="00000000">
        <w:rPr>
          <w:rtl w:val="0"/>
        </w:rPr>
        <w:t xml:space="preserve"> Forcing intermediate steps only reliably helped on the Addition task, and its effectiveness was highly sensitive to the exact formatting of the scratchpad.</w:t>
      </w:r>
    </w:p>
    <w:p w:rsidR="00000000" w:rsidDel="00000000" w:rsidP="00000000" w:rsidRDefault="00000000" w:rsidRPr="00000000" w14:paraId="00000088">
      <w:pPr>
        <w:spacing w:after="240" w:before="240" w:lineRule="auto"/>
        <w:rPr>
          <w:b w:val="1"/>
          <w:bCs w:val="1"/>
          <w:color w:val="303030"/>
        </w:rPr>
      </w:pPr>
      <w:r w:rsidDel="00000000" w:rsidR="00000000" w:rsidRPr="00000000">
        <w:rPr>
          <w:rtl w:val="0"/>
        </w:rPr>
      </w:r>
    </w:p>
    <w:p w:rsidR="00000000" w:rsidDel="00000000" w:rsidP="00000000" w:rsidRDefault="00000000" w:rsidRPr="00000000" w14:paraId="00000089">
      <w:pPr>
        <w:ind w:left="720" w:firstLine="0"/>
        <w:rPr>
          <w:b w:val="1"/>
          <w:bCs w:val="1"/>
        </w:rPr>
      </w:pPr>
      <w:r w:rsidDel="00000000" w:rsidR="00000000" w:rsidRPr="00000000">
        <w:rPr>
          <w:rtl w:val="0"/>
        </w:rPr>
      </w:r>
    </w:p>
    <w:p w:rsidR="00000000" w:rsidDel="00000000" w:rsidP="00000000" w:rsidRDefault="00000000" w:rsidRPr="00000000" w14:paraId="0000008A">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8B">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8C">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8D">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8E">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8F">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0">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1">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2">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3">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4">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5">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6">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7">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8">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9">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A">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B">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C">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D">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E">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9F">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0">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1">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2">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3">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4">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5">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6">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7">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8">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9">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A">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B">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C">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D">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AE">
      <w:pPr>
        <w:ind w:left="0" w:firstLine="0"/>
        <w:rPr>
          <w:b w:val="1"/>
          <w:bCs w:val="1"/>
          <w:color w:val="303030"/>
          <w:sz w:val="21"/>
          <w:szCs w:val="21"/>
        </w:rPr>
      </w:pPr>
      <w:r w:rsidDel="00000000" w:rsidR="00000000" w:rsidRPr="00000000">
        <w:rPr>
          <w:rtl w:val="0"/>
        </w:rPr>
      </w:r>
    </w:p>
    <w:p w:rsidR="00000000" w:rsidDel="00000000" w:rsidP="00000000" w:rsidRDefault="00000000" w:rsidRPr="00000000" w14:paraId="000000AF">
      <w:pPr>
        <w:ind w:left="0" w:firstLine="0"/>
        <w:rPr>
          <w:b w:val="1"/>
          <w:bCs w:val="1"/>
          <w:color w:val="303030"/>
          <w:sz w:val="21"/>
          <w:szCs w:val="21"/>
        </w:rPr>
      </w:pPr>
      <w:r w:rsidDel="00000000" w:rsidR="00000000" w:rsidRPr="00000000">
        <w:rPr>
          <w:rtl w:val="0"/>
        </w:rPr>
      </w:r>
    </w:p>
    <w:p w:rsidR="00000000" w:rsidDel="00000000" w:rsidP="00000000" w:rsidRDefault="00000000" w:rsidRPr="00000000" w14:paraId="000000B0">
      <w:pPr>
        <w:ind w:left="0" w:firstLine="0"/>
        <w:rPr>
          <w:b w:val="1"/>
          <w:bCs w:val="1"/>
          <w:color w:val="303030"/>
          <w:sz w:val="21"/>
          <w:szCs w:val="21"/>
        </w:rPr>
      </w:pPr>
      <w:r w:rsidDel="00000000" w:rsidR="00000000" w:rsidRPr="00000000">
        <w:rPr>
          <w:rtl w:val="0"/>
        </w:rPr>
      </w:r>
    </w:p>
    <w:p w:rsidR="00000000" w:rsidDel="00000000" w:rsidP="00000000" w:rsidRDefault="00000000" w:rsidRPr="00000000" w14:paraId="000000B1">
      <w:pPr>
        <w:ind w:left="0" w:firstLine="0"/>
        <w:rPr>
          <w:color w:val="303030"/>
          <w:sz w:val="21"/>
          <w:szCs w:val="21"/>
        </w:rPr>
      </w:pPr>
      <w:r w:rsidDel="00000000" w:rsidR="00000000" w:rsidRPr="00000000">
        <w:rPr>
          <w:b w:val="1"/>
          <w:bCs w:val="1"/>
          <w:color w:val="303030"/>
          <w:sz w:val="21"/>
          <w:szCs w:val="21"/>
          <w:rtl w:val="0"/>
        </w:rPr>
        <w:t xml:space="preserve">IV. Paper Title:</w:t>
      </w:r>
      <w:r w:rsidDel="00000000" w:rsidR="00000000" w:rsidRPr="00000000">
        <w:rPr>
          <w:color w:val="303030"/>
          <w:sz w:val="21"/>
          <w:szCs w:val="21"/>
          <w:rtl w:val="0"/>
        </w:rPr>
        <w:t xml:space="preserve"> RoFormer: Enhanced Transformer with Rotary Position Embedding </w:t>
      </w:r>
    </w:p>
    <w:p w:rsidR="00000000" w:rsidDel="00000000" w:rsidP="00000000" w:rsidRDefault="00000000" w:rsidRPr="00000000" w14:paraId="000000B2">
      <w:pPr>
        <w:ind w:left="0" w:firstLine="0"/>
        <w:rPr>
          <w:color w:val="303030"/>
          <w:sz w:val="21"/>
          <w:szCs w:val="21"/>
        </w:rPr>
      </w:pPr>
      <w:r w:rsidDel="00000000" w:rsidR="00000000" w:rsidRPr="00000000">
        <w:rPr>
          <w:b w:val="1"/>
          <w:bCs w:val="1"/>
          <w:color w:val="303030"/>
          <w:sz w:val="21"/>
          <w:szCs w:val="21"/>
          <w:rtl w:val="0"/>
        </w:rPr>
        <w:t xml:space="preserve">Authors:</w:t>
      </w:r>
      <w:r w:rsidDel="00000000" w:rsidR="00000000" w:rsidRPr="00000000">
        <w:rPr>
          <w:color w:val="303030"/>
          <w:sz w:val="21"/>
          <w:szCs w:val="21"/>
          <w:rtl w:val="0"/>
        </w:rPr>
        <w:t xml:space="preserve"> Jianlin Su, Yu Lu, Shengfeng Pan, Ahmed Murtadha, Bo Wen, Yunfeng Liu </w:t>
      </w:r>
    </w:p>
    <w:p w:rsidR="00000000" w:rsidDel="00000000" w:rsidP="00000000" w:rsidRDefault="00000000" w:rsidRPr="00000000" w14:paraId="000000B3">
      <w:pPr>
        <w:ind w:left="0" w:firstLine="0"/>
        <w:rPr>
          <w:color w:val="303030"/>
          <w:sz w:val="21"/>
          <w:szCs w:val="21"/>
        </w:rPr>
      </w:pPr>
      <w:r w:rsidDel="00000000" w:rsidR="00000000" w:rsidRPr="00000000">
        <w:rPr>
          <w:b w:val="1"/>
          <w:bCs w:val="1"/>
          <w:color w:val="303030"/>
          <w:sz w:val="21"/>
          <w:szCs w:val="21"/>
          <w:rtl w:val="0"/>
        </w:rPr>
        <w:t xml:space="preserve">Conference:</w:t>
      </w:r>
      <w:r w:rsidDel="00000000" w:rsidR="00000000" w:rsidRPr="00000000">
        <w:rPr>
          <w:color w:val="303030"/>
          <w:sz w:val="21"/>
          <w:szCs w:val="21"/>
          <w:rtl w:val="0"/>
        </w:rPr>
        <w:t xml:space="preserve"> arXiv preprint </w:t>
      </w:r>
    </w:p>
    <w:p w:rsidR="00000000" w:rsidDel="00000000" w:rsidP="00000000" w:rsidRDefault="00000000" w:rsidRPr="00000000" w14:paraId="000000B4">
      <w:pPr>
        <w:ind w:left="0" w:firstLine="0"/>
        <w:rPr>
          <w:color w:val="303030"/>
          <w:sz w:val="21"/>
          <w:szCs w:val="21"/>
        </w:rPr>
      </w:pPr>
      <w:r w:rsidDel="00000000" w:rsidR="00000000" w:rsidRPr="00000000">
        <w:rPr>
          <w:b w:val="1"/>
          <w:bCs w:val="1"/>
          <w:color w:val="303030"/>
          <w:sz w:val="21"/>
          <w:szCs w:val="21"/>
          <w:rtl w:val="0"/>
        </w:rPr>
        <w:t xml:space="preserve">Year:</w:t>
      </w:r>
      <w:r w:rsidDel="00000000" w:rsidR="00000000" w:rsidRPr="00000000">
        <w:rPr>
          <w:color w:val="303030"/>
          <w:sz w:val="21"/>
          <w:szCs w:val="21"/>
          <w:rtl w:val="0"/>
        </w:rPr>
        <w:t xml:space="preserve"> 2021</w:t>
      </w:r>
    </w:p>
    <w:p w:rsidR="00000000" w:rsidDel="00000000" w:rsidP="00000000" w:rsidRDefault="00000000" w:rsidRPr="00000000" w14:paraId="000000B5">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B6">
      <w:pPr>
        <w:ind w:left="720"/>
        <w:rPr>
          <w:color w:val="303030"/>
          <w:sz w:val="21"/>
          <w:szCs w:val="21"/>
        </w:rPr>
      </w:pPr>
      <w:r w:rsidDel="00000000" w:rsidR="00000000" w:rsidRPr="00000000">
        <w:rPr>
          <w:b w:val="1"/>
          <w:bCs w:val="1"/>
          <w:color w:val="303030"/>
          <w:sz w:val="21"/>
          <w:szCs w:val="21"/>
          <w:rtl w:val="0"/>
        </w:rPr>
        <w:t xml:space="preserve">1. Research Question</w:t>
      </w:r>
      <w:r w:rsidDel="00000000" w:rsidR="00000000" w:rsidRPr="00000000">
        <w:rPr>
          <w:color w:val="303030"/>
          <w:sz w:val="21"/>
          <w:szCs w:val="21"/>
          <w:rtl w:val="0"/>
        </w:rPr>
        <w:t xml:space="preserve"> How can a Transformer effectively leverage positional information and integrate explicit relative position dependencies into the self-attention formulation?</w:t>
      </w:r>
    </w:p>
    <w:p w:rsidR="00000000" w:rsidDel="00000000" w:rsidP="00000000" w:rsidRDefault="00000000" w:rsidRPr="00000000" w14:paraId="000000B7">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B8">
      <w:pPr>
        <w:ind w:left="720"/>
        <w:rPr>
          <w:color w:val="303030"/>
          <w:sz w:val="21"/>
          <w:szCs w:val="21"/>
        </w:rPr>
      </w:pPr>
      <w:r w:rsidDel="00000000" w:rsidR="00000000" w:rsidRPr="00000000">
        <w:rPr>
          <w:b w:val="1"/>
          <w:bCs w:val="1"/>
          <w:color w:val="303030"/>
          <w:sz w:val="21"/>
          <w:szCs w:val="21"/>
          <w:rtl w:val="0"/>
        </w:rPr>
        <w:t xml:space="preserve">2. Main Idea</w:t>
      </w:r>
      <w:r w:rsidDel="00000000" w:rsidR="00000000" w:rsidRPr="00000000">
        <w:rPr>
          <w:color w:val="303030"/>
          <w:sz w:val="21"/>
          <w:szCs w:val="21"/>
          <w:rtl w:val="0"/>
        </w:rPr>
        <w:t xml:space="preserve"> The authors propose </w:t>
      </w:r>
      <w:r w:rsidDel="00000000" w:rsidR="00000000" w:rsidRPr="00000000">
        <w:rPr>
          <w:b w:val="1"/>
          <w:bCs w:val="1"/>
          <w:color w:val="303030"/>
          <w:sz w:val="21"/>
          <w:szCs w:val="21"/>
          <w:rtl w:val="0"/>
        </w:rPr>
        <w:t xml:space="preserve">Rotary Position Embedding (RoPE)</w:t>
      </w:r>
      <w:r w:rsidDel="00000000" w:rsidR="00000000" w:rsidRPr="00000000">
        <w:rPr>
          <w:color w:val="303030"/>
          <w:sz w:val="21"/>
          <w:szCs w:val="21"/>
          <w:rtl w:val="0"/>
        </w:rPr>
        <w:t xml:space="preserve">. Instead of adding positional embeddings to token embeddings at the bottom of the network, RoPE encodes absolute positions by multiplying the query and key representations with a rotation matrix </w:t>
      </w:r>
      <w:r w:rsidDel="00000000" w:rsidR="00000000" w:rsidRPr="00000000">
        <w:rPr>
          <w:i w:val="1"/>
          <w:iCs w:val="1"/>
          <w:color w:val="303030"/>
          <w:sz w:val="21"/>
          <w:szCs w:val="21"/>
          <w:rtl w:val="0"/>
        </w:rPr>
        <w:t xml:space="preserve">before</w:t>
      </w:r>
      <w:r w:rsidDel="00000000" w:rsidR="00000000" w:rsidRPr="00000000">
        <w:rPr>
          <w:color w:val="303030"/>
          <w:sz w:val="21"/>
          <w:szCs w:val="21"/>
          <w:rtl w:val="0"/>
        </w:rPr>
        <w:t xml:space="preserve"> calculating the self-attention dot product. By rotating the vectors by an angle proportional to their absolute positions, the mathematics of the dot product ensure that the resulting attention score depends strictly on the </w:t>
      </w:r>
      <w:r w:rsidDel="00000000" w:rsidR="00000000" w:rsidRPr="00000000">
        <w:rPr>
          <w:i w:val="1"/>
          <w:iCs w:val="1"/>
          <w:color w:val="303030"/>
          <w:sz w:val="21"/>
          <w:szCs w:val="21"/>
          <w:rtl w:val="0"/>
        </w:rPr>
        <w:t xml:space="preserve">relative distance</w:t>
      </w:r>
      <w:r w:rsidDel="00000000" w:rsidR="00000000" w:rsidRPr="00000000">
        <w:rPr>
          <w:color w:val="303030"/>
          <w:sz w:val="21"/>
          <w:szCs w:val="21"/>
          <w:rtl w:val="0"/>
        </w:rPr>
        <w:t xml:space="preserve"> between the tokens. This method injects positional information at every layer of the network, but strictly segregates it from the "value" vectors, meaning the final outputs of each layer contain no explicit position information.</w:t>
      </w:r>
    </w:p>
    <w:p w:rsidR="00000000" w:rsidDel="00000000" w:rsidP="00000000" w:rsidRDefault="00000000" w:rsidRPr="00000000" w14:paraId="000000B9">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BA">
      <w:pPr>
        <w:ind w:left="720"/>
        <w:rPr>
          <w:b w:val="1"/>
          <w:bCs w:val="1"/>
          <w:color w:val="303030"/>
          <w:sz w:val="21"/>
          <w:szCs w:val="21"/>
        </w:rPr>
      </w:pPr>
      <w:r w:rsidDel="00000000" w:rsidR="00000000" w:rsidRPr="00000000">
        <w:rPr>
          <w:b w:val="1"/>
          <w:bCs w:val="1"/>
          <w:color w:val="303030"/>
          <w:sz w:val="21"/>
          <w:szCs w:val="21"/>
          <w:rtl w:val="0"/>
        </w:rPr>
        <w:t xml:space="preserve">3. Task/Dataset</w:t>
      </w:r>
    </w:p>
    <w:p w:rsidR="00000000" w:rsidDel="00000000" w:rsidP="00000000" w:rsidRDefault="00000000" w:rsidRPr="00000000" w14:paraId="000000BB">
      <w:pPr>
        <w:numPr>
          <w:ilvl w:val="0"/>
          <w:numId w:val="8"/>
        </w:numPr>
        <w:spacing w:after="0" w:afterAutospacing="0" w:lineRule="auto"/>
        <w:ind w:left="720" w:hanging="360"/>
      </w:pPr>
      <w:r w:rsidDel="00000000" w:rsidR="00000000" w:rsidRPr="00000000">
        <w:rPr>
          <w:b w:val="1"/>
          <w:bCs w:val="1"/>
          <w:color w:val="303030"/>
          <w:sz w:val="21"/>
          <w:szCs w:val="21"/>
          <w:rtl w:val="0"/>
        </w:rPr>
        <w:t xml:space="preserve">RoFormer Paper:</w:t>
      </w:r>
      <w:r w:rsidDel="00000000" w:rsidR="00000000" w:rsidRPr="00000000">
        <w:rPr>
          <w:color w:val="303030"/>
          <w:sz w:val="21"/>
          <w:szCs w:val="21"/>
          <w:rtl w:val="0"/>
        </w:rPr>
        <w:t xml:space="preserve"> Evaluated on various long text classification benchmark datasets.</w:t>
      </w:r>
    </w:p>
    <w:p w:rsidR="00000000" w:rsidDel="00000000" w:rsidP="00000000" w:rsidRDefault="00000000" w:rsidRPr="00000000" w14:paraId="000000BC">
      <w:pPr>
        <w:numPr>
          <w:ilvl w:val="0"/>
          <w:numId w:val="8"/>
        </w:numPr>
        <w:spacing w:after="180" w:lineRule="auto"/>
        <w:ind w:left="720" w:hanging="360"/>
      </w:pPr>
      <w:r w:rsidDel="00000000" w:rsidR="00000000" w:rsidRPr="00000000">
        <w:rPr>
          <w:i w:val="1"/>
          <w:iCs w:val="1"/>
          <w:color w:val="303030"/>
          <w:sz w:val="21"/>
          <w:szCs w:val="21"/>
          <w:rtl w:val="0"/>
        </w:rPr>
        <w:t xml:space="preserve">(Note: The other provided papers evaluated RoPE extensively on language modeling using WikiText-103, code modeling on StarCoder, and 10 algorithmic/reasoning tasks like addition and sorting).</w:t>
      </w:r>
    </w:p>
    <w:p w:rsidR="00000000" w:rsidDel="00000000" w:rsidP="00000000" w:rsidRDefault="00000000" w:rsidRPr="00000000" w14:paraId="000000BD">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BE">
      <w:pPr>
        <w:ind w:left="720"/>
        <w:rPr>
          <w:color w:val="303030"/>
          <w:sz w:val="21"/>
          <w:szCs w:val="21"/>
        </w:rPr>
      </w:pPr>
      <w:r w:rsidDel="00000000" w:rsidR="00000000" w:rsidRPr="00000000">
        <w:rPr>
          <w:b w:val="1"/>
          <w:bCs w:val="1"/>
          <w:color w:val="303030"/>
          <w:sz w:val="21"/>
          <w:szCs w:val="21"/>
          <w:rtl w:val="0"/>
        </w:rPr>
        <w:t xml:space="preserve">4. Train/Test Length Setup</w:t>
      </w:r>
      <w:r w:rsidDel="00000000" w:rsidR="00000000" w:rsidRPr="00000000">
        <w:rPr>
          <w:color w:val="303030"/>
          <w:sz w:val="21"/>
          <w:szCs w:val="21"/>
          <w:rtl w:val="0"/>
        </w:rPr>
        <w:t xml:space="preserve"> </w:t>
      </w:r>
      <w:r w:rsidDel="00000000" w:rsidR="00000000" w:rsidRPr="00000000">
        <w:rPr>
          <w:color w:val="303030"/>
          <w:sz w:val="21"/>
          <w:szCs w:val="21"/>
          <w:rtl w:val="0"/>
        </w:rPr>
        <w:t xml:space="preserve">Not detailed</w:t>
      </w:r>
    </w:p>
    <w:p w:rsidR="00000000" w:rsidDel="00000000" w:rsidP="00000000" w:rsidRDefault="00000000" w:rsidRPr="00000000" w14:paraId="000000BF">
      <w:pPr>
        <w:ind w:left="720"/>
        <w:rPr>
          <w:i w:val="1"/>
          <w:iCs w:val="1"/>
          <w:color w:val="303030"/>
          <w:sz w:val="21"/>
          <w:szCs w:val="21"/>
        </w:rPr>
      </w:pPr>
      <w:r w:rsidDel="00000000" w:rsidR="00000000" w:rsidRPr="00000000">
        <w:rPr>
          <w:rtl w:val="0"/>
        </w:rPr>
      </w:r>
    </w:p>
    <w:p w:rsidR="00000000" w:rsidDel="00000000" w:rsidP="00000000" w:rsidRDefault="00000000" w:rsidRPr="00000000" w14:paraId="000000C0">
      <w:pPr>
        <w:ind w:left="720"/>
        <w:rPr>
          <w:color w:val="303030"/>
          <w:sz w:val="21"/>
          <w:szCs w:val="21"/>
        </w:rPr>
      </w:pPr>
      <w:r w:rsidDel="00000000" w:rsidR="00000000" w:rsidRPr="00000000">
        <w:rPr>
          <w:b w:val="1"/>
          <w:bCs w:val="1"/>
          <w:color w:val="303030"/>
          <w:sz w:val="21"/>
          <w:szCs w:val="21"/>
          <w:rtl w:val="0"/>
        </w:rPr>
        <w:t xml:space="preserve">5. Models Compared</w:t>
      </w:r>
      <w:r w:rsidDel="00000000" w:rsidR="00000000" w:rsidRPr="00000000">
        <w:rPr>
          <w:color w:val="303030"/>
          <w:sz w:val="21"/>
          <w:szCs w:val="21"/>
          <w:rtl w:val="0"/>
        </w:rPr>
        <w:t xml:space="preserve"> The authors compared their enhanced Transformer (RoFormer) against baseline alternatives. Other sources compared RoPE against standard Transformers, ALiBi, T5's Relative Bias, and NoPE.</w:t>
      </w:r>
    </w:p>
    <w:p w:rsidR="00000000" w:rsidDel="00000000" w:rsidP="00000000" w:rsidRDefault="00000000" w:rsidRPr="00000000" w14:paraId="000000C1">
      <w:pPr>
        <w:ind w:left="720"/>
        <w:rPr>
          <w:color w:val="303030"/>
          <w:sz w:val="21"/>
          <w:szCs w:val="21"/>
        </w:rPr>
      </w:pPr>
      <w:r w:rsidDel="00000000" w:rsidR="00000000" w:rsidRPr="00000000">
        <w:rPr>
          <w:rtl w:val="0"/>
        </w:rPr>
      </w:r>
    </w:p>
    <w:p w:rsidR="00000000" w:rsidDel="00000000" w:rsidP="00000000" w:rsidRDefault="00000000" w:rsidRPr="00000000" w14:paraId="000000C2">
      <w:pPr>
        <w:ind w:left="720"/>
        <w:rPr>
          <w:color w:val="303030"/>
          <w:sz w:val="21"/>
          <w:szCs w:val="21"/>
        </w:rPr>
      </w:pPr>
      <w:r w:rsidDel="00000000" w:rsidR="00000000" w:rsidRPr="00000000">
        <w:rPr>
          <w:b w:val="1"/>
          <w:bCs w:val="1"/>
          <w:color w:val="303030"/>
          <w:sz w:val="21"/>
          <w:szCs w:val="21"/>
          <w:rtl w:val="0"/>
        </w:rPr>
        <w:t xml:space="preserve">6. Positional Encodings</w:t>
      </w:r>
      <w:r w:rsidDel="00000000" w:rsidR="00000000" w:rsidRPr="00000000">
        <w:rPr>
          <w:color w:val="303030"/>
          <w:sz w:val="21"/>
          <w:szCs w:val="21"/>
          <w:rtl w:val="0"/>
        </w:rPr>
        <w:t xml:space="preserve"> Rotary Position Embedding (RoPE).</w:t>
      </w:r>
    </w:p>
    <w:p w:rsidR="00000000" w:rsidDel="00000000" w:rsidP="00000000" w:rsidRDefault="00000000" w:rsidRPr="00000000" w14:paraId="000000C3">
      <w:pPr>
        <w:ind w:left="720"/>
        <w:rPr>
          <w:color w:val="303030"/>
          <w:sz w:val="21"/>
          <w:szCs w:val="21"/>
        </w:rPr>
      </w:pPr>
      <w:r w:rsidDel="00000000" w:rsidR="00000000" w:rsidRPr="00000000">
        <w:rPr>
          <w:rtl w:val="0"/>
        </w:rPr>
      </w:r>
    </w:p>
    <w:p w:rsidR="00000000" w:rsidDel="00000000" w:rsidP="00000000" w:rsidRDefault="00000000" w:rsidRPr="00000000" w14:paraId="000000C4">
      <w:pPr>
        <w:ind w:left="720"/>
        <w:rPr>
          <w:i w:val="1"/>
          <w:iCs w:val="1"/>
          <w:color w:val="303030"/>
          <w:sz w:val="21"/>
          <w:szCs w:val="21"/>
        </w:rPr>
      </w:pPr>
      <w:r w:rsidDel="00000000" w:rsidR="00000000" w:rsidRPr="00000000">
        <w:rPr>
          <w:b w:val="1"/>
          <w:bCs w:val="1"/>
          <w:color w:val="303030"/>
          <w:sz w:val="21"/>
          <w:szCs w:val="21"/>
          <w:rtl w:val="0"/>
        </w:rPr>
        <w:t xml:space="preserve">7. Metrics</w:t>
      </w:r>
      <w:r w:rsidDel="00000000" w:rsidR="00000000" w:rsidRPr="00000000">
        <w:rPr>
          <w:color w:val="303030"/>
          <w:sz w:val="21"/>
          <w:szCs w:val="21"/>
          <w:rtl w:val="0"/>
        </w:rPr>
        <w:t xml:space="preserve"> Not detailed</w:t>
      </w:r>
      <w:r w:rsidDel="00000000" w:rsidR="00000000" w:rsidRPr="00000000">
        <w:rPr>
          <w:rtl w:val="0"/>
        </w:rPr>
      </w:r>
    </w:p>
    <w:p w:rsidR="00000000" w:rsidDel="00000000" w:rsidP="00000000" w:rsidRDefault="00000000" w:rsidRPr="00000000" w14:paraId="000000C5">
      <w:pPr>
        <w:ind w:left="720"/>
        <w:rPr>
          <w:i w:val="1"/>
          <w:iCs w:val="1"/>
          <w:color w:val="303030"/>
          <w:sz w:val="21"/>
          <w:szCs w:val="21"/>
        </w:rPr>
      </w:pPr>
      <w:r w:rsidDel="00000000" w:rsidR="00000000" w:rsidRPr="00000000">
        <w:rPr>
          <w:rtl w:val="0"/>
        </w:rPr>
      </w:r>
    </w:p>
    <w:p w:rsidR="00000000" w:rsidDel="00000000" w:rsidP="00000000" w:rsidRDefault="00000000" w:rsidRPr="00000000" w14:paraId="000000C6">
      <w:pPr>
        <w:ind w:left="720"/>
        <w:rPr>
          <w:i w:val="1"/>
          <w:iCs w:val="1"/>
          <w:color w:val="303030"/>
          <w:sz w:val="21"/>
          <w:szCs w:val="21"/>
        </w:rPr>
      </w:pPr>
      <w:r w:rsidDel="00000000" w:rsidR="00000000" w:rsidRPr="00000000">
        <w:rPr>
          <w:b w:val="1"/>
          <w:bCs w:val="1"/>
          <w:color w:val="303030"/>
          <w:sz w:val="21"/>
          <w:szCs w:val="21"/>
          <w:rtl w:val="0"/>
        </w:rPr>
        <w:t xml:space="preserve">8. Failure Modes Mentioned</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(Identified by the other evaluating papers, not the original authors):</w:t>
      </w:r>
    </w:p>
    <w:p w:rsidR="00000000" w:rsidDel="00000000" w:rsidP="00000000" w:rsidRDefault="00000000" w:rsidRPr="00000000" w14:paraId="000000C7">
      <w:pPr>
        <w:numPr>
          <w:ilvl w:val="0"/>
          <w:numId w:val="24"/>
        </w:numPr>
        <w:spacing w:after="0" w:afterAutospacing="0" w:lineRule="auto"/>
        <w:ind w:left="720" w:hanging="360"/>
      </w:pPr>
      <w:r w:rsidDel="00000000" w:rsidR="00000000" w:rsidRPr="00000000">
        <w:rPr>
          <w:b w:val="1"/>
          <w:bCs w:val="1"/>
          <w:color w:val="303030"/>
          <w:sz w:val="21"/>
          <w:szCs w:val="21"/>
          <w:rtl w:val="0"/>
        </w:rPr>
        <w:t xml:space="preserve">"Perplexity explodes"</w:t>
      </w:r>
      <w:r w:rsidDel="00000000" w:rsidR="00000000" w:rsidRPr="00000000">
        <w:rPr>
          <w:color w:val="303030"/>
          <w:sz w:val="21"/>
          <w:szCs w:val="21"/>
          <w:rtl w:val="0"/>
        </w:rPr>
        <w:t xml:space="preserve">: When scaling up to larger models (1.3B parameters) and attempting to generalize to context sizes beyond the training length, RoPE fails completely compared to NoPE or ALiBi.</w:t>
      </w:r>
    </w:p>
    <w:p w:rsidR="00000000" w:rsidDel="00000000" w:rsidP="00000000" w:rsidRDefault="00000000" w:rsidRPr="00000000" w14:paraId="000000C8">
      <w:pPr>
        <w:numPr>
          <w:ilvl w:val="0"/>
          <w:numId w:val="24"/>
        </w:numPr>
        <w:spacing w:after="0" w:afterAutospacing="0" w:lineRule="auto"/>
        <w:ind w:left="720" w:hanging="360"/>
      </w:pPr>
      <w:r w:rsidDel="00000000" w:rsidR="00000000" w:rsidRPr="00000000">
        <w:rPr>
          <w:b w:val="1"/>
          <w:bCs w:val="1"/>
          <w:color w:val="303030"/>
          <w:sz w:val="21"/>
          <w:szCs w:val="21"/>
          <w:rtl w:val="0"/>
        </w:rPr>
        <w:t xml:space="preserve">Attention smearing</w:t>
      </w:r>
      <w:r w:rsidDel="00000000" w:rsidR="00000000" w:rsidRPr="00000000">
        <w:rPr>
          <w:color w:val="303030"/>
          <w:sz w:val="21"/>
          <w:szCs w:val="21"/>
          <w:rtl w:val="0"/>
        </w:rPr>
        <w:t xml:space="preserve">: Despite its mathematical design, RoPE's practical attention distribution is mostly uniform, practically behaving like Absolute Position Embeddings (APE) rather than dynamically balancing short- and long-range dependencies.</w:t>
      </w:r>
    </w:p>
    <w:p w:rsidR="00000000" w:rsidDel="00000000" w:rsidP="00000000" w:rsidRDefault="00000000" w:rsidRPr="00000000" w14:paraId="000000C9">
      <w:pPr>
        <w:numPr>
          <w:ilvl w:val="0"/>
          <w:numId w:val="24"/>
        </w:numPr>
        <w:spacing w:after="180" w:lineRule="auto"/>
        <w:ind w:left="720" w:hanging="360"/>
      </w:pPr>
      <w:r w:rsidDel="00000000" w:rsidR="00000000" w:rsidRPr="00000000">
        <w:rPr>
          <w:b w:val="1"/>
          <w:bCs w:val="1"/>
          <w:color w:val="303030"/>
          <w:sz w:val="21"/>
          <w:szCs w:val="21"/>
          <w:rtl w:val="0"/>
        </w:rPr>
        <w:t xml:space="preserve">Computational cost</w:t>
      </w:r>
      <w:r w:rsidDel="00000000" w:rsidR="00000000" w:rsidRPr="00000000">
        <w:rPr>
          <w:color w:val="303030"/>
          <w:sz w:val="21"/>
          <w:szCs w:val="21"/>
          <w:rtl w:val="0"/>
        </w:rPr>
        <w:t xml:space="preserve">: RoPE was found to be slower during training and inference compared to simpler methods.</w:t>
      </w:r>
    </w:p>
    <w:p w:rsidR="00000000" w:rsidDel="00000000" w:rsidP="00000000" w:rsidRDefault="00000000" w:rsidRPr="00000000" w14:paraId="000000CA">
      <w:pPr>
        <w:ind w:left="720"/>
        <w:rPr>
          <w:color w:val="303030"/>
          <w:sz w:val="21"/>
          <w:szCs w:val="21"/>
        </w:rPr>
      </w:pPr>
      <w:r w:rsidDel="00000000" w:rsidR="00000000" w:rsidRPr="00000000">
        <w:rPr>
          <w:b w:val="1"/>
          <w:bCs w:val="1"/>
          <w:color w:val="303030"/>
          <w:sz w:val="21"/>
          <w:szCs w:val="21"/>
          <w:rtl w:val="0"/>
        </w:rPr>
        <w:t xml:space="preserve">9. Mitigation Strategy</w:t>
      </w:r>
      <w:r w:rsidDel="00000000" w:rsidR="00000000" w:rsidRPr="00000000">
        <w:rPr>
          <w:color w:val="303030"/>
          <w:sz w:val="21"/>
          <w:szCs w:val="21"/>
          <w:rtl w:val="0"/>
        </w:rPr>
        <w:t xml:space="preserve"> Other researchers proposed replacing RoPE with </w:t>
      </w:r>
      <w:r w:rsidDel="00000000" w:rsidR="00000000" w:rsidRPr="00000000">
        <w:rPr>
          <w:b w:val="1"/>
          <w:bCs w:val="1"/>
          <w:color w:val="303030"/>
          <w:sz w:val="21"/>
          <w:szCs w:val="21"/>
          <w:rtl w:val="0"/>
        </w:rPr>
        <w:t xml:space="preserve">ALiBi</w:t>
      </w:r>
      <w:r w:rsidDel="00000000" w:rsidR="00000000" w:rsidRPr="00000000">
        <w:rPr>
          <w:color w:val="303030"/>
          <w:sz w:val="21"/>
          <w:szCs w:val="21"/>
          <w:rtl w:val="0"/>
        </w:rPr>
        <w:t xml:space="preserve"> (to handle length extrapolation in language modeling efficiently) or </w:t>
      </w:r>
      <w:r w:rsidDel="00000000" w:rsidR="00000000" w:rsidRPr="00000000">
        <w:rPr>
          <w:b w:val="1"/>
          <w:bCs w:val="1"/>
          <w:color w:val="303030"/>
          <w:sz w:val="21"/>
          <w:szCs w:val="21"/>
          <w:rtl w:val="0"/>
        </w:rPr>
        <w:t xml:space="preserve">NoPE</w:t>
      </w:r>
      <w:r w:rsidDel="00000000" w:rsidR="00000000" w:rsidRPr="00000000">
        <w:rPr>
          <w:color w:val="303030"/>
          <w:sz w:val="21"/>
          <w:szCs w:val="21"/>
          <w:rtl w:val="0"/>
        </w:rPr>
        <w:t xml:space="preserve"> (removing positional encodings entirely to handle complex reasoning tasks).</w:t>
      </w:r>
    </w:p>
    <w:p w:rsidR="00000000" w:rsidDel="00000000" w:rsidP="00000000" w:rsidRDefault="00000000" w:rsidRPr="00000000" w14:paraId="000000CB">
      <w:pPr>
        <w:ind w:left="720"/>
        <w:rPr>
          <w:b w:val="1"/>
          <w:bCs w:val="1"/>
          <w:color w:val="303030"/>
          <w:sz w:val="21"/>
          <w:szCs w:val="21"/>
        </w:rPr>
      </w:pPr>
      <w:r w:rsidDel="00000000" w:rsidR="00000000" w:rsidRPr="00000000">
        <w:rPr>
          <w:b w:val="1"/>
          <w:bCs w:val="1"/>
          <w:color w:val="303030"/>
          <w:sz w:val="21"/>
          <w:szCs w:val="21"/>
          <w:rtl w:val="0"/>
        </w:rPr>
        <w:t xml:space="preserve">10. Key Results</w:t>
      </w:r>
    </w:p>
    <w:p w:rsidR="00000000" w:rsidDel="00000000" w:rsidP="00000000" w:rsidRDefault="00000000" w:rsidRPr="00000000" w14:paraId="000000CC">
      <w:pPr>
        <w:numPr>
          <w:ilvl w:val="0"/>
          <w:numId w:val="16"/>
        </w:numPr>
        <w:spacing w:after="0" w:afterAutospacing="0" w:lineRule="auto"/>
        <w:ind w:left="720" w:hanging="360"/>
      </w:pPr>
      <w:r w:rsidDel="00000000" w:rsidR="00000000" w:rsidRPr="00000000">
        <w:rPr>
          <w:b w:val="1"/>
          <w:bCs w:val="1"/>
          <w:color w:val="303030"/>
          <w:sz w:val="21"/>
          <w:szCs w:val="21"/>
          <w:rtl w:val="0"/>
        </w:rPr>
        <w:t xml:space="preserve">Mathematical integration:</w:t>
      </w:r>
      <w:r w:rsidDel="00000000" w:rsidR="00000000" w:rsidRPr="00000000">
        <w:rPr>
          <w:color w:val="303030"/>
          <w:sz w:val="21"/>
          <w:szCs w:val="21"/>
          <w:rtl w:val="0"/>
        </w:rPr>
        <w:t xml:space="preserve"> RoPE successfully equips linear self-attention with relative position encoding through rotation matrices.</w:t>
      </w:r>
    </w:p>
    <w:p w:rsidR="00000000" w:rsidDel="00000000" w:rsidP="00000000" w:rsidRDefault="00000000" w:rsidRPr="00000000" w14:paraId="000000CD">
      <w:pPr>
        <w:numPr>
          <w:ilvl w:val="0"/>
          <w:numId w:val="16"/>
        </w:numPr>
        <w:spacing w:after="0" w:afterAutospacing="0" w:lineRule="auto"/>
        <w:ind w:left="720" w:hanging="360"/>
      </w:pPr>
      <w:r w:rsidDel="00000000" w:rsidR="00000000" w:rsidRPr="00000000">
        <w:rPr>
          <w:b w:val="1"/>
          <w:bCs w:val="1"/>
          <w:color w:val="303030"/>
          <w:sz w:val="21"/>
          <w:szCs w:val="21"/>
          <w:rtl w:val="0"/>
        </w:rPr>
        <w:t xml:space="preserve">Theoretical properties:</w:t>
      </w:r>
      <w:r w:rsidDel="00000000" w:rsidR="00000000" w:rsidRPr="00000000">
        <w:rPr>
          <w:color w:val="303030"/>
          <w:sz w:val="21"/>
          <w:szCs w:val="21"/>
          <w:rtl w:val="0"/>
        </w:rPr>
        <w:t xml:space="preserve"> It enables sequence length flexibility and theoretically creates a decaying inter-token dependency as the relative distance increases.</w:t>
      </w:r>
    </w:p>
    <w:p w:rsidR="00000000" w:rsidDel="00000000" w:rsidP="00000000" w:rsidRDefault="00000000" w:rsidRPr="00000000" w14:paraId="000000CE">
      <w:pPr>
        <w:numPr>
          <w:ilvl w:val="0"/>
          <w:numId w:val="16"/>
        </w:numPr>
        <w:spacing w:after="180" w:lineRule="auto"/>
        <w:ind w:left="720" w:hanging="360"/>
      </w:pPr>
      <w:r w:rsidDel="00000000" w:rsidR="00000000" w:rsidRPr="00000000">
        <w:rPr>
          <w:b w:val="1"/>
          <w:bCs w:val="1"/>
          <w:color w:val="303030"/>
          <w:sz w:val="21"/>
          <w:szCs w:val="21"/>
          <w:rtl w:val="0"/>
        </w:rPr>
        <w:t xml:space="preserve">Empirical limitations (from outside evaluations):</w:t>
      </w:r>
      <w:r w:rsidDel="00000000" w:rsidR="00000000" w:rsidRPr="00000000">
        <w:rPr>
          <w:color w:val="303030"/>
          <w:sz w:val="21"/>
          <w:szCs w:val="21"/>
          <w:rtl w:val="0"/>
        </w:rPr>
        <w:t xml:space="preserve"> While it performs slightly better than sinusoidal absolute embeddings, RoPE fails to extrapolate efficiently to much longer sequences and is significantly outperformed by ALiBi on language tasks and T5/NoPE on reasoning tasks.</w:t>
      </w:r>
    </w:p>
    <w:p w:rsidR="00000000" w:rsidDel="00000000" w:rsidP="00000000" w:rsidRDefault="00000000" w:rsidRPr="00000000" w14:paraId="000000CF">
      <w:pPr>
        <w:ind w:left="720"/>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ind w:left="720"/>
        <w:rPr>
          <w:b w:val="1"/>
          <w:bCs w:val="1"/>
          <w:color w:val="303030"/>
          <w:sz w:val="21"/>
          <w:szCs w:val="21"/>
        </w:rPr>
      </w:pPr>
      <w:r w:rsidDel="00000000" w:rsidR="00000000" w:rsidRPr="00000000">
        <w:rPr>
          <w:b w:val="1"/>
          <w:bCs w:val="1"/>
          <w:color w:val="303030"/>
          <w:sz w:val="21"/>
          <w:szCs w:val="21"/>
          <w:rtl w:val="0"/>
        </w:rPr>
        <w:t xml:space="preserve">Focus: Understanding RoPE</w:t>
      </w:r>
    </w:p>
    <w:p w:rsidR="00000000" w:rsidDel="00000000" w:rsidP="00000000" w:rsidRDefault="00000000" w:rsidRPr="00000000" w14:paraId="000000D1">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D2">
      <w:pPr>
        <w:ind w:left="720"/>
        <w:rPr>
          <w:b w:val="1"/>
          <w:bCs w:val="1"/>
          <w:color w:val="303030"/>
          <w:sz w:val="21"/>
          <w:szCs w:val="21"/>
        </w:rPr>
      </w:pPr>
      <w:r w:rsidDel="00000000" w:rsidR="00000000" w:rsidRPr="00000000">
        <w:rPr>
          <w:b w:val="1"/>
          <w:bCs w:val="1"/>
          <w:color w:val="303030"/>
          <w:sz w:val="21"/>
          <w:szCs w:val="21"/>
          <w:rtl w:val="0"/>
        </w:rPr>
        <w:t xml:space="preserve">Why does RoPE help?</w:t>
      </w:r>
    </w:p>
    <w:p w:rsidR="00000000" w:rsidDel="00000000" w:rsidP="00000000" w:rsidRDefault="00000000" w:rsidRPr="00000000" w14:paraId="000000D3">
      <w:pPr>
        <w:ind w:left="720"/>
        <w:rPr>
          <w:b w:val="1"/>
          <w:bCs w:val="1"/>
          <w:color w:val="303030"/>
          <w:sz w:val="21"/>
          <w:szCs w:val="21"/>
        </w:rPr>
      </w:pPr>
      <w:r w:rsidDel="00000000" w:rsidR="00000000" w:rsidRPr="00000000">
        <w:rPr>
          <w:rtl w:val="0"/>
        </w:rPr>
      </w:r>
    </w:p>
    <w:p w:rsidR="00000000" w:rsidDel="00000000" w:rsidP="00000000" w:rsidRDefault="00000000" w:rsidRPr="00000000" w14:paraId="000000D4">
      <w:pPr>
        <w:ind w:left="0" w:firstLine="0"/>
        <w:rPr>
          <w:color w:val="303030"/>
          <w:sz w:val="21"/>
          <w:szCs w:val="21"/>
        </w:rPr>
      </w:pPr>
      <w:r w:rsidDel="00000000" w:rsidR="00000000" w:rsidRPr="00000000">
        <w:rPr>
          <w:color w:val="303030"/>
          <w:sz w:val="21"/>
          <w:szCs w:val="21"/>
          <w:rtl w:val="0"/>
        </w:rPr>
        <w:t xml:space="preserve"> RoPE helps by providing a mathematically elegant way to force self-attention to care about relative distance. By mathematically rotating the queries and keys by an angle based on their absolute positions, their subsequent dot-product interaction naturally encodes their relative distance. The authors argue this provides valuable supervision for dependency modeling, allows for flexible sequence lengths, and creates a natural decay in dependency between tokens as they get further apart. Furthermore, because it injects this rotation at every single layer (rather than just at the input), it constantly reminds the model of relative distances.</w:t>
      </w:r>
    </w:p>
    <w:p w:rsidR="00000000" w:rsidDel="00000000" w:rsidP="00000000" w:rsidRDefault="00000000" w:rsidRPr="00000000" w14:paraId="000000D5">
      <w:pPr>
        <w:ind w:left="0" w:firstLine="0"/>
        <w:rPr>
          <w:color w:val="303030"/>
          <w:sz w:val="21"/>
          <w:szCs w:val="21"/>
        </w:rPr>
      </w:pPr>
      <w:r w:rsidDel="00000000" w:rsidR="00000000" w:rsidRPr="00000000">
        <w:rPr>
          <w:rtl w:val="0"/>
        </w:rPr>
      </w:r>
    </w:p>
    <w:p w:rsidR="00000000" w:rsidDel="00000000" w:rsidP="00000000" w:rsidRDefault="00000000" w:rsidRPr="00000000" w14:paraId="000000D6">
      <w:pPr>
        <w:ind w:left="720"/>
        <w:rPr>
          <w:b w:val="1"/>
          <w:bCs w:val="1"/>
          <w:color w:val="303030"/>
          <w:sz w:val="21"/>
          <w:szCs w:val="21"/>
        </w:rPr>
      </w:pPr>
      <w:r w:rsidDel="00000000" w:rsidR="00000000" w:rsidRPr="00000000">
        <w:rPr>
          <w:b w:val="1"/>
          <w:bCs w:val="1"/>
          <w:color w:val="303030"/>
          <w:sz w:val="21"/>
          <w:szCs w:val="21"/>
          <w:rtl w:val="0"/>
        </w:rPr>
        <w:t xml:space="preserve">How is it different from ALiBi?</w:t>
      </w:r>
    </w:p>
    <w:p w:rsidR="00000000" w:rsidDel="00000000" w:rsidP="00000000" w:rsidRDefault="00000000" w:rsidRPr="00000000" w14:paraId="000000D7">
      <w:pPr>
        <w:numPr>
          <w:ilvl w:val="0"/>
          <w:numId w:val="28"/>
        </w:numPr>
        <w:spacing w:after="0" w:afterAutospacing="0" w:lineRule="auto"/>
        <w:ind w:left="720" w:hanging="360"/>
      </w:pPr>
      <w:r w:rsidDel="00000000" w:rsidR="00000000" w:rsidRPr="00000000">
        <w:rPr>
          <w:b w:val="1"/>
          <w:bCs w:val="1"/>
          <w:color w:val="303030"/>
          <w:sz w:val="21"/>
          <w:szCs w:val="21"/>
          <w:rtl w:val="0"/>
        </w:rPr>
        <w:t xml:space="preserve">Mechanism of action:</w:t>
      </w:r>
      <w:r w:rsidDel="00000000" w:rsidR="00000000" w:rsidRPr="00000000">
        <w:rPr>
          <w:color w:val="303030"/>
          <w:sz w:val="21"/>
          <w:szCs w:val="21"/>
          <w:rtl w:val="0"/>
        </w:rPr>
        <w:t xml:space="preserve"> RoPE modifies the actual vector </w:t>
      </w:r>
      <w:r w:rsidDel="00000000" w:rsidR="00000000" w:rsidRPr="00000000">
        <w:rPr>
          <w:i w:val="1"/>
          <w:iCs w:val="1"/>
          <w:color w:val="303030"/>
          <w:sz w:val="21"/>
          <w:szCs w:val="21"/>
          <w:rtl w:val="0"/>
        </w:rPr>
        <w:t xml:space="preserve">representations</w:t>
      </w:r>
      <w:r w:rsidDel="00000000" w:rsidR="00000000" w:rsidRPr="00000000">
        <w:rPr>
          <w:color w:val="303030"/>
          <w:sz w:val="21"/>
          <w:szCs w:val="21"/>
          <w:rtl w:val="0"/>
        </w:rPr>
        <w:t xml:space="preserve"> (the queries and keys) by multiplying them with a rotation matrix </w:t>
      </w:r>
      <w:r w:rsidDel="00000000" w:rsidR="00000000" w:rsidRPr="00000000">
        <w:rPr>
          <w:i w:val="1"/>
          <w:iCs w:val="1"/>
          <w:color w:val="303030"/>
          <w:sz w:val="21"/>
          <w:szCs w:val="21"/>
          <w:rtl w:val="0"/>
        </w:rPr>
        <w:t xml:space="preserve">before</w:t>
      </w:r>
      <w:r w:rsidDel="00000000" w:rsidR="00000000" w:rsidRPr="00000000">
        <w:rPr>
          <w:color w:val="303030"/>
          <w:sz w:val="21"/>
          <w:szCs w:val="21"/>
          <w:rtl w:val="0"/>
        </w:rPr>
        <w:t xml:space="preserve"> they interact. ALiBi leaves the query and key representations completely unmodified; instead, it waits until the dot-product </w:t>
      </w:r>
      <w:r w:rsidDel="00000000" w:rsidR="00000000" w:rsidRPr="00000000">
        <w:rPr>
          <w:i w:val="1"/>
          <w:iCs w:val="1"/>
          <w:color w:val="303030"/>
          <w:sz w:val="21"/>
          <w:szCs w:val="21"/>
          <w:rtl w:val="0"/>
        </w:rPr>
        <w:t xml:space="preserve">attention score</w:t>
      </w:r>
      <w:r w:rsidDel="00000000" w:rsidR="00000000" w:rsidRPr="00000000">
        <w:rPr>
          <w:color w:val="303030"/>
          <w:sz w:val="21"/>
          <w:szCs w:val="21"/>
          <w:rtl w:val="0"/>
        </w:rPr>
        <w:t xml:space="preserve"> is calculated, and then subtracts a fixed, non-learned linear penalty from that score based on the distance between the tokens.</w:t>
      </w:r>
    </w:p>
    <w:p w:rsidR="00000000" w:rsidDel="00000000" w:rsidP="00000000" w:rsidRDefault="00000000" w:rsidRPr="00000000" w14:paraId="000000D8">
      <w:pPr>
        <w:numPr>
          <w:ilvl w:val="0"/>
          <w:numId w:val="28"/>
        </w:numPr>
        <w:spacing w:after="0" w:afterAutospacing="0" w:lineRule="auto"/>
        <w:ind w:left="720" w:hanging="360"/>
      </w:pPr>
      <w:r w:rsidDel="00000000" w:rsidR="00000000" w:rsidRPr="00000000">
        <w:rPr>
          <w:b w:val="1"/>
          <w:bCs w:val="1"/>
          <w:color w:val="303030"/>
          <w:sz w:val="21"/>
          <w:szCs w:val="21"/>
          <w:rtl w:val="0"/>
        </w:rPr>
        <w:t xml:space="preserve">Extrapolation ability:</w:t>
      </w:r>
      <w:r w:rsidDel="00000000" w:rsidR="00000000" w:rsidRPr="00000000">
        <w:rPr>
          <w:color w:val="303030"/>
          <w:sz w:val="21"/>
          <w:szCs w:val="21"/>
          <w:rtl w:val="0"/>
        </w:rPr>
        <w:t xml:space="preserve"> RoPE struggles to extrapolate. If trained on 512 tokens, its performance begins to degrade quickly when asked to process significantly longer sequences. ALiBi is specifically designed to extrapolate and can be trained on 512 tokens and successfully process sequences up to 10,000+ tokens without its perplexity exploding.</w:t>
      </w:r>
    </w:p>
    <w:p w:rsidR="00000000" w:rsidDel="00000000" w:rsidP="00000000" w:rsidRDefault="00000000" w:rsidRPr="00000000" w14:paraId="000000D9">
      <w:pPr>
        <w:numPr>
          <w:ilvl w:val="0"/>
          <w:numId w:val="28"/>
        </w:numPr>
        <w:spacing w:after="0" w:afterAutospacing="0" w:lineRule="auto"/>
        <w:ind w:left="720" w:hanging="360"/>
      </w:pPr>
      <w:r w:rsidDel="00000000" w:rsidR="00000000" w:rsidRPr="00000000">
        <w:rPr>
          <w:b w:val="1"/>
          <w:bCs w:val="1"/>
          <w:color w:val="303030"/>
          <w:sz w:val="21"/>
          <w:szCs w:val="21"/>
          <w:rtl w:val="0"/>
        </w:rPr>
        <w:t xml:space="preserve">Efficiency:</w:t>
      </w:r>
      <w:r w:rsidDel="00000000" w:rsidR="00000000" w:rsidRPr="00000000">
        <w:rPr>
          <w:color w:val="303030"/>
          <w:sz w:val="21"/>
          <w:szCs w:val="21"/>
          <w:rtl w:val="0"/>
        </w:rPr>
        <w:t xml:space="preserve"> Because RoPE requires applying matrix rotations to representations at every layer, it is computationally heavier, leading to slower training and inference speeds. ALiBi is extremely efficient because simply adding a static penalty scalar to the final attention mask adds practically zero runtime overhead and requires no extra parameters.</w:t>
      </w:r>
    </w:p>
    <w:p w:rsidR="00000000" w:rsidDel="00000000" w:rsidP="00000000" w:rsidRDefault="00000000" w:rsidRPr="00000000" w14:paraId="000000DA">
      <w:pPr>
        <w:numPr>
          <w:ilvl w:val="0"/>
          <w:numId w:val="28"/>
        </w:numPr>
        <w:spacing w:after="180" w:lineRule="auto"/>
        <w:ind w:left="720" w:hanging="360"/>
      </w:pPr>
      <w:r w:rsidDel="00000000" w:rsidR="00000000" w:rsidRPr="00000000">
        <w:rPr>
          <w:b w:val="1"/>
          <w:bCs w:val="1"/>
          <w:color w:val="303030"/>
          <w:sz w:val="21"/>
          <w:szCs w:val="21"/>
          <w:rtl w:val="0"/>
        </w:rPr>
        <w:t xml:space="preserve">Attention behavior:</w:t>
      </w:r>
      <w:r w:rsidDel="00000000" w:rsidR="00000000" w:rsidRPr="00000000">
        <w:rPr>
          <w:color w:val="303030"/>
          <w:sz w:val="21"/>
          <w:szCs w:val="21"/>
          <w:rtl w:val="0"/>
        </w:rPr>
        <w:t xml:space="preserve"> RoPE tends to produce an attention distribution that is relatively uniform (similar to absolute embeddings). ALiBi forces a very strong "recency bias," heavily penalizing distant tokens and forcing the model to primarily focus on nearby, short-range context</w:t>
      </w:r>
    </w:p>
    <w:p w:rsidR="00000000" w:rsidDel="00000000" w:rsidP="00000000" w:rsidRDefault="00000000" w:rsidRPr="00000000" w14:paraId="000000DB">
      <w:pPr>
        <w:ind w:left="720" w:firstLine="0"/>
        <w:rPr>
          <w:b w:val="1"/>
          <w:bCs w:val="1"/>
        </w:rPr>
      </w:pPr>
      <w:r w:rsidDel="00000000" w:rsidR="00000000" w:rsidRPr="00000000">
        <w:rPr>
          <w:rtl w:val="0"/>
        </w:rPr>
      </w:r>
    </w:p>
    <w:p w:rsidR="00000000" w:rsidDel="00000000" w:rsidP="00000000" w:rsidRDefault="00000000" w:rsidRPr="00000000" w14:paraId="000000DC">
      <w:pPr>
        <w:ind w:left="720" w:firstLine="0"/>
        <w:rPr>
          <w:b w:val="1"/>
          <w:bCs w:val="1"/>
        </w:rPr>
      </w:pPr>
      <w:r w:rsidDel="00000000" w:rsidR="00000000" w:rsidRPr="00000000">
        <w:rPr>
          <w:rtl w:val="0"/>
        </w:rPr>
      </w:r>
    </w:p>
    <w:p w:rsidR="00000000" w:rsidDel="00000000" w:rsidP="00000000" w:rsidRDefault="00000000" w:rsidRPr="00000000" w14:paraId="000000DD">
      <w:pPr>
        <w:ind w:left="720"/>
        <w:rPr>
          <w:color w:val="303030"/>
          <w:sz w:val="21"/>
          <w:szCs w:val="21"/>
        </w:rPr>
      </w:pPr>
      <w:r w:rsidDel="00000000" w:rsidR="00000000" w:rsidRPr="00000000">
        <w:rPr>
          <w:b w:val="1"/>
          <w:bCs w:val="1"/>
          <w:color w:val="303030"/>
          <w:sz w:val="21"/>
          <w:szCs w:val="21"/>
          <w:rtl w:val="0"/>
        </w:rPr>
        <w:t xml:space="preserve">V. Paper Title:</w:t>
      </w:r>
      <w:r w:rsidDel="00000000" w:rsidR="00000000" w:rsidRPr="00000000">
        <w:rPr>
          <w:color w:val="303030"/>
          <w:sz w:val="21"/>
          <w:szCs w:val="21"/>
          <w:rtl w:val="0"/>
        </w:rPr>
        <w:t xml:space="preserve"> Transformer-XL: Attentive Language Models Beyond a Fixed-Length Context </w:t>
      </w:r>
      <w:r w:rsidDel="00000000" w:rsidR="00000000" w:rsidRPr="00000000">
        <w:rPr>
          <w:b w:val="1"/>
          <w:bCs w:val="1"/>
          <w:color w:val="303030"/>
          <w:sz w:val="21"/>
          <w:szCs w:val="21"/>
          <w:rtl w:val="0"/>
        </w:rPr>
        <w:t xml:space="preserve">Authors:</w:t>
      </w:r>
      <w:r w:rsidDel="00000000" w:rsidR="00000000" w:rsidRPr="00000000">
        <w:rPr>
          <w:color w:val="303030"/>
          <w:sz w:val="21"/>
          <w:szCs w:val="21"/>
          <w:rtl w:val="0"/>
        </w:rPr>
        <w:t xml:space="preserve"> Dai, et al.</w:t>
        <w:br w:type="textWrapping"/>
      </w:r>
      <w:r w:rsidDel="00000000" w:rsidR="00000000" w:rsidRPr="00000000">
        <w:rPr>
          <w:b w:val="1"/>
          <w:bCs w:val="1"/>
          <w:color w:val="303030"/>
          <w:sz w:val="21"/>
          <w:szCs w:val="21"/>
          <w:rtl w:val="0"/>
        </w:rPr>
        <w:t xml:space="preserve">Conference:</w:t>
      </w:r>
      <w:r w:rsidDel="00000000" w:rsidR="00000000" w:rsidRPr="00000000">
        <w:rPr>
          <w:color w:val="303030"/>
          <w:sz w:val="21"/>
          <w:szCs w:val="21"/>
          <w:rtl w:val="0"/>
        </w:rPr>
        <w:t xml:space="preserve"> ACL </w:t>
        <w:br w:type="textWrapping"/>
      </w:r>
      <w:r w:rsidDel="00000000" w:rsidR="00000000" w:rsidRPr="00000000">
        <w:rPr>
          <w:b w:val="1"/>
          <w:bCs w:val="1"/>
          <w:color w:val="303030"/>
          <w:sz w:val="21"/>
          <w:szCs w:val="21"/>
          <w:rtl w:val="0"/>
        </w:rPr>
        <w:t xml:space="preserve">Year:</w:t>
      </w:r>
      <w:r w:rsidDel="00000000" w:rsidR="00000000" w:rsidRPr="00000000">
        <w:rPr>
          <w:color w:val="303030"/>
          <w:sz w:val="21"/>
          <w:szCs w:val="21"/>
          <w:rtl w:val="0"/>
        </w:rPr>
        <w:t xml:space="preserve"> 2019</w:t>
        <w:br w:type="textWrapping"/>
      </w:r>
    </w:p>
    <w:p w:rsidR="00000000" w:rsidDel="00000000" w:rsidP="00000000" w:rsidRDefault="00000000" w:rsidRPr="00000000" w14:paraId="000000DE">
      <w:pPr>
        <w:ind w:left="720"/>
        <w:rPr>
          <w:color w:val="303030"/>
          <w:sz w:val="21"/>
          <w:szCs w:val="21"/>
        </w:rPr>
      </w:pPr>
      <w:r w:rsidDel="00000000" w:rsidR="00000000" w:rsidRPr="00000000">
        <w:rPr>
          <w:b w:val="1"/>
          <w:bCs w:val="1"/>
          <w:color w:val="303030"/>
          <w:sz w:val="21"/>
          <w:szCs w:val="21"/>
          <w:rtl w:val="0"/>
        </w:rPr>
        <w:t xml:space="preserve">1. Research Question</w:t>
      </w:r>
      <w:r w:rsidDel="00000000" w:rsidR="00000000" w:rsidRPr="00000000">
        <w:rPr>
          <w:color w:val="303030"/>
          <w:sz w:val="21"/>
          <w:szCs w:val="21"/>
          <w:rtl w:val="0"/>
        </w:rPr>
        <w:t xml:space="preserve"> </w:t>
        <w:br w:type="textWrapping"/>
      </w:r>
    </w:p>
    <w:p w:rsidR="00000000" w:rsidDel="00000000" w:rsidP="00000000" w:rsidRDefault="00000000" w:rsidRPr="00000000" w14:paraId="000000DF">
      <w:pPr>
        <w:ind w:left="0" w:firstLine="0"/>
        <w:rPr>
          <w:color w:val="303030"/>
          <w:sz w:val="21"/>
          <w:szCs w:val="21"/>
        </w:rPr>
      </w:pPr>
      <w:r w:rsidDel="00000000" w:rsidR="00000000" w:rsidRPr="00000000">
        <w:rPr>
          <w:color w:val="303030"/>
          <w:sz w:val="21"/>
          <w:szCs w:val="21"/>
          <w:rtl w:val="0"/>
        </w:rPr>
        <w:t xml:space="preserve">How can a language model capture long-term dependencies beyond a fixed-length context while resolving the "context fragmentation" problem inherent to standard Transformers?</w:t>
      </w:r>
    </w:p>
    <w:p w:rsidR="00000000" w:rsidDel="00000000" w:rsidP="00000000" w:rsidRDefault="00000000" w:rsidRPr="00000000" w14:paraId="000000E0">
      <w:pPr>
        <w:ind w:left="0" w:firstLine="0"/>
        <w:rPr>
          <w:color w:val="303030"/>
          <w:sz w:val="21"/>
          <w:szCs w:val="21"/>
        </w:rPr>
      </w:pPr>
      <w:r w:rsidDel="00000000" w:rsidR="00000000" w:rsidRPr="00000000">
        <w:rPr>
          <w:rtl w:val="0"/>
        </w:rPr>
      </w:r>
    </w:p>
    <w:p w:rsidR="00000000" w:rsidDel="00000000" w:rsidP="00000000" w:rsidRDefault="00000000" w:rsidRPr="00000000" w14:paraId="000000E1">
      <w:pPr>
        <w:ind w:left="720"/>
        <w:rPr>
          <w:color w:val="303030"/>
          <w:sz w:val="21"/>
          <w:szCs w:val="21"/>
        </w:rPr>
      </w:pPr>
      <w:r w:rsidDel="00000000" w:rsidR="00000000" w:rsidRPr="00000000">
        <w:rPr>
          <w:b w:val="1"/>
          <w:bCs w:val="1"/>
          <w:color w:val="303030"/>
          <w:sz w:val="21"/>
          <w:szCs w:val="21"/>
          <w:rtl w:val="0"/>
        </w:rPr>
        <w:t xml:space="preserve">2. Main Idea</w:t>
      </w:r>
      <w:r w:rsidDel="00000000" w:rsidR="00000000" w:rsidRPr="00000000">
        <w:rPr>
          <w:color w:val="303030"/>
          <w:sz w:val="21"/>
          <w:szCs w:val="21"/>
          <w:rtl w:val="0"/>
        </w:rPr>
        <w:t xml:space="preserve"> </w:t>
      </w:r>
    </w:p>
    <w:p w:rsidR="00000000" w:rsidDel="00000000" w:rsidP="00000000" w:rsidRDefault="00000000" w:rsidRPr="00000000" w14:paraId="000000E2">
      <w:pPr>
        <w:ind w:left="0" w:firstLine="0"/>
        <w:rPr>
          <w:color w:val="303030"/>
          <w:sz w:val="21"/>
          <w:szCs w:val="21"/>
        </w:rPr>
      </w:pPr>
      <w:r w:rsidDel="00000000" w:rsidR="00000000" w:rsidRPr="00000000">
        <w:rPr>
          <w:rtl w:val="0"/>
        </w:rPr>
      </w:r>
    </w:p>
    <w:p w:rsidR="00000000" w:rsidDel="00000000" w:rsidP="00000000" w:rsidRDefault="00000000" w:rsidRPr="00000000" w14:paraId="000000E3">
      <w:pPr>
        <w:ind w:left="0" w:firstLine="0"/>
        <w:rPr>
          <w:color w:val="303030"/>
          <w:sz w:val="21"/>
          <w:szCs w:val="21"/>
        </w:rPr>
      </w:pPr>
      <w:r w:rsidDel="00000000" w:rsidR="00000000" w:rsidRPr="00000000">
        <w:rPr>
          <w:color w:val="303030"/>
          <w:sz w:val="21"/>
          <w:szCs w:val="21"/>
          <w:rtl w:val="0"/>
        </w:rPr>
        <w:t xml:space="preserve">The authors propose Transformer-XL, which introduces two major architectural modifications: a </w:t>
      </w:r>
      <w:r w:rsidDel="00000000" w:rsidR="00000000" w:rsidRPr="00000000">
        <w:rPr>
          <w:b w:val="1"/>
          <w:bCs w:val="1"/>
          <w:color w:val="303030"/>
          <w:sz w:val="21"/>
          <w:szCs w:val="21"/>
          <w:rtl w:val="0"/>
        </w:rPr>
        <w:t xml:space="preserve">segment-level recurrence mechanism</w:t>
      </w:r>
      <w:r w:rsidDel="00000000" w:rsidR="00000000" w:rsidRPr="00000000">
        <w:rPr>
          <w:color w:val="303030"/>
          <w:sz w:val="21"/>
          <w:szCs w:val="21"/>
          <w:rtl w:val="0"/>
        </w:rPr>
        <w:t xml:space="preserve"> and a </w:t>
      </w:r>
      <w:r w:rsidDel="00000000" w:rsidR="00000000" w:rsidRPr="00000000">
        <w:rPr>
          <w:b w:val="1"/>
          <w:bCs w:val="1"/>
          <w:color w:val="303030"/>
          <w:sz w:val="21"/>
          <w:szCs w:val="21"/>
          <w:rtl w:val="0"/>
        </w:rPr>
        <w:t xml:space="preserve">novel positional encoding scheme</w:t>
      </w:r>
      <w:r w:rsidDel="00000000" w:rsidR="00000000" w:rsidRPr="00000000">
        <w:rPr>
          <w:color w:val="303030"/>
          <w:sz w:val="21"/>
          <w:szCs w:val="21"/>
          <w:rtl w:val="0"/>
        </w:rPr>
        <w:t xml:space="preserve">. Rather than computing each segment of text in isolation, the segment-level recurrence uses a memory cache to store representations from previous segments. This allows the model to attend to much longer contexts during inference than it was explicitly trained on. To ensure that bringing in these cached recurrent segments does not disrupt the temporal flow of the text, they replaced standard position embeddings with a novel relative positional encoding scheme.</w:t>
      </w:r>
    </w:p>
    <w:p w:rsidR="00000000" w:rsidDel="00000000" w:rsidP="00000000" w:rsidRDefault="00000000" w:rsidRPr="00000000" w14:paraId="000000E4">
      <w:pPr>
        <w:ind w:left="0" w:firstLine="0"/>
        <w:rPr>
          <w:color w:val="303030"/>
          <w:sz w:val="21"/>
          <w:szCs w:val="21"/>
        </w:rPr>
      </w:pPr>
      <w:r w:rsidDel="00000000" w:rsidR="00000000" w:rsidRPr="00000000">
        <w:rPr>
          <w:rtl w:val="0"/>
        </w:rPr>
      </w:r>
    </w:p>
    <w:p w:rsidR="00000000" w:rsidDel="00000000" w:rsidP="00000000" w:rsidRDefault="00000000" w:rsidRPr="00000000" w14:paraId="000000E5">
      <w:pPr>
        <w:ind w:left="720"/>
        <w:rPr>
          <w:b w:val="1"/>
          <w:bCs w:val="1"/>
          <w:color w:val="303030"/>
          <w:sz w:val="21"/>
          <w:szCs w:val="21"/>
        </w:rPr>
      </w:pPr>
      <w:r w:rsidDel="00000000" w:rsidR="00000000" w:rsidRPr="00000000">
        <w:rPr>
          <w:b w:val="1"/>
          <w:bCs w:val="1"/>
          <w:color w:val="303030"/>
          <w:sz w:val="21"/>
          <w:szCs w:val="21"/>
          <w:rtl w:val="0"/>
        </w:rPr>
        <w:t xml:space="preserve">3. Task/Dataset</w:t>
      </w:r>
    </w:p>
    <w:p w:rsidR="00000000" w:rsidDel="00000000" w:rsidP="00000000" w:rsidRDefault="00000000" w:rsidRPr="00000000" w14:paraId="000000E6">
      <w:pPr>
        <w:numPr>
          <w:ilvl w:val="0"/>
          <w:numId w:val="40"/>
        </w:numPr>
        <w:spacing w:after="0" w:afterAutospacing="0" w:lineRule="auto"/>
        <w:ind w:left="720" w:hanging="360"/>
      </w:pPr>
      <w:r w:rsidDel="00000000" w:rsidR="00000000" w:rsidRPr="00000000">
        <w:rPr>
          <w:b w:val="1"/>
          <w:bCs w:val="1"/>
          <w:color w:val="303030"/>
          <w:sz w:val="21"/>
          <w:szCs w:val="21"/>
          <w:rtl w:val="0"/>
        </w:rPr>
        <w:t xml:space="preserve">Task:</w:t>
      </w:r>
      <w:r w:rsidDel="00000000" w:rsidR="00000000" w:rsidRPr="00000000">
        <w:rPr>
          <w:color w:val="303030"/>
          <w:sz w:val="21"/>
          <w:szCs w:val="21"/>
          <w:rtl w:val="0"/>
        </w:rPr>
        <w:t xml:space="preserve"> Language modeling and long-text generation.</w:t>
      </w:r>
    </w:p>
    <w:p w:rsidR="00000000" w:rsidDel="00000000" w:rsidP="00000000" w:rsidRDefault="00000000" w:rsidRPr="00000000" w14:paraId="000000E7">
      <w:pPr>
        <w:numPr>
          <w:ilvl w:val="0"/>
          <w:numId w:val="40"/>
        </w:numPr>
        <w:spacing w:after="0" w:afterAutospacing="0" w:lineRule="auto"/>
        <w:ind w:left="720" w:hanging="360"/>
      </w:pPr>
      <w:r w:rsidDel="00000000" w:rsidR="00000000" w:rsidRPr="00000000">
        <w:rPr>
          <w:b w:val="1"/>
          <w:bCs w:val="1"/>
          <w:color w:val="303030"/>
          <w:sz w:val="21"/>
          <w:szCs w:val="21"/>
          <w:rtl w:val="0"/>
        </w:rPr>
        <w:t xml:space="preserve">Datasets:</w:t>
      </w:r>
      <w:r w:rsidDel="00000000" w:rsidR="00000000" w:rsidRPr="00000000">
        <w:rPr>
          <w:color w:val="303030"/>
          <w:sz w:val="21"/>
          <w:szCs w:val="21"/>
          <w:rtl w:val="0"/>
        </w:rPr>
        <w:t xml:space="preserve"> enwiki8, text8, WikiText-103, One Billion Word, and Penn Treebank.</w:t>
      </w:r>
    </w:p>
    <w:p w:rsidR="00000000" w:rsidDel="00000000" w:rsidP="00000000" w:rsidRDefault="00000000" w:rsidRPr="00000000" w14:paraId="000000E8">
      <w:pPr>
        <w:numPr>
          <w:ilvl w:val="0"/>
          <w:numId w:val="40"/>
        </w:numPr>
        <w:spacing w:after="0" w:afterAutospacing="0" w:lineRule="auto"/>
        <w:ind w:left="720" w:hanging="360"/>
      </w:pPr>
      <w:r w:rsidDel="00000000" w:rsidR="00000000" w:rsidRPr="00000000">
        <w:rPr>
          <w:b w:val="1"/>
          <w:bCs w:val="1"/>
          <w:color w:val="303030"/>
          <w:sz w:val="21"/>
          <w:szCs w:val="21"/>
          <w:rtl w:val="0"/>
        </w:rPr>
        <w:t xml:space="preserve">Record:</w:t>
      </w:r>
      <w:r w:rsidDel="00000000" w:rsidR="00000000" w:rsidRPr="00000000">
        <w:rPr>
          <w:color w:val="303030"/>
          <w:sz w:val="21"/>
          <w:szCs w:val="21"/>
          <w:rtl w:val="0"/>
        </w:rPr>
        <w:t xml:space="preserve"> Real text.</w:t>
      </w:r>
    </w:p>
    <w:p w:rsidR="00000000" w:rsidDel="00000000" w:rsidP="00000000" w:rsidRDefault="00000000" w:rsidRPr="00000000" w14:paraId="000000E9">
      <w:pPr>
        <w:numPr>
          <w:ilvl w:val="0"/>
          <w:numId w:val="40"/>
        </w:numPr>
        <w:spacing w:after="180" w:lineRule="auto"/>
        <w:ind w:left="720" w:hanging="360"/>
      </w:pPr>
      <w:r w:rsidDel="00000000" w:rsidR="00000000" w:rsidRPr="00000000">
        <w:rPr>
          <w:b w:val="1"/>
          <w:bCs w:val="1"/>
          <w:color w:val="303030"/>
          <w:sz w:val="21"/>
          <w:szCs w:val="21"/>
          <w:rtl w:val="0"/>
        </w:rPr>
        <w:t xml:space="preserve">Why chosen:</w:t>
      </w:r>
      <w:r w:rsidDel="00000000" w:rsidR="00000000" w:rsidRPr="00000000">
        <w:rPr>
          <w:color w:val="303030"/>
          <w:sz w:val="21"/>
          <w:szCs w:val="21"/>
          <w:rtl w:val="0"/>
        </w:rPr>
        <w:t xml:space="preserve"> These are standard language modeling benchmarks where successfully capturing long-term dependency is critical to improving prediction quality.</w:t>
      </w:r>
    </w:p>
    <w:p w:rsidR="00000000" w:rsidDel="00000000" w:rsidP="00000000" w:rsidRDefault="00000000" w:rsidRPr="00000000" w14:paraId="000000EA">
      <w:pPr>
        <w:ind w:left="720"/>
        <w:rPr>
          <w:color w:val="303030"/>
          <w:sz w:val="21"/>
          <w:szCs w:val="21"/>
        </w:rPr>
      </w:pPr>
      <w:r w:rsidDel="00000000" w:rsidR="00000000" w:rsidRPr="00000000">
        <w:rPr>
          <w:b w:val="1"/>
          <w:bCs w:val="1"/>
          <w:color w:val="303030"/>
          <w:sz w:val="21"/>
          <w:szCs w:val="21"/>
          <w:rtl w:val="0"/>
        </w:rPr>
        <w:t xml:space="preserve">4. Train/Test Length Setup</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(Exact train/test sequence lengths are not explicitly detailed in the provided abstract, but the ALiBi paper notes that Transformer-XL's cache allows it to increase the length of the cache at inference, effectively attending to more tokens during testing than it did during training)</w:t>
      </w:r>
      <w:r w:rsidDel="00000000" w:rsidR="00000000" w:rsidRPr="00000000">
        <w:rPr>
          <w:color w:val="303030"/>
          <w:sz w:val="21"/>
          <w:szCs w:val="21"/>
          <w:rtl w:val="0"/>
        </w:rPr>
        <w:t xml:space="preserve">.</w:t>
      </w:r>
    </w:p>
    <w:p w:rsidR="00000000" w:rsidDel="00000000" w:rsidP="00000000" w:rsidRDefault="00000000" w:rsidRPr="00000000" w14:paraId="000000EB">
      <w:pPr>
        <w:ind w:left="720"/>
        <w:rPr>
          <w:color w:val="303030"/>
          <w:sz w:val="21"/>
          <w:szCs w:val="21"/>
        </w:rPr>
      </w:pPr>
      <w:r w:rsidDel="00000000" w:rsidR="00000000" w:rsidRPr="00000000">
        <w:rPr>
          <w:rtl w:val="0"/>
        </w:rPr>
      </w:r>
    </w:p>
    <w:p w:rsidR="00000000" w:rsidDel="00000000" w:rsidP="00000000" w:rsidRDefault="00000000" w:rsidRPr="00000000" w14:paraId="000000EC">
      <w:pPr>
        <w:ind w:left="720"/>
        <w:rPr>
          <w:b w:val="1"/>
          <w:bCs w:val="1"/>
          <w:color w:val="303030"/>
          <w:sz w:val="21"/>
          <w:szCs w:val="21"/>
        </w:rPr>
      </w:pPr>
      <w:r w:rsidDel="00000000" w:rsidR="00000000" w:rsidRPr="00000000">
        <w:rPr>
          <w:b w:val="1"/>
          <w:bCs w:val="1"/>
          <w:color w:val="303030"/>
          <w:sz w:val="21"/>
          <w:szCs w:val="21"/>
          <w:rtl w:val="0"/>
        </w:rPr>
        <w:t xml:space="preserve">5. Models Compared</w:t>
      </w:r>
    </w:p>
    <w:p w:rsidR="00000000" w:rsidDel="00000000" w:rsidP="00000000" w:rsidRDefault="00000000" w:rsidRPr="00000000" w14:paraId="000000ED">
      <w:pPr>
        <w:numPr>
          <w:ilvl w:val="0"/>
          <w:numId w:val="38"/>
        </w:numPr>
        <w:spacing w:after="0" w:afterAutospacing="0" w:lineRule="auto"/>
        <w:ind w:left="720" w:hanging="360"/>
      </w:pPr>
      <w:r w:rsidDel="00000000" w:rsidR="00000000" w:rsidRPr="00000000">
        <w:rPr>
          <w:color w:val="303030"/>
          <w:sz w:val="21"/>
          <w:szCs w:val="21"/>
          <w:rtl w:val="0"/>
        </w:rPr>
        <w:t xml:space="preserve">Vanilla Transformers.</w:t>
      </w:r>
    </w:p>
    <w:p w:rsidR="00000000" w:rsidDel="00000000" w:rsidP="00000000" w:rsidRDefault="00000000" w:rsidRPr="00000000" w14:paraId="000000EE">
      <w:pPr>
        <w:numPr>
          <w:ilvl w:val="0"/>
          <w:numId w:val="38"/>
        </w:numPr>
        <w:spacing w:after="180" w:lineRule="auto"/>
        <w:ind w:left="720" w:hanging="360"/>
      </w:pPr>
      <w:r w:rsidDel="00000000" w:rsidR="00000000" w:rsidRPr="00000000">
        <w:rPr>
          <w:color w:val="303030"/>
          <w:sz w:val="21"/>
          <w:szCs w:val="21"/>
          <w:rtl w:val="0"/>
        </w:rPr>
        <w:t xml:space="preserve">RNNs.</w:t>
      </w:r>
    </w:p>
    <w:p w:rsidR="00000000" w:rsidDel="00000000" w:rsidP="00000000" w:rsidRDefault="00000000" w:rsidRPr="00000000" w14:paraId="000000EF">
      <w:pPr>
        <w:ind w:left="720"/>
        <w:rPr>
          <w:color w:val="303030"/>
          <w:sz w:val="21"/>
          <w:szCs w:val="21"/>
        </w:rPr>
      </w:pPr>
      <w:r w:rsidDel="00000000" w:rsidR="00000000" w:rsidRPr="00000000">
        <w:rPr>
          <w:b w:val="1"/>
          <w:bCs w:val="1"/>
          <w:color w:val="303030"/>
          <w:sz w:val="21"/>
          <w:szCs w:val="21"/>
          <w:rtl w:val="0"/>
        </w:rPr>
        <w:t xml:space="preserve">6. Positional Encodings</w:t>
      </w:r>
      <w:r w:rsidDel="00000000" w:rsidR="00000000" w:rsidRPr="00000000">
        <w:rPr>
          <w:color w:val="303030"/>
          <w:sz w:val="21"/>
          <w:szCs w:val="21"/>
          <w:rtl w:val="0"/>
        </w:rPr>
        <w:t xml:space="preserve"> </w:t>
      </w:r>
    </w:p>
    <w:p w:rsidR="00000000" w:rsidDel="00000000" w:rsidP="00000000" w:rsidRDefault="00000000" w:rsidRPr="00000000" w14:paraId="000000F0">
      <w:pPr>
        <w:ind w:left="0" w:firstLine="0"/>
        <w:rPr>
          <w:color w:val="303030"/>
          <w:sz w:val="21"/>
          <w:szCs w:val="21"/>
        </w:rPr>
      </w:pPr>
      <w:r w:rsidDel="00000000" w:rsidR="00000000" w:rsidRPr="00000000">
        <w:rPr>
          <w:rtl w:val="0"/>
        </w:rPr>
      </w:r>
    </w:p>
    <w:p w:rsidR="00000000" w:rsidDel="00000000" w:rsidP="00000000" w:rsidRDefault="00000000" w:rsidRPr="00000000" w14:paraId="000000F1">
      <w:pPr>
        <w:ind w:left="0" w:firstLine="0"/>
        <w:rPr>
          <w:i w:val="1"/>
          <w:iCs w:val="1"/>
          <w:color w:val="303030"/>
          <w:sz w:val="21"/>
          <w:szCs w:val="21"/>
        </w:rPr>
      </w:pPr>
      <w:r w:rsidDel="00000000" w:rsidR="00000000" w:rsidRPr="00000000">
        <w:rPr>
          <w:color w:val="303030"/>
          <w:sz w:val="21"/>
          <w:szCs w:val="21"/>
          <w:rtl w:val="0"/>
        </w:rPr>
        <w:t xml:space="preserve">A novel </w:t>
      </w:r>
      <w:r w:rsidDel="00000000" w:rsidR="00000000" w:rsidRPr="00000000">
        <w:rPr>
          <w:b w:val="1"/>
          <w:bCs w:val="1"/>
          <w:color w:val="303030"/>
          <w:sz w:val="21"/>
          <w:szCs w:val="21"/>
          <w:rtl w:val="0"/>
        </w:rPr>
        <w:t xml:space="preserve">relative positional encoding scheme</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(Note: The ALiBi paper later critiques this specific relative position method, pointing out that while it works, it is computationally very slow).</w:t>
      </w:r>
    </w:p>
    <w:p w:rsidR="00000000" w:rsidDel="00000000" w:rsidP="00000000" w:rsidRDefault="00000000" w:rsidRPr="00000000" w14:paraId="000000F2">
      <w:pPr>
        <w:ind w:left="0" w:firstLine="0"/>
        <w:rPr>
          <w:i w:val="1"/>
          <w:iCs w:val="1"/>
          <w:color w:val="303030"/>
          <w:sz w:val="21"/>
          <w:szCs w:val="21"/>
        </w:rPr>
      </w:pPr>
      <w:r w:rsidDel="00000000" w:rsidR="00000000" w:rsidRPr="00000000">
        <w:rPr>
          <w:rtl w:val="0"/>
        </w:rPr>
      </w:r>
    </w:p>
    <w:p w:rsidR="00000000" w:rsidDel="00000000" w:rsidP="00000000" w:rsidRDefault="00000000" w:rsidRPr="00000000" w14:paraId="000000F3">
      <w:pPr>
        <w:ind w:left="720"/>
        <w:rPr>
          <w:b w:val="1"/>
          <w:bCs w:val="1"/>
          <w:color w:val="303030"/>
          <w:sz w:val="21"/>
          <w:szCs w:val="21"/>
        </w:rPr>
      </w:pPr>
      <w:r w:rsidDel="00000000" w:rsidR="00000000" w:rsidRPr="00000000">
        <w:rPr>
          <w:b w:val="1"/>
          <w:bCs w:val="1"/>
          <w:color w:val="303030"/>
          <w:sz w:val="21"/>
          <w:szCs w:val="21"/>
          <w:rtl w:val="0"/>
        </w:rPr>
        <w:t xml:space="preserve">7. Metrics</w:t>
      </w:r>
    </w:p>
    <w:p w:rsidR="00000000" w:rsidDel="00000000" w:rsidP="00000000" w:rsidRDefault="00000000" w:rsidRPr="00000000" w14:paraId="000000F4">
      <w:pPr>
        <w:numPr>
          <w:ilvl w:val="0"/>
          <w:numId w:val="42"/>
        </w:numPr>
        <w:spacing w:after="0" w:afterAutospacing="0" w:lineRule="auto"/>
        <w:ind w:left="720" w:hanging="360"/>
      </w:pPr>
      <w:r w:rsidDel="00000000" w:rsidR="00000000" w:rsidRPr="00000000">
        <w:rPr>
          <w:b w:val="1"/>
          <w:bCs w:val="1"/>
          <w:color w:val="303030"/>
          <w:sz w:val="21"/>
          <w:szCs w:val="21"/>
          <w:rtl w:val="0"/>
        </w:rPr>
        <w:t xml:space="preserve">bpc</w:t>
      </w:r>
      <w:r w:rsidDel="00000000" w:rsidR="00000000" w:rsidRPr="00000000">
        <w:rPr>
          <w:color w:val="303030"/>
          <w:sz w:val="21"/>
          <w:szCs w:val="21"/>
          <w:rtl w:val="0"/>
        </w:rPr>
        <w:t xml:space="preserve"> (bits per character).</w:t>
      </w:r>
    </w:p>
    <w:p w:rsidR="00000000" w:rsidDel="00000000" w:rsidP="00000000" w:rsidRDefault="00000000" w:rsidRPr="00000000" w14:paraId="000000F5">
      <w:pPr>
        <w:numPr>
          <w:ilvl w:val="0"/>
          <w:numId w:val="42"/>
        </w:numPr>
        <w:spacing w:after="0" w:afterAutospacing="0" w:lineRule="auto"/>
        <w:ind w:left="720" w:hanging="360"/>
      </w:pPr>
      <w:r w:rsidDel="00000000" w:rsidR="00000000" w:rsidRPr="00000000">
        <w:rPr>
          <w:b w:val="1"/>
          <w:bCs w:val="1"/>
          <w:color w:val="303030"/>
          <w:sz w:val="21"/>
          <w:szCs w:val="21"/>
          <w:rtl w:val="0"/>
        </w:rPr>
        <w:t xml:space="preserve">Perplexity</w:t>
      </w:r>
      <w:r w:rsidDel="00000000" w:rsidR="00000000" w:rsidRPr="00000000">
        <w:rPr>
          <w:color w:val="303030"/>
          <w:sz w:val="21"/>
          <w:szCs w:val="21"/>
          <w:rtl w:val="0"/>
        </w:rPr>
        <w:t xml:space="preserve"> (e.g., achieving 18.3 on the WikiText-103 benchmark).</w:t>
      </w:r>
    </w:p>
    <w:p w:rsidR="00000000" w:rsidDel="00000000" w:rsidP="00000000" w:rsidRDefault="00000000" w:rsidRPr="00000000" w14:paraId="000000F6">
      <w:pPr>
        <w:numPr>
          <w:ilvl w:val="0"/>
          <w:numId w:val="42"/>
        </w:numPr>
        <w:spacing w:after="180" w:lineRule="auto"/>
        <w:ind w:left="720" w:hanging="360"/>
      </w:pPr>
      <w:r w:rsidDel="00000000" w:rsidR="00000000" w:rsidRPr="00000000">
        <w:rPr>
          <w:b w:val="1"/>
          <w:bCs w:val="1"/>
          <w:color w:val="303030"/>
          <w:sz w:val="21"/>
          <w:szCs w:val="21"/>
          <w:rtl w:val="0"/>
        </w:rPr>
        <w:t xml:space="preserve">Evaluation speed</w:t>
      </w:r>
      <w:r w:rsidDel="00000000" w:rsidR="00000000" w:rsidRPr="00000000">
        <w:rPr>
          <w:color w:val="303030"/>
          <w:sz w:val="21"/>
          <w:szCs w:val="21"/>
          <w:rtl w:val="0"/>
        </w:rPr>
        <w:t xml:space="preserve">.</w:t>
      </w:r>
    </w:p>
    <w:p w:rsidR="00000000" w:rsidDel="00000000" w:rsidP="00000000" w:rsidRDefault="00000000" w:rsidRPr="00000000" w14:paraId="000000F7">
      <w:pPr>
        <w:spacing w:after="180" w:lineRule="auto"/>
        <w:ind w:left="720" w:firstLine="0"/>
        <w:rPr>
          <w:color w:val="303030"/>
          <w:sz w:val="21"/>
          <w:szCs w:val="21"/>
        </w:rPr>
      </w:pPr>
      <w:r w:rsidDel="00000000" w:rsidR="00000000" w:rsidRPr="00000000">
        <w:rPr>
          <w:rtl w:val="0"/>
        </w:rPr>
      </w:r>
    </w:p>
    <w:p w:rsidR="00000000" w:rsidDel="00000000" w:rsidP="00000000" w:rsidRDefault="00000000" w:rsidRPr="00000000" w14:paraId="000000F8">
      <w:pPr>
        <w:ind w:left="720"/>
        <w:rPr>
          <w:b w:val="1"/>
          <w:bCs w:val="1"/>
          <w:color w:val="303030"/>
          <w:sz w:val="21"/>
          <w:szCs w:val="21"/>
        </w:rPr>
      </w:pPr>
      <w:r w:rsidDel="00000000" w:rsidR="00000000" w:rsidRPr="00000000">
        <w:rPr>
          <w:b w:val="1"/>
          <w:bCs w:val="1"/>
          <w:color w:val="303030"/>
          <w:sz w:val="21"/>
          <w:szCs w:val="21"/>
          <w:rtl w:val="0"/>
        </w:rPr>
        <w:t xml:space="preserve">8. Failure Modes Mentioned</w:t>
      </w:r>
    </w:p>
    <w:p w:rsidR="00000000" w:rsidDel="00000000" w:rsidP="00000000" w:rsidRDefault="00000000" w:rsidRPr="00000000" w14:paraId="000000F9">
      <w:pPr>
        <w:numPr>
          <w:ilvl w:val="0"/>
          <w:numId w:val="12"/>
        </w:numPr>
        <w:spacing w:after="0" w:afterAutospacing="0" w:lineRule="auto"/>
        <w:ind w:left="720" w:hanging="360"/>
      </w:pPr>
      <w:r w:rsidDel="00000000" w:rsidR="00000000" w:rsidRPr="00000000">
        <w:rPr>
          <w:b w:val="1"/>
          <w:bCs w:val="1"/>
          <w:color w:val="303030"/>
          <w:sz w:val="21"/>
          <w:szCs w:val="21"/>
          <w:rtl w:val="0"/>
        </w:rPr>
        <w:t xml:space="preserve">"Fixed-length context"</w:t>
      </w:r>
      <w:r w:rsidDel="00000000" w:rsidR="00000000" w:rsidRPr="00000000">
        <w:rPr>
          <w:color w:val="303030"/>
          <w:sz w:val="21"/>
          <w:szCs w:val="21"/>
          <w:rtl w:val="0"/>
        </w:rPr>
        <w:t xml:space="preserve">: Standard models are rigidly limited by the size of the context window they are trained on.</w:t>
      </w:r>
    </w:p>
    <w:p w:rsidR="00000000" w:rsidDel="00000000" w:rsidP="00000000" w:rsidRDefault="00000000" w:rsidRPr="00000000" w14:paraId="000000FA">
      <w:pPr>
        <w:numPr>
          <w:ilvl w:val="0"/>
          <w:numId w:val="12"/>
        </w:numPr>
        <w:spacing w:after="180" w:lineRule="auto"/>
        <w:ind w:left="720" w:hanging="360"/>
      </w:pPr>
      <w:r w:rsidDel="00000000" w:rsidR="00000000" w:rsidRPr="00000000">
        <w:rPr>
          <w:b w:val="1"/>
          <w:bCs w:val="1"/>
          <w:color w:val="303030"/>
          <w:sz w:val="21"/>
          <w:szCs w:val="21"/>
          <w:rtl w:val="0"/>
        </w:rPr>
        <w:t xml:space="preserve">"Context fragmentation problem"</w:t>
      </w:r>
      <w:r w:rsidDel="00000000" w:rsidR="00000000" w:rsidRPr="00000000">
        <w:rPr>
          <w:color w:val="303030"/>
          <w:sz w:val="21"/>
          <w:szCs w:val="21"/>
          <w:rtl w:val="0"/>
        </w:rPr>
        <w:t xml:space="preserve">: When breaking long text into fixed-length chunks for training, the flow of information is fragmented, depriving early tokens in a chunk of necessary historical context.</w:t>
      </w:r>
    </w:p>
    <w:p w:rsidR="00000000" w:rsidDel="00000000" w:rsidP="00000000" w:rsidRDefault="00000000" w:rsidRPr="00000000" w14:paraId="000000FB">
      <w:pPr>
        <w:ind w:left="720"/>
        <w:rPr>
          <w:b w:val="1"/>
          <w:bCs w:val="1"/>
          <w:color w:val="303030"/>
          <w:sz w:val="21"/>
          <w:szCs w:val="21"/>
        </w:rPr>
      </w:pPr>
      <w:r w:rsidDel="00000000" w:rsidR="00000000" w:rsidRPr="00000000">
        <w:rPr>
          <w:b w:val="1"/>
          <w:bCs w:val="1"/>
          <w:color w:val="303030"/>
          <w:sz w:val="21"/>
          <w:szCs w:val="21"/>
          <w:rtl w:val="0"/>
        </w:rPr>
        <w:t xml:space="preserve">9. Mitigation Strategy</w:t>
      </w:r>
    </w:p>
    <w:p w:rsidR="00000000" w:rsidDel="00000000" w:rsidP="00000000" w:rsidRDefault="00000000" w:rsidRPr="00000000" w14:paraId="000000FC">
      <w:pPr>
        <w:numPr>
          <w:ilvl w:val="0"/>
          <w:numId w:val="35"/>
        </w:numPr>
        <w:spacing w:after="0" w:afterAutospacing="0" w:lineRule="auto"/>
        <w:ind w:left="720" w:hanging="360"/>
      </w:pPr>
      <w:r w:rsidDel="00000000" w:rsidR="00000000" w:rsidRPr="00000000">
        <w:rPr>
          <w:b w:val="1"/>
          <w:bCs w:val="1"/>
          <w:color w:val="303030"/>
          <w:sz w:val="21"/>
          <w:szCs w:val="21"/>
          <w:rtl w:val="0"/>
        </w:rPr>
        <w:t xml:space="preserve">Segment-level recurrence:</w:t>
      </w:r>
      <w:r w:rsidDel="00000000" w:rsidR="00000000" w:rsidRPr="00000000">
        <w:rPr>
          <w:color w:val="303030"/>
          <w:sz w:val="21"/>
          <w:szCs w:val="21"/>
          <w:rtl w:val="0"/>
        </w:rPr>
        <w:t xml:space="preserve"> Storing previous segments in a cache so the model's attention mechanism can reach back into history.</w:t>
      </w:r>
    </w:p>
    <w:p w:rsidR="00000000" w:rsidDel="00000000" w:rsidP="00000000" w:rsidRDefault="00000000" w:rsidRPr="00000000" w14:paraId="000000FD">
      <w:pPr>
        <w:numPr>
          <w:ilvl w:val="0"/>
          <w:numId w:val="35"/>
        </w:numPr>
        <w:spacing w:after="180" w:lineRule="auto"/>
        <w:ind w:left="720" w:hanging="360"/>
      </w:pPr>
      <w:r w:rsidDel="00000000" w:rsidR="00000000" w:rsidRPr="00000000">
        <w:rPr>
          <w:b w:val="1"/>
          <w:bCs w:val="1"/>
          <w:color w:val="303030"/>
          <w:sz w:val="21"/>
          <w:szCs w:val="21"/>
          <w:rtl w:val="0"/>
        </w:rPr>
        <w:t xml:space="preserve">Relative position encodings:</w:t>
      </w:r>
      <w:r w:rsidDel="00000000" w:rsidR="00000000" w:rsidRPr="00000000">
        <w:rPr>
          <w:color w:val="303030"/>
          <w:sz w:val="21"/>
          <w:szCs w:val="21"/>
          <w:rtl w:val="0"/>
        </w:rPr>
        <w:t xml:space="preserve"> Replacing absolute encodings so that temporal coherence is maintained when cached memory segments are added to the current context.</w:t>
      </w:r>
    </w:p>
    <w:p w:rsidR="00000000" w:rsidDel="00000000" w:rsidP="00000000" w:rsidRDefault="00000000" w:rsidRPr="00000000" w14:paraId="000000FE">
      <w:pPr>
        <w:ind w:left="720"/>
        <w:rPr>
          <w:b w:val="1"/>
          <w:bCs w:val="1"/>
          <w:color w:val="303030"/>
          <w:sz w:val="21"/>
          <w:szCs w:val="21"/>
        </w:rPr>
      </w:pPr>
      <w:r w:rsidDel="00000000" w:rsidR="00000000" w:rsidRPr="00000000">
        <w:rPr>
          <w:b w:val="1"/>
          <w:bCs w:val="1"/>
          <w:color w:val="303030"/>
          <w:sz w:val="21"/>
          <w:szCs w:val="21"/>
          <w:rtl w:val="0"/>
        </w:rPr>
        <w:t xml:space="preserve">10. Key Results</w:t>
      </w:r>
    </w:p>
    <w:p w:rsidR="00000000" w:rsidDel="00000000" w:rsidP="00000000" w:rsidRDefault="00000000" w:rsidRPr="00000000" w14:paraId="000000FF">
      <w:pPr>
        <w:numPr>
          <w:ilvl w:val="0"/>
          <w:numId w:val="25"/>
        </w:numPr>
        <w:spacing w:after="0" w:afterAutospacing="0" w:lineRule="auto"/>
        <w:ind w:left="720" w:hanging="360"/>
      </w:pPr>
      <w:r w:rsidDel="00000000" w:rsidR="00000000" w:rsidRPr="00000000">
        <w:rPr>
          <w:color w:val="303030"/>
          <w:sz w:val="21"/>
          <w:szCs w:val="21"/>
          <w:rtl w:val="0"/>
        </w:rPr>
        <w:t xml:space="preserve">Learns dependencies that are </w:t>
      </w:r>
      <w:r w:rsidDel="00000000" w:rsidR="00000000" w:rsidRPr="00000000">
        <w:rPr>
          <w:b w:val="1"/>
          <w:bCs w:val="1"/>
          <w:color w:val="303030"/>
          <w:sz w:val="21"/>
          <w:szCs w:val="21"/>
          <w:rtl w:val="0"/>
        </w:rPr>
        <w:t xml:space="preserve">80% longer than RNNs</w:t>
      </w:r>
      <w:r w:rsidDel="00000000" w:rsidR="00000000" w:rsidRPr="00000000">
        <w:rPr>
          <w:color w:val="303030"/>
          <w:sz w:val="21"/>
          <w:szCs w:val="21"/>
          <w:rtl w:val="0"/>
        </w:rPr>
        <w:t xml:space="preserve"> and </w:t>
      </w:r>
      <w:r w:rsidDel="00000000" w:rsidR="00000000" w:rsidRPr="00000000">
        <w:rPr>
          <w:b w:val="1"/>
          <w:bCs w:val="1"/>
          <w:color w:val="303030"/>
          <w:sz w:val="21"/>
          <w:szCs w:val="21"/>
          <w:rtl w:val="0"/>
        </w:rPr>
        <w:t xml:space="preserve">450% longer than vanilla Transformers</w:t>
      </w:r>
      <w:r w:rsidDel="00000000" w:rsidR="00000000" w:rsidRPr="00000000">
        <w:rPr>
          <w:color w:val="303030"/>
          <w:sz w:val="21"/>
          <w:szCs w:val="21"/>
          <w:rtl w:val="0"/>
        </w:rPr>
        <w:t xml:space="preserve">.</w:t>
      </w:r>
    </w:p>
    <w:p w:rsidR="00000000" w:rsidDel="00000000" w:rsidP="00000000" w:rsidRDefault="00000000" w:rsidRPr="00000000" w14:paraId="00000100">
      <w:pPr>
        <w:numPr>
          <w:ilvl w:val="0"/>
          <w:numId w:val="25"/>
        </w:numPr>
        <w:spacing w:after="0" w:afterAutospacing="0" w:lineRule="auto"/>
        <w:ind w:left="720" w:hanging="360"/>
      </w:pPr>
      <w:r w:rsidDel="00000000" w:rsidR="00000000" w:rsidRPr="00000000">
        <w:rPr>
          <w:color w:val="303030"/>
          <w:sz w:val="21"/>
          <w:szCs w:val="21"/>
          <w:rtl w:val="0"/>
        </w:rPr>
        <w:t xml:space="preserve">Is up to </w:t>
      </w:r>
      <w:r w:rsidDel="00000000" w:rsidR="00000000" w:rsidRPr="00000000">
        <w:rPr>
          <w:b w:val="1"/>
          <w:bCs w:val="1"/>
          <w:color w:val="303030"/>
          <w:sz w:val="21"/>
          <w:szCs w:val="21"/>
          <w:rtl w:val="0"/>
        </w:rPr>
        <w:t xml:space="preserve">1,800+ times faster</w:t>
      </w:r>
      <w:r w:rsidDel="00000000" w:rsidR="00000000" w:rsidRPr="00000000">
        <w:rPr>
          <w:color w:val="303030"/>
          <w:sz w:val="21"/>
          <w:szCs w:val="21"/>
          <w:rtl w:val="0"/>
        </w:rPr>
        <w:t xml:space="preserve"> than vanilla Transformers during evaluation.</w:t>
      </w:r>
    </w:p>
    <w:p w:rsidR="00000000" w:rsidDel="00000000" w:rsidP="00000000" w:rsidRDefault="00000000" w:rsidRPr="00000000" w14:paraId="00000101">
      <w:pPr>
        <w:numPr>
          <w:ilvl w:val="0"/>
          <w:numId w:val="25"/>
        </w:numPr>
        <w:spacing w:after="0" w:afterAutospacing="0" w:lineRule="auto"/>
        <w:ind w:left="720" w:hanging="360"/>
      </w:pPr>
      <w:r w:rsidDel="00000000" w:rsidR="00000000" w:rsidRPr="00000000">
        <w:rPr>
          <w:color w:val="303030"/>
          <w:sz w:val="21"/>
          <w:szCs w:val="21"/>
          <w:rtl w:val="0"/>
        </w:rPr>
        <w:t xml:space="preserve">Achieved new state-of-the-art results on several benchmarks (without finetuning), including a perplexity of 18.3 on WikiText-103.</w:t>
      </w:r>
    </w:p>
    <w:p w:rsidR="00000000" w:rsidDel="00000000" w:rsidP="00000000" w:rsidRDefault="00000000" w:rsidRPr="00000000" w14:paraId="00000102">
      <w:pPr>
        <w:numPr>
          <w:ilvl w:val="0"/>
          <w:numId w:val="25"/>
        </w:numPr>
        <w:spacing w:after="180" w:lineRule="auto"/>
        <w:ind w:left="720" w:hanging="360"/>
      </w:pPr>
      <w:r w:rsidDel="00000000" w:rsidR="00000000" w:rsidRPr="00000000">
        <w:rPr>
          <w:color w:val="303030"/>
          <w:sz w:val="21"/>
          <w:szCs w:val="21"/>
          <w:rtl w:val="0"/>
        </w:rPr>
        <w:t xml:space="preserve">Successfully generated reasonably coherent, novel text articles spanning thousands of tokens.</w:t>
      </w:r>
    </w:p>
    <w:p w:rsidR="00000000" w:rsidDel="00000000" w:rsidP="00000000" w:rsidRDefault="00000000" w:rsidRPr="00000000" w14:paraId="00000103">
      <w:pPr>
        <w:ind w:left="720"/>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ind w:left="720"/>
        <w:rPr>
          <w:b w:val="1"/>
          <w:bCs w:val="1"/>
          <w:color w:val="303030"/>
          <w:sz w:val="21"/>
          <w:szCs w:val="21"/>
        </w:rPr>
      </w:pPr>
      <w:r w:rsidDel="00000000" w:rsidR="00000000" w:rsidRPr="00000000">
        <w:rPr>
          <w:b w:val="1"/>
          <w:bCs w:val="1"/>
          <w:color w:val="303030"/>
          <w:sz w:val="21"/>
          <w:szCs w:val="21"/>
          <w:rtl w:val="0"/>
        </w:rPr>
        <w:t xml:space="preserve">Focus &amp; Questions</w:t>
      </w:r>
    </w:p>
    <w:p w:rsidR="00000000" w:rsidDel="00000000" w:rsidP="00000000" w:rsidRDefault="00000000" w:rsidRPr="00000000" w14:paraId="00000105">
      <w:pPr>
        <w:ind w:left="720"/>
        <w:rPr>
          <w:b w:val="1"/>
          <w:bCs w:val="1"/>
          <w:color w:val="303030"/>
          <w:sz w:val="21"/>
          <w:szCs w:val="21"/>
        </w:rPr>
      </w:pPr>
      <w:r w:rsidDel="00000000" w:rsidR="00000000" w:rsidRPr="00000000">
        <w:rPr>
          <w:b w:val="1"/>
          <w:bCs w:val="1"/>
          <w:color w:val="303030"/>
          <w:sz w:val="21"/>
          <w:szCs w:val="21"/>
          <w:rtl w:val="0"/>
        </w:rPr>
        <w:t xml:space="preserve">Focus: Recurrence and Memory</w:t>
      </w:r>
    </w:p>
    <w:p w:rsidR="00000000" w:rsidDel="00000000" w:rsidP="00000000" w:rsidRDefault="00000000" w:rsidRPr="00000000" w14:paraId="00000106">
      <w:pPr>
        <w:numPr>
          <w:ilvl w:val="0"/>
          <w:numId w:val="44"/>
        </w:numPr>
        <w:spacing w:after="0" w:afterAutospacing="0" w:lineRule="auto"/>
        <w:ind w:left="720" w:hanging="360"/>
      </w:pPr>
      <w:r w:rsidDel="00000000" w:rsidR="00000000" w:rsidRPr="00000000">
        <w:rPr>
          <w:b w:val="1"/>
          <w:bCs w:val="1"/>
          <w:color w:val="303030"/>
          <w:sz w:val="21"/>
          <w:szCs w:val="21"/>
          <w:rtl w:val="0"/>
        </w:rPr>
        <w:t xml:space="preserve">Recurrence:</w:t>
      </w:r>
      <w:r w:rsidDel="00000000" w:rsidR="00000000" w:rsidRPr="00000000">
        <w:rPr>
          <w:color w:val="303030"/>
          <w:sz w:val="21"/>
          <w:szCs w:val="21"/>
          <w:rtl w:val="0"/>
        </w:rPr>
        <w:t xml:space="preserve"> Unlike older models that use token-level recurrence (like RNNs), Transformer-XL implements a </w:t>
      </w:r>
      <w:r w:rsidDel="00000000" w:rsidR="00000000" w:rsidRPr="00000000">
        <w:rPr>
          <w:i w:val="1"/>
          <w:iCs w:val="1"/>
          <w:color w:val="303030"/>
          <w:sz w:val="21"/>
          <w:szCs w:val="21"/>
          <w:rtl w:val="0"/>
        </w:rPr>
        <w:t xml:space="preserve">segment-level</w:t>
      </w:r>
      <w:r w:rsidDel="00000000" w:rsidR="00000000" w:rsidRPr="00000000">
        <w:rPr>
          <w:color w:val="303030"/>
          <w:sz w:val="21"/>
          <w:szCs w:val="21"/>
          <w:rtl w:val="0"/>
        </w:rPr>
        <w:t xml:space="preserve"> recurrence.</w:t>
      </w:r>
    </w:p>
    <w:p w:rsidR="00000000" w:rsidDel="00000000" w:rsidP="00000000" w:rsidRDefault="00000000" w:rsidRPr="00000000" w14:paraId="00000107">
      <w:pPr>
        <w:numPr>
          <w:ilvl w:val="0"/>
          <w:numId w:val="44"/>
        </w:numPr>
        <w:spacing w:after="180" w:lineRule="auto"/>
        <w:ind w:left="720" w:hanging="360"/>
      </w:pPr>
      <w:r w:rsidDel="00000000" w:rsidR="00000000" w:rsidRPr="00000000">
        <w:rPr>
          <w:b w:val="1"/>
          <w:bCs w:val="1"/>
          <w:color w:val="303030"/>
          <w:sz w:val="21"/>
          <w:szCs w:val="21"/>
          <w:rtl w:val="0"/>
        </w:rPr>
        <w:t xml:space="preserve">Memory:</w:t>
      </w:r>
      <w:r w:rsidDel="00000000" w:rsidR="00000000" w:rsidRPr="00000000">
        <w:rPr>
          <w:color w:val="303030"/>
          <w:sz w:val="21"/>
          <w:szCs w:val="21"/>
          <w:rtl w:val="0"/>
        </w:rPr>
        <w:t xml:space="preserve"> It utilizes a memory cache that stores the computed hidden states of previous text segments. This effectively expands the model's memory, allowing the attention mechanism to look back at the historical cache without having to computationally re-encode those past tokens from scratch.</w:t>
      </w:r>
    </w:p>
    <w:p w:rsidR="00000000" w:rsidDel="00000000" w:rsidP="00000000" w:rsidRDefault="00000000" w:rsidRPr="00000000" w14:paraId="00000108">
      <w:pPr>
        <w:ind w:left="720"/>
        <w:rPr>
          <w:color w:val="303030"/>
          <w:sz w:val="21"/>
          <w:szCs w:val="21"/>
        </w:rPr>
      </w:pPr>
      <w:r w:rsidDel="00000000" w:rsidR="00000000" w:rsidRPr="00000000">
        <w:rPr>
          <w:b w:val="1"/>
          <w:bCs w:val="1"/>
          <w:color w:val="303030"/>
          <w:sz w:val="21"/>
          <w:szCs w:val="21"/>
          <w:rtl w:val="0"/>
        </w:rPr>
        <w:t xml:space="preserve">Ask: Is this solving a positional problem? Or a memory problem?</w:t>
      </w:r>
      <w:r w:rsidDel="00000000" w:rsidR="00000000" w:rsidRPr="00000000">
        <w:rPr>
          <w:color w:val="303030"/>
          <w:sz w:val="21"/>
          <w:szCs w:val="21"/>
          <w:rtl w:val="0"/>
        </w:rPr>
        <w:t xml:space="preserve"> It is actually solving </w:t>
      </w:r>
      <w:r w:rsidDel="00000000" w:rsidR="00000000" w:rsidRPr="00000000">
        <w:rPr>
          <w:b w:val="1"/>
          <w:bCs w:val="1"/>
          <w:color w:val="303030"/>
          <w:sz w:val="21"/>
          <w:szCs w:val="21"/>
          <w:rtl w:val="0"/>
        </w:rPr>
        <w:t xml:space="preserve">both simultaneously</w:t>
      </w:r>
      <w:r w:rsidDel="00000000" w:rsidR="00000000" w:rsidRPr="00000000">
        <w:rPr>
          <w:color w:val="303030"/>
          <w:sz w:val="21"/>
          <w:szCs w:val="21"/>
          <w:rtl w:val="0"/>
        </w:rPr>
        <w:t xml:space="preserve">, because solving the memory problem </w:t>
      </w:r>
      <w:r w:rsidDel="00000000" w:rsidR="00000000" w:rsidRPr="00000000">
        <w:rPr>
          <w:i w:val="1"/>
          <w:iCs w:val="1"/>
          <w:color w:val="303030"/>
          <w:sz w:val="21"/>
          <w:szCs w:val="21"/>
          <w:rtl w:val="0"/>
        </w:rPr>
        <w:t xml:space="preserve">creates</w:t>
      </w:r>
      <w:r w:rsidDel="00000000" w:rsidR="00000000" w:rsidRPr="00000000">
        <w:rPr>
          <w:color w:val="303030"/>
          <w:sz w:val="21"/>
          <w:szCs w:val="21"/>
          <w:rtl w:val="0"/>
        </w:rPr>
        <w:t xml:space="preserve"> a positional problem:</w:t>
      </w:r>
    </w:p>
    <w:p w:rsidR="00000000" w:rsidDel="00000000" w:rsidP="00000000" w:rsidRDefault="00000000" w:rsidRPr="00000000" w14:paraId="00000109">
      <w:pPr>
        <w:numPr>
          <w:ilvl w:val="0"/>
          <w:numId w:val="33"/>
        </w:numPr>
        <w:spacing w:after="0" w:afterAutospacing="0" w:lineRule="auto"/>
        <w:ind w:left="720" w:hanging="360"/>
      </w:pPr>
      <w:r w:rsidDel="00000000" w:rsidR="00000000" w:rsidRPr="00000000">
        <w:rPr>
          <w:b w:val="1"/>
          <w:bCs w:val="1"/>
          <w:color w:val="303030"/>
          <w:sz w:val="21"/>
          <w:szCs w:val="21"/>
          <w:rtl w:val="0"/>
        </w:rPr>
        <w:t xml:space="preserve">The Memory Problem:</w:t>
      </w:r>
      <w:r w:rsidDel="00000000" w:rsidR="00000000" w:rsidRPr="00000000">
        <w:rPr>
          <w:color w:val="303030"/>
          <w:sz w:val="21"/>
          <w:szCs w:val="21"/>
          <w:rtl w:val="0"/>
        </w:rPr>
        <w:t xml:space="preserve"> Vanilla Transformers suffer from a strict "fixed-length context" and "context fragmentation" because they physically cannot remember tokens outside their immediate sequence chunk. Transformer-XL solves this memory limitation by introducing the cache and segment-level recurrence.</w:t>
      </w:r>
    </w:p>
    <w:p w:rsidR="00000000" w:rsidDel="00000000" w:rsidP="00000000" w:rsidRDefault="00000000" w:rsidRPr="00000000" w14:paraId="0000010A">
      <w:pPr>
        <w:numPr>
          <w:ilvl w:val="0"/>
          <w:numId w:val="33"/>
        </w:numPr>
        <w:spacing w:after="180" w:lineRule="auto"/>
        <w:ind w:left="720" w:hanging="360"/>
      </w:pPr>
      <w:r w:rsidDel="00000000" w:rsidR="00000000" w:rsidRPr="00000000">
        <w:rPr>
          <w:b w:val="1"/>
          <w:bCs w:val="1"/>
          <w:color w:val="303030"/>
          <w:sz w:val="21"/>
          <w:szCs w:val="21"/>
          <w:rtl w:val="0"/>
        </w:rPr>
        <w:t xml:space="preserve">The Positional Problem:</w:t>
      </w:r>
      <w:r w:rsidDel="00000000" w:rsidR="00000000" w:rsidRPr="00000000">
        <w:rPr>
          <w:color w:val="303030"/>
          <w:sz w:val="21"/>
          <w:szCs w:val="21"/>
          <w:rtl w:val="0"/>
        </w:rPr>
        <w:t xml:space="preserve"> You cannot simply stitch a cached memory chunk to a new sequence if you are using standard Absolute Positional Encodings. If you did, the absolute positions would overlap or reset (e.g., position 1 from the cache interacting with position 1 of the new segment), completely disrupting the "temporal coherence" of the sequence. Therefore, to make the recurrent memory work, Transformer-XL </w:t>
      </w:r>
      <w:r w:rsidDel="00000000" w:rsidR="00000000" w:rsidRPr="00000000">
        <w:rPr>
          <w:i w:val="1"/>
          <w:iCs w:val="1"/>
          <w:color w:val="303030"/>
          <w:sz w:val="21"/>
          <w:szCs w:val="21"/>
          <w:rtl w:val="0"/>
        </w:rPr>
        <w:t xml:space="preserve">had</w:t>
      </w:r>
      <w:r w:rsidDel="00000000" w:rsidR="00000000" w:rsidRPr="00000000">
        <w:rPr>
          <w:color w:val="303030"/>
          <w:sz w:val="21"/>
          <w:szCs w:val="21"/>
          <w:rtl w:val="0"/>
        </w:rPr>
        <w:t xml:space="preserve"> to solve the positional problem by inventing a "novel positional encoding scheme" based on relative distances</w:t>
      </w:r>
    </w:p>
    <w:p w:rsidR="00000000" w:rsidDel="00000000" w:rsidP="00000000" w:rsidRDefault="00000000" w:rsidRPr="00000000" w14:paraId="0000010B">
      <w:pPr>
        <w:ind w:left="720" w:firstLine="0"/>
        <w:rPr>
          <w:b w:val="1"/>
          <w:bCs w:val="1"/>
        </w:rPr>
      </w:pPr>
      <w:r w:rsidDel="00000000" w:rsidR="00000000" w:rsidRPr="00000000">
        <w:rPr>
          <w:rtl w:val="0"/>
        </w:rPr>
      </w:r>
    </w:p>
    <w:p w:rsidR="00000000" w:rsidDel="00000000" w:rsidP="00000000" w:rsidRDefault="00000000" w:rsidRPr="00000000" w14:paraId="0000010C">
      <w:pPr>
        <w:ind w:left="720" w:firstLine="0"/>
        <w:rPr>
          <w:b w:val="1"/>
          <w:bCs w:val="1"/>
        </w:rPr>
      </w:pPr>
      <w:r w:rsidDel="00000000" w:rsidR="00000000" w:rsidRPr="00000000">
        <w:rPr>
          <w:rtl w:val="0"/>
        </w:rPr>
      </w:r>
    </w:p>
    <w:p w:rsidR="00000000" w:rsidDel="00000000" w:rsidP="00000000" w:rsidRDefault="00000000" w:rsidRPr="00000000" w14:paraId="0000010D">
      <w:pPr>
        <w:ind w:left="720" w:firstLine="0"/>
        <w:rPr>
          <w:b w:val="1"/>
          <w:bCs w:val="1"/>
        </w:rPr>
      </w:pPr>
      <w:r w:rsidDel="00000000" w:rsidR="00000000" w:rsidRPr="00000000">
        <w:rPr>
          <w:rtl w:val="0"/>
        </w:rPr>
      </w:r>
    </w:p>
    <w:p w:rsidR="00000000" w:rsidDel="00000000" w:rsidP="00000000" w:rsidRDefault="00000000" w:rsidRPr="00000000" w14:paraId="0000010E">
      <w:pPr>
        <w:ind w:left="0" w:firstLine="0"/>
        <w:rPr>
          <w:color w:val="303030"/>
          <w:sz w:val="21"/>
          <w:szCs w:val="21"/>
        </w:rPr>
      </w:pPr>
      <w:r w:rsidDel="00000000" w:rsidR="00000000" w:rsidRPr="00000000">
        <w:rPr>
          <w:b w:val="1"/>
          <w:bCs w:val="1"/>
          <w:rtl w:val="0"/>
        </w:rPr>
        <w:t xml:space="preserve">VI. </w:t>
      </w:r>
      <w:r w:rsidDel="00000000" w:rsidR="00000000" w:rsidRPr="00000000">
        <w:rPr>
          <w:b w:val="1"/>
          <w:bCs w:val="1"/>
          <w:color w:val="303030"/>
          <w:sz w:val="21"/>
          <w:szCs w:val="21"/>
          <w:rtl w:val="0"/>
        </w:rPr>
        <w:t xml:space="preserve">Paper Title:</w:t>
      </w:r>
      <w:r w:rsidDel="00000000" w:rsidR="00000000" w:rsidRPr="00000000">
        <w:rPr>
          <w:color w:val="303030"/>
          <w:sz w:val="21"/>
          <w:szCs w:val="21"/>
          <w:rtl w:val="0"/>
        </w:rPr>
        <w:t xml:space="preserve"> What Algorithms can Transformers Learn? A Study in Length Generalization </w:t>
      </w:r>
      <w:r w:rsidDel="00000000" w:rsidR="00000000" w:rsidRPr="00000000">
        <w:rPr>
          <w:b w:val="1"/>
          <w:bCs w:val="1"/>
          <w:color w:val="303030"/>
          <w:sz w:val="21"/>
          <w:szCs w:val="21"/>
          <w:rtl w:val="0"/>
        </w:rPr>
        <w:t xml:space="preserve">Authors:</w:t>
      </w:r>
      <w:r w:rsidDel="00000000" w:rsidR="00000000" w:rsidRPr="00000000">
        <w:rPr>
          <w:color w:val="303030"/>
          <w:sz w:val="21"/>
          <w:szCs w:val="21"/>
          <w:rtl w:val="0"/>
        </w:rPr>
        <w:t xml:space="preserve"> Zhou, et al.</w:t>
      </w:r>
    </w:p>
    <w:p w:rsidR="00000000" w:rsidDel="00000000" w:rsidP="00000000" w:rsidRDefault="00000000" w:rsidRPr="00000000" w14:paraId="0000010F">
      <w:pPr>
        <w:ind w:left="0" w:firstLine="0"/>
        <w:rPr>
          <w:i w:val="1"/>
          <w:iCs w:val="1"/>
          <w:color w:val="303030"/>
          <w:sz w:val="21"/>
          <w:szCs w:val="21"/>
        </w:rPr>
      </w:pPr>
      <w:r w:rsidDel="00000000" w:rsidR="00000000" w:rsidRPr="00000000">
        <w:rPr>
          <w:color w:val="303030"/>
          <w:sz w:val="21"/>
          <w:szCs w:val="21"/>
          <w:rtl w:val="0"/>
        </w:rPr>
        <w:t xml:space="preserve"> </w:t>
      </w:r>
      <w:r w:rsidDel="00000000" w:rsidR="00000000" w:rsidRPr="00000000">
        <w:rPr>
          <w:b w:val="1"/>
          <w:bCs w:val="1"/>
          <w:color w:val="303030"/>
          <w:sz w:val="21"/>
          <w:szCs w:val="21"/>
          <w:rtl w:val="0"/>
        </w:rPr>
        <w:t xml:space="preserve">Conference:</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arXiv preprint</w:t>
      </w:r>
    </w:p>
    <w:p w:rsidR="00000000" w:rsidDel="00000000" w:rsidP="00000000" w:rsidRDefault="00000000" w:rsidRPr="00000000" w14:paraId="00000110">
      <w:pPr>
        <w:ind w:left="0" w:firstLine="0"/>
        <w:rPr>
          <w:color w:val="303030"/>
          <w:sz w:val="21"/>
          <w:szCs w:val="21"/>
        </w:rPr>
      </w:pPr>
      <w:r w:rsidDel="00000000" w:rsidR="00000000" w:rsidRPr="00000000">
        <w:rPr>
          <w:color w:val="303030"/>
          <w:sz w:val="21"/>
          <w:szCs w:val="21"/>
          <w:rtl w:val="0"/>
        </w:rPr>
        <w:t xml:space="preserve"> </w:t>
      </w:r>
      <w:r w:rsidDel="00000000" w:rsidR="00000000" w:rsidRPr="00000000">
        <w:rPr>
          <w:b w:val="1"/>
          <w:bCs w:val="1"/>
          <w:color w:val="303030"/>
          <w:sz w:val="21"/>
          <w:szCs w:val="21"/>
          <w:rtl w:val="0"/>
        </w:rPr>
        <w:t xml:space="preserve">Year:</w:t>
      </w:r>
      <w:r w:rsidDel="00000000" w:rsidR="00000000" w:rsidRPr="00000000">
        <w:rPr>
          <w:color w:val="303030"/>
          <w:sz w:val="21"/>
          <w:szCs w:val="21"/>
          <w:rtl w:val="0"/>
        </w:rPr>
        <w:t xml:space="preserve"> 2023</w:t>
      </w:r>
    </w:p>
    <w:p w:rsidR="00000000" w:rsidDel="00000000" w:rsidP="00000000" w:rsidRDefault="00000000" w:rsidRPr="00000000" w14:paraId="00000111">
      <w:pPr>
        <w:ind w:left="720"/>
        <w:rPr>
          <w:b w:val="1"/>
          <w:bCs w:val="1"/>
          <w:color w:val="303030"/>
          <w:sz w:val="21"/>
          <w:szCs w:val="21"/>
        </w:rPr>
      </w:pPr>
      <w:r w:rsidDel="00000000" w:rsidR="00000000" w:rsidRPr="00000000">
        <w:rPr>
          <w:rtl w:val="0"/>
        </w:rPr>
      </w:r>
    </w:p>
    <w:p w:rsidR="00000000" w:rsidDel="00000000" w:rsidP="00000000" w:rsidRDefault="00000000" w:rsidRPr="00000000" w14:paraId="00000112">
      <w:pPr>
        <w:ind w:left="720"/>
        <w:rPr>
          <w:b w:val="1"/>
          <w:bCs w:val="1"/>
          <w:color w:val="303030"/>
          <w:sz w:val="21"/>
          <w:szCs w:val="21"/>
        </w:rPr>
      </w:pPr>
      <w:r w:rsidDel="00000000" w:rsidR="00000000" w:rsidRPr="00000000">
        <w:rPr>
          <w:b w:val="1"/>
          <w:bCs w:val="1"/>
          <w:color w:val="303030"/>
          <w:sz w:val="21"/>
          <w:szCs w:val="21"/>
          <w:rtl w:val="0"/>
        </w:rPr>
        <w:t xml:space="preserve">1. Research Question</w:t>
      </w:r>
    </w:p>
    <w:p w:rsidR="00000000" w:rsidDel="00000000" w:rsidP="00000000" w:rsidRDefault="00000000" w:rsidRPr="00000000" w14:paraId="00000113">
      <w:pPr>
        <w:ind w:left="720"/>
        <w:rPr>
          <w:color w:val="303030"/>
          <w:sz w:val="21"/>
          <w:szCs w:val="21"/>
        </w:rPr>
      </w:pPr>
      <w:r w:rsidDel="00000000" w:rsidR="00000000" w:rsidRPr="00000000">
        <w:rPr>
          <w:rtl w:val="0"/>
        </w:rPr>
      </w:r>
    </w:p>
    <w:p w:rsidR="00000000" w:rsidDel="00000000" w:rsidP="00000000" w:rsidRDefault="00000000" w:rsidRPr="00000000" w14:paraId="00000114">
      <w:pPr>
        <w:ind w:left="0" w:firstLine="0"/>
        <w:rPr>
          <w:color w:val="303030"/>
          <w:sz w:val="21"/>
          <w:szCs w:val="21"/>
        </w:rPr>
      </w:pPr>
      <w:r w:rsidDel="00000000" w:rsidR="00000000" w:rsidRPr="00000000">
        <w:rPr>
          <w:color w:val="303030"/>
          <w:sz w:val="21"/>
          <w:szCs w:val="21"/>
          <w:rtl w:val="0"/>
        </w:rPr>
        <w:t xml:space="preserve">If and when can Transformer models learn the true underlying algorithm for solving a task,  specifically regarding </w:t>
      </w:r>
      <w:r w:rsidDel="00000000" w:rsidR="00000000" w:rsidRPr="00000000">
        <w:rPr>
          <w:b w:val="1"/>
          <w:bCs w:val="1"/>
          <w:color w:val="303030"/>
          <w:sz w:val="21"/>
          <w:szCs w:val="21"/>
          <w:rtl w:val="0"/>
        </w:rPr>
        <w:t xml:space="preserve">length extrapolation</w:t>
      </w:r>
      <w:r w:rsidDel="00000000" w:rsidR="00000000" w:rsidRPr="00000000">
        <w:rPr>
          <w:color w:val="303030"/>
          <w:sz w:val="21"/>
          <w:szCs w:val="21"/>
          <w:rtl w:val="0"/>
        </w:rPr>
        <w:t xml:space="preserve"> on algorithmic tasks?</w:t>
      </w:r>
    </w:p>
    <w:p w:rsidR="00000000" w:rsidDel="00000000" w:rsidP="00000000" w:rsidRDefault="00000000" w:rsidRPr="00000000" w14:paraId="00000115">
      <w:pPr>
        <w:ind w:left="720"/>
        <w:rPr>
          <w:b w:val="1"/>
          <w:bCs w:val="1"/>
          <w:color w:val="303030"/>
          <w:sz w:val="21"/>
          <w:szCs w:val="21"/>
        </w:rPr>
      </w:pPr>
      <w:r w:rsidDel="00000000" w:rsidR="00000000" w:rsidRPr="00000000">
        <w:rPr>
          <w:rtl w:val="0"/>
        </w:rPr>
      </w:r>
    </w:p>
    <w:p w:rsidR="00000000" w:rsidDel="00000000" w:rsidP="00000000" w:rsidRDefault="00000000" w:rsidRPr="00000000" w14:paraId="00000116">
      <w:pPr>
        <w:ind w:left="720"/>
        <w:rPr>
          <w:color w:val="303030"/>
          <w:sz w:val="21"/>
          <w:szCs w:val="21"/>
        </w:rPr>
      </w:pPr>
      <w:r w:rsidDel="00000000" w:rsidR="00000000" w:rsidRPr="00000000">
        <w:rPr>
          <w:b w:val="1"/>
          <w:bCs w:val="1"/>
          <w:color w:val="303030"/>
          <w:sz w:val="21"/>
          <w:szCs w:val="21"/>
          <w:rtl w:val="0"/>
        </w:rPr>
        <w:t xml:space="preserve">2. Main Idea</w:t>
      </w:r>
      <w:r w:rsidDel="00000000" w:rsidR="00000000" w:rsidRPr="00000000">
        <w:rPr>
          <w:color w:val="303030"/>
          <w:sz w:val="21"/>
          <w:szCs w:val="21"/>
          <w:rtl w:val="0"/>
        </w:rPr>
        <w:t xml:space="preserve"> </w:t>
      </w:r>
    </w:p>
    <w:p w:rsidR="00000000" w:rsidDel="00000000" w:rsidP="00000000" w:rsidRDefault="00000000" w:rsidRPr="00000000" w14:paraId="00000117">
      <w:pPr>
        <w:ind w:left="720"/>
        <w:rPr>
          <w:color w:val="303030"/>
          <w:sz w:val="21"/>
          <w:szCs w:val="21"/>
        </w:rPr>
      </w:pPr>
      <w:r w:rsidDel="00000000" w:rsidR="00000000" w:rsidRPr="00000000">
        <w:rPr>
          <w:rtl w:val="0"/>
        </w:rPr>
      </w:r>
    </w:p>
    <w:p w:rsidR="00000000" w:rsidDel="00000000" w:rsidP="00000000" w:rsidRDefault="00000000" w:rsidRPr="00000000" w14:paraId="00000118">
      <w:pPr>
        <w:ind w:left="0" w:firstLine="0"/>
        <w:rPr>
          <w:color w:val="303030"/>
          <w:sz w:val="21"/>
          <w:szCs w:val="21"/>
        </w:rPr>
      </w:pPr>
      <w:r w:rsidDel="00000000" w:rsidR="00000000" w:rsidRPr="00000000">
        <w:rPr>
          <w:color w:val="303030"/>
          <w:sz w:val="21"/>
          <w:szCs w:val="21"/>
          <w:rtl w:val="0"/>
        </w:rPr>
        <w:t xml:space="preserve">The authors propose a unifying framework to understand when and how Transformers exhibit strong length generalization. They leverage </w:t>
      </w:r>
      <w:r w:rsidDel="00000000" w:rsidR="00000000" w:rsidRPr="00000000">
        <w:rPr>
          <w:b w:val="1"/>
          <w:bCs w:val="1"/>
          <w:color w:val="303030"/>
          <w:sz w:val="21"/>
          <w:szCs w:val="21"/>
          <w:rtl w:val="0"/>
        </w:rPr>
        <w:t xml:space="preserve">RASP</w:t>
      </w:r>
      <w:r w:rsidDel="00000000" w:rsidR="00000000" w:rsidRPr="00000000">
        <w:rPr>
          <w:color w:val="303030"/>
          <w:sz w:val="21"/>
          <w:szCs w:val="21"/>
          <w:rtl w:val="0"/>
        </w:rPr>
        <w:t xml:space="preserve"> (a programming language designed specifically for the computational model of a Transformer) to introduce the </w:t>
      </w:r>
      <w:r w:rsidDel="00000000" w:rsidR="00000000" w:rsidRPr="00000000">
        <w:rPr>
          <w:b w:val="1"/>
          <w:bCs w:val="1"/>
          <w:color w:val="303030"/>
          <w:sz w:val="21"/>
          <w:szCs w:val="21"/>
          <w:rtl w:val="0"/>
        </w:rPr>
        <w:t xml:space="preserve">RASP-Generalization Conjecture</w:t>
      </w:r>
      <w:r w:rsidDel="00000000" w:rsidR="00000000" w:rsidRPr="00000000">
        <w:rPr>
          <w:color w:val="303030"/>
          <w:sz w:val="21"/>
          <w:szCs w:val="21"/>
          <w:rtl w:val="0"/>
        </w:rPr>
        <w:t xml:space="preserve">. This conjecture states that </w:t>
      </w:r>
      <w:r w:rsidDel="00000000" w:rsidR="00000000" w:rsidRPr="00000000">
        <w:rPr>
          <w:b w:val="1"/>
          <w:bCs w:val="1"/>
          <w:color w:val="303030"/>
          <w:sz w:val="21"/>
          <w:szCs w:val="21"/>
          <w:rtl w:val="0"/>
        </w:rPr>
        <w:t xml:space="preserve">Transformers tend to length generalize on a task if that task can be solved by a short RASP program that works for all input lengths</w:t>
      </w:r>
      <w:r w:rsidDel="00000000" w:rsidR="00000000" w:rsidRPr="00000000">
        <w:rPr>
          <w:color w:val="303030"/>
          <w:sz w:val="21"/>
          <w:szCs w:val="21"/>
          <w:rtl w:val="0"/>
        </w:rPr>
        <w:t xml:space="preserve">. This provides a completely novel perspective on the mechanisms of compositional generalization and the true algorithmic capabilities of Transformers.</w:t>
      </w:r>
    </w:p>
    <w:p w:rsidR="00000000" w:rsidDel="00000000" w:rsidP="00000000" w:rsidRDefault="00000000" w:rsidRPr="00000000" w14:paraId="00000119">
      <w:pPr>
        <w:ind w:left="720"/>
        <w:rPr>
          <w:b w:val="1"/>
          <w:bCs w:val="1"/>
          <w:color w:val="303030"/>
          <w:sz w:val="21"/>
          <w:szCs w:val="21"/>
        </w:rPr>
      </w:pPr>
      <w:r w:rsidDel="00000000" w:rsidR="00000000" w:rsidRPr="00000000">
        <w:rPr>
          <w:rtl w:val="0"/>
        </w:rPr>
      </w:r>
    </w:p>
    <w:p w:rsidR="00000000" w:rsidDel="00000000" w:rsidP="00000000" w:rsidRDefault="00000000" w:rsidRPr="00000000" w14:paraId="0000011A">
      <w:pPr>
        <w:ind w:left="720"/>
        <w:rPr>
          <w:b w:val="1"/>
          <w:bCs w:val="1"/>
          <w:color w:val="303030"/>
          <w:sz w:val="21"/>
          <w:szCs w:val="21"/>
        </w:rPr>
      </w:pPr>
      <w:r w:rsidDel="00000000" w:rsidR="00000000" w:rsidRPr="00000000">
        <w:rPr>
          <w:b w:val="1"/>
          <w:bCs w:val="1"/>
          <w:color w:val="303030"/>
          <w:sz w:val="21"/>
          <w:szCs w:val="21"/>
          <w:rtl w:val="0"/>
        </w:rPr>
        <w:t xml:space="preserve">3. Task/Dataset</w:t>
      </w:r>
    </w:p>
    <w:p w:rsidR="00000000" w:rsidDel="00000000" w:rsidP="00000000" w:rsidRDefault="00000000" w:rsidRPr="00000000" w14:paraId="0000011B">
      <w:pPr>
        <w:numPr>
          <w:ilvl w:val="0"/>
          <w:numId w:val="23"/>
        </w:numPr>
        <w:spacing w:after="0" w:afterAutospacing="0" w:lineRule="auto"/>
        <w:ind w:left="720" w:hanging="360"/>
      </w:pPr>
      <w:r w:rsidDel="00000000" w:rsidR="00000000" w:rsidRPr="00000000">
        <w:rPr>
          <w:b w:val="1"/>
          <w:bCs w:val="1"/>
          <w:color w:val="303030"/>
          <w:sz w:val="21"/>
          <w:szCs w:val="21"/>
          <w:rtl w:val="0"/>
        </w:rPr>
        <w:t xml:space="preserve">Tasks:</w:t>
      </w:r>
      <w:r w:rsidDel="00000000" w:rsidR="00000000" w:rsidRPr="00000000">
        <w:rPr>
          <w:color w:val="303030"/>
          <w:sz w:val="21"/>
          <w:szCs w:val="21"/>
          <w:rtl w:val="0"/>
        </w:rPr>
        <w:t xml:space="preserve"> Algorithmic and simple reasoning tasks.</w:t>
      </w:r>
    </w:p>
    <w:p w:rsidR="00000000" w:rsidDel="00000000" w:rsidP="00000000" w:rsidRDefault="00000000" w:rsidRPr="00000000" w14:paraId="0000011C">
      <w:pPr>
        <w:numPr>
          <w:ilvl w:val="0"/>
          <w:numId w:val="23"/>
        </w:numPr>
        <w:spacing w:after="180" w:lineRule="auto"/>
        <w:ind w:left="720" w:hanging="360"/>
      </w:pPr>
      <w:r w:rsidDel="00000000" w:rsidR="00000000" w:rsidRPr="00000000">
        <w:rPr>
          <w:b w:val="1"/>
          <w:bCs w:val="1"/>
          <w:color w:val="303030"/>
          <w:sz w:val="21"/>
          <w:szCs w:val="21"/>
          <w:rtl w:val="0"/>
        </w:rPr>
        <w:t xml:space="preserve">Examples Mentioned:</w:t>
      </w:r>
      <w:r w:rsidDel="00000000" w:rsidR="00000000" w:rsidRPr="00000000">
        <w:rPr>
          <w:color w:val="303030"/>
          <w:sz w:val="21"/>
          <w:szCs w:val="21"/>
          <w:rtl w:val="0"/>
        </w:rPr>
        <w:t xml:space="preserve"> Arithmetic, addition, and parity. </w:t>
      </w:r>
      <w:r w:rsidDel="00000000" w:rsidR="00000000" w:rsidRPr="00000000">
        <w:rPr>
          <w:i w:val="1"/>
          <w:iCs w:val="1"/>
          <w:color w:val="303030"/>
          <w:sz w:val="21"/>
          <w:szCs w:val="21"/>
          <w:rtl w:val="0"/>
        </w:rPr>
        <w:t xml:space="preserve">(Note: Because the provided source text currently only contains the abstract for this paper, specific synthetic dataset generation details are not present).</w:t>
      </w:r>
    </w:p>
    <w:p w:rsidR="00000000" w:rsidDel="00000000" w:rsidP="00000000" w:rsidRDefault="00000000" w:rsidRPr="00000000" w14:paraId="0000011D">
      <w:pPr>
        <w:ind w:left="720"/>
        <w:rPr>
          <w:color w:val="303030"/>
          <w:sz w:val="21"/>
          <w:szCs w:val="21"/>
        </w:rPr>
      </w:pPr>
      <w:r w:rsidDel="00000000" w:rsidR="00000000" w:rsidRPr="00000000">
        <w:rPr>
          <w:b w:val="1"/>
          <w:bCs w:val="1"/>
          <w:color w:val="303030"/>
          <w:sz w:val="21"/>
          <w:szCs w:val="21"/>
          <w:rtl w:val="0"/>
        </w:rPr>
        <w:t xml:space="preserve">4. Train/Test Length Setup</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(Exact sequence lengths are not detailed in the provided abstract)</w:t>
      </w:r>
      <w:r w:rsidDel="00000000" w:rsidR="00000000" w:rsidRPr="00000000">
        <w:rPr>
          <w:color w:val="303030"/>
          <w:sz w:val="21"/>
          <w:szCs w:val="21"/>
          <w:rtl w:val="0"/>
        </w:rPr>
        <w:t xml:space="preserve">. However, the core experimental setup relies on training on shorter sequences and evaluating out-of-distribution </w:t>
      </w:r>
      <w:r w:rsidDel="00000000" w:rsidR="00000000" w:rsidRPr="00000000">
        <w:rPr>
          <w:b w:val="1"/>
          <w:bCs w:val="1"/>
          <w:color w:val="303030"/>
          <w:sz w:val="21"/>
          <w:szCs w:val="21"/>
          <w:rtl w:val="0"/>
        </w:rPr>
        <w:t xml:space="preserve">length extrapolation</w:t>
      </w:r>
      <w:r w:rsidDel="00000000" w:rsidR="00000000" w:rsidRPr="00000000">
        <w:rPr>
          <w:color w:val="303030"/>
          <w:sz w:val="21"/>
          <w:szCs w:val="21"/>
          <w:rtl w:val="0"/>
        </w:rPr>
        <w:t xml:space="preserve"> to see if the model learned the algorithm or just memorized patterns.</w:t>
      </w:r>
    </w:p>
    <w:p w:rsidR="00000000" w:rsidDel="00000000" w:rsidP="00000000" w:rsidRDefault="00000000" w:rsidRPr="00000000" w14:paraId="0000011E">
      <w:pPr>
        <w:ind w:left="720"/>
        <w:rPr>
          <w:color w:val="303030"/>
          <w:sz w:val="21"/>
          <w:szCs w:val="21"/>
        </w:rPr>
      </w:pPr>
      <w:r w:rsidDel="00000000" w:rsidR="00000000" w:rsidRPr="00000000">
        <w:rPr>
          <w:rtl w:val="0"/>
        </w:rPr>
      </w:r>
    </w:p>
    <w:p w:rsidR="00000000" w:rsidDel="00000000" w:rsidP="00000000" w:rsidRDefault="00000000" w:rsidRPr="00000000" w14:paraId="0000011F">
      <w:pPr>
        <w:ind w:left="720"/>
        <w:rPr>
          <w:color w:val="303030"/>
          <w:sz w:val="21"/>
          <w:szCs w:val="21"/>
        </w:rPr>
      </w:pPr>
      <w:r w:rsidDel="00000000" w:rsidR="00000000" w:rsidRPr="00000000">
        <w:rPr>
          <w:b w:val="1"/>
          <w:bCs w:val="1"/>
          <w:color w:val="303030"/>
          <w:sz w:val="21"/>
          <w:szCs w:val="21"/>
          <w:rtl w:val="0"/>
        </w:rPr>
        <w:t xml:space="preserve">5. Models Compared</w:t>
      </w:r>
      <w:r w:rsidDel="00000000" w:rsidR="00000000" w:rsidRPr="00000000">
        <w:rPr>
          <w:color w:val="303030"/>
          <w:sz w:val="21"/>
          <w:szCs w:val="21"/>
          <w:rtl w:val="0"/>
        </w:rPr>
        <w:t xml:space="preserve"> Transformers' out-of-distribution behavior is compared against the theoretical predictions of the </w:t>
      </w:r>
      <w:r w:rsidDel="00000000" w:rsidR="00000000" w:rsidRPr="00000000">
        <w:rPr>
          <w:b w:val="1"/>
          <w:bCs w:val="1"/>
          <w:color w:val="303030"/>
          <w:sz w:val="21"/>
          <w:szCs w:val="21"/>
          <w:rtl w:val="0"/>
        </w:rPr>
        <w:t xml:space="preserve">"min-degree-interpolator"</w:t>
      </w:r>
      <w:r w:rsidDel="00000000" w:rsidR="00000000" w:rsidRPr="00000000">
        <w:rPr>
          <w:color w:val="303030"/>
          <w:sz w:val="21"/>
          <w:szCs w:val="21"/>
          <w:rtl w:val="0"/>
        </w:rPr>
        <w:t xml:space="preserve"> learning model proposed by Abbe et al. (2023).</w:t>
      </w:r>
    </w:p>
    <w:p w:rsidR="00000000" w:rsidDel="00000000" w:rsidP="00000000" w:rsidRDefault="00000000" w:rsidRPr="00000000" w14:paraId="00000120">
      <w:pPr>
        <w:ind w:left="720"/>
        <w:rPr>
          <w:color w:val="303030"/>
          <w:sz w:val="21"/>
          <w:szCs w:val="21"/>
        </w:rPr>
      </w:pPr>
      <w:r w:rsidDel="00000000" w:rsidR="00000000" w:rsidRPr="00000000">
        <w:rPr>
          <w:rtl w:val="0"/>
        </w:rPr>
      </w:r>
    </w:p>
    <w:p w:rsidR="00000000" w:rsidDel="00000000" w:rsidP="00000000" w:rsidRDefault="00000000" w:rsidRPr="00000000" w14:paraId="00000121">
      <w:pPr>
        <w:ind w:left="720"/>
        <w:rPr>
          <w:i w:val="1"/>
          <w:iCs w:val="1"/>
          <w:color w:val="303030"/>
          <w:sz w:val="21"/>
          <w:szCs w:val="21"/>
        </w:rPr>
      </w:pPr>
      <w:r w:rsidDel="00000000" w:rsidR="00000000" w:rsidRPr="00000000">
        <w:rPr>
          <w:b w:val="1"/>
          <w:bCs w:val="1"/>
          <w:color w:val="303030"/>
          <w:sz w:val="21"/>
          <w:szCs w:val="21"/>
          <w:rtl w:val="0"/>
        </w:rPr>
        <w:t xml:space="preserve">6. Positional Encodings</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not mentioned</w:t>
      </w:r>
    </w:p>
    <w:p w:rsidR="00000000" w:rsidDel="00000000" w:rsidP="00000000" w:rsidRDefault="00000000" w:rsidRPr="00000000" w14:paraId="00000122">
      <w:pPr>
        <w:ind w:left="720"/>
        <w:rPr>
          <w:i w:val="1"/>
          <w:iCs w:val="1"/>
          <w:color w:val="303030"/>
          <w:sz w:val="21"/>
          <w:szCs w:val="21"/>
        </w:rPr>
      </w:pPr>
      <w:r w:rsidDel="00000000" w:rsidR="00000000" w:rsidRPr="00000000">
        <w:rPr>
          <w:rtl w:val="0"/>
        </w:rPr>
      </w:r>
    </w:p>
    <w:p w:rsidR="00000000" w:rsidDel="00000000" w:rsidP="00000000" w:rsidRDefault="00000000" w:rsidRPr="00000000" w14:paraId="00000123">
      <w:pPr>
        <w:ind w:left="720"/>
        <w:rPr>
          <w:color w:val="303030"/>
          <w:sz w:val="21"/>
          <w:szCs w:val="21"/>
        </w:rPr>
      </w:pPr>
      <w:r w:rsidDel="00000000" w:rsidR="00000000" w:rsidRPr="00000000">
        <w:rPr>
          <w:b w:val="1"/>
          <w:bCs w:val="1"/>
          <w:color w:val="303030"/>
          <w:sz w:val="21"/>
          <w:szCs w:val="21"/>
          <w:rtl w:val="0"/>
        </w:rPr>
        <w:t xml:space="preserve">7. Metrics</w:t>
      </w:r>
      <w:r w:rsidDel="00000000" w:rsidR="00000000" w:rsidRPr="00000000">
        <w:rPr>
          <w:color w:val="303030"/>
          <w:sz w:val="21"/>
          <w:szCs w:val="21"/>
          <w:rtl w:val="0"/>
        </w:rPr>
        <w:t xml:space="preserve"> Generalization performance (out-of-distribution behavior) on unseen input lengths.</w:t>
      </w:r>
    </w:p>
    <w:p w:rsidR="00000000" w:rsidDel="00000000" w:rsidP="00000000" w:rsidRDefault="00000000" w:rsidRPr="00000000" w14:paraId="00000124">
      <w:pPr>
        <w:ind w:left="720"/>
        <w:rPr>
          <w:color w:val="303030"/>
          <w:sz w:val="21"/>
          <w:szCs w:val="21"/>
        </w:rPr>
      </w:pPr>
      <w:r w:rsidDel="00000000" w:rsidR="00000000" w:rsidRPr="00000000">
        <w:rPr>
          <w:rtl w:val="0"/>
        </w:rPr>
      </w:r>
    </w:p>
    <w:p w:rsidR="00000000" w:rsidDel="00000000" w:rsidP="00000000" w:rsidRDefault="00000000" w:rsidRPr="00000000" w14:paraId="00000125">
      <w:pPr>
        <w:ind w:left="720"/>
        <w:rPr>
          <w:b w:val="1"/>
          <w:bCs w:val="1"/>
          <w:color w:val="303030"/>
          <w:sz w:val="21"/>
          <w:szCs w:val="21"/>
        </w:rPr>
      </w:pPr>
      <w:r w:rsidDel="00000000" w:rsidR="00000000" w:rsidRPr="00000000">
        <w:rPr>
          <w:b w:val="1"/>
          <w:bCs w:val="1"/>
          <w:color w:val="303030"/>
          <w:sz w:val="21"/>
          <w:szCs w:val="21"/>
          <w:rtl w:val="0"/>
        </w:rPr>
        <w:t xml:space="preserve">8. Failure Modes Mentioned</w:t>
      </w:r>
    </w:p>
    <w:p w:rsidR="00000000" w:rsidDel="00000000" w:rsidP="00000000" w:rsidRDefault="00000000" w:rsidRPr="00000000" w14:paraId="00000126">
      <w:pPr>
        <w:ind w:left="720"/>
        <w:rPr>
          <w:b w:val="1"/>
          <w:bCs w:val="1"/>
          <w:color w:val="303030"/>
          <w:sz w:val="21"/>
          <w:szCs w:val="21"/>
        </w:rPr>
      </w:pPr>
      <w:r w:rsidDel="00000000" w:rsidR="00000000" w:rsidRPr="00000000">
        <w:rPr>
          <w:rtl w:val="0"/>
        </w:rPr>
      </w:r>
    </w:p>
    <w:p w:rsidR="00000000" w:rsidDel="00000000" w:rsidP="00000000" w:rsidRDefault="00000000" w:rsidRPr="00000000" w14:paraId="00000127">
      <w:pPr>
        <w:numPr>
          <w:ilvl w:val="0"/>
          <w:numId w:val="43"/>
        </w:numPr>
        <w:spacing w:after="0" w:afterAutospacing="0" w:lineRule="auto"/>
        <w:ind w:left="720" w:hanging="360"/>
      </w:pPr>
      <w:r w:rsidDel="00000000" w:rsidR="00000000" w:rsidRPr="00000000">
        <w:rPr>
          <w:b w:val="1"/>
          <w:bCs w:val="1"/>
          <w:color w:val="303030"/>
          <w:sz w:val="21"/>
          <w:szCs w:val="21"/>
          <w:rtl w:val="0"/>
        </w:rPr>
        <w:t xml:space="preserve">Generalisation failures on reasoning:</w:t>
      </w:r>
      <w:r w:rsidDel="00000000" w:rsidR="00000000" w:rsidRPr="00000000">
        <w:rPr>
          <w:color w:val="303030"/>
          <w:sz w:val="21"/>
          <w:szCs w:val="21"/>
          <w:rtl w:val="0"/>
        </w:rPr>
        <w:t xml:space="preserve"> Despite exhibiting surprising emergent properties in language, standard large language models </w:t>
      </w:r>
      <w:r w:rsidDel="00000000" w:rsidR="00000000" w:rsidRPr="00000000">
        <w:rPr>
          <w:b w:val="1"/>
          <w:bCs w:val="1"/>
          <w:color w:val="303030"/>
          <w:sz w:val="21"/>
          <w:szCs w:val="21"/>
          <w:rtl w:val="0"/>
        </w:rPr>
        <w:t xml:space="preserve">"struggle on many simple reasoning tasks such as arithmetic and parity"</w:t>
      </w:r>
      <w:r w:rsidDel="00000000" w:rsidR="00000000" w:rsidRPr="00000000">
        <w:rPr>
          <w:color w:val="303030"/>
          <w:sz w:val="21"/>
          <w:szCs w:val="21"/>
          <w:rtl w:val="0"/>
        </w:rPr>
        <w:t xml:space="preserve">.</w:t>
      </w:r>
    </w:p>
    <w:p w:rsidR="00000000" w:rsidDel="00000000" w:rsidP="00000000" w:rsidRDefault="00000000" w:rsidRPr="00000000" w14:paraId="00000128">
      <w:pPr>
        <w:numPr>
          <w:ilvl w:val="0"/>
          <w:numId w:val="43"/>
        </w:numPr>
        <w:spacing w:after="180" w:lineRule="auto"/>
        <w:ind w:left="720" w:hanging="360"/>
      </w:pPr>
      <w:r w:rsidDel="00000000" w:rsidR="00000000" w:rsidRPr="00000000">
        <w:rPr>
          <w:b w:val="1"/>
          <w:bCs w:val="1"/>
          <w:color w:val="303030"/>
          <w:sz w:val="21"/>
          <w:szCs w:val="21"/>
          <w:rtl w:val="0"/>
        </w:rPr>
        <w:t xml:space="preserve">Theoretical mispredictions:</w:t>
      </w:r>
      <w:r w:rsidDel="00000000" w:rsidR="00000000" w:rsidRPr="00000000">
        <w:rPr>
          <w:color w:val="303030"/>
          <w:sz w:val="21"/>
          <w:szCs w:val="21"/>
          <w:rtl w:val="0"/>
        </w:rPr>
        <w:t xml:space="preserve"> The "min-degree-interpolator" model fails to correctly predict how Transformers will behave out-of-distribution.</w:t>
      </w:r>
    </w:p>
    <w:p w:rsidR="00000000" w:rsidDel="00000000" w:rsidP="00000000" w:rsidRDefault="00000000" w:rsidRPr="00000000" w14:paraId="00000129">
      <w:pPr>
        <w:ind w:left="720"/>
        <w:rPr>
          <w:color w:val="303030"/>
          <w:sz w:val="21"/>
          <w:szCs w:val="21"/>
        </w:rPr>
      </w:pPr>
      <w:r w:rsidDel="00000000" w:rsidR="00000000" w:rsidRPr="00000000">
        <w:rPr>
          <w:b w:val="1"/>
          <w:bCs w:val="1"/>
          <w:color w:val="303030"/>
          <w:sz w:val="21"/>
          <w:szCs w:val="21"/>
          <w:rtl w:val="0"/>
        </w:rPr>
        <w:t xml:space="preserve">9. Mitigation Strategy</w:t>
      </w:r>
      <w:r w:rsidDel="00000000" w:rsidR="00000000" w:rsidRPr="00000000">
        <w:rPr>
          <w:color w:val="303030"/>
          <w:sz w:val="21"/>
          <w:szCs w:val="21"/>
          <w:rtl w:val="0"/>
        </w:rPr>
        <w:t xml:space="preserve"> The authors used the theoretical insights derived from their </w:t>
      </w:r>
      <w:r w:rsidDel="00000000" w:rsidR="00000000" w:rsidRPr="00000000">
        <w:rPr>
          <w:b w:val="1"/>
          <w:bCs w:val="1"/>
          <w:color w:val="303030"/>
          <w:sz w:val="21"/>
          <w:szCs w:val="21"/>
          <w:rtl w:val="0"/>
        </w:rPr>
        <w:t xml:space="preserve">RASP-Generalization Conjecture</w:t>
      </w:r>
      <w:r w:rsidDel="00000000" w:rsidR="00000000" w:rsidRPr="00000000">
        <w:rPr>
          <w:color w:val="303030"/>
          <w:sz w:val="21"/>
          <w:szCs w:val="21"/>
          <w:rtl w:val="0"/>
        </w:rPr>
        <w:t xml:space="preserve"> to align tasks with the Transformer's computational model, which allowed them to drastically improve generalization performance on traditionally hard tasks.</w:t>
      </w:r>
    </w:p>
    <w:p w:rsidR="00000000" w:rsidDel="00000000" w:rsidP="00000000" w:rsidRDefault="00000000" w:rsidRPr="00000000" w14:paraId="0000012A">
      <w:pPr>
        <w:ind w:left="720"/>
        <w:rPr>
          <w:color w:val="303030"/>
          <w:sz w:val="21"/>
          <w:szCs w:val="21"/>
        </w:rPr>
      </w:pPr>
      <w:r w:rsidDel="00000000" w:rsidR="00000000" w:rsidRPr="00000000">
        <w:rPr>
          <w:rtl w:val="0"/>
        </w:rPr>
      </w:r>
    </w:p>
    <w:p w:rsidR="00000000" w:rsidDel="00000000" w:rsidP="00000000" w:rsidRDefault="00000000" w:rsidRPr="00000000" w14:paraId="0000012B">
      <w:pPr>
        <w:ind w:left="720"/>
        <w:rPr>
          <w:b w:val="1"/>
          <w:bCs w:val="1"/>
          <w:color w:val="303030"/>
          <w:sz w:val="21"/>
          <w:szCs w:val="21"/>
        </w:rPr>
      </w:pPr>
      <w:r w:rsidDel="00000000" w:rsidR="00000000" w:rsidRPr="00000000">
        <w:rPr>
          <w:b w:val="1"/>
          <w:bCs w:val="1"/>
          <w:color w:val="303030"/>
          <w:sz w:val="21"/>
          <w:szCs w:val="21"/>
          <w:rtl w:val="0"/>
        </w:rPr>
        <w:t xml:space="preserve">10. Key Results</w:t>
      </w:r>
    </w:p>
    <w:p w:rsidR="00000000" w:rsidDel="00000000" w:rsidP="00000000" w:rsidRDefault="00000000" w:rsidRPr="00000000" w14:paraId="0000012C">
      <w:pPr>
        <w:numPr>
          <w:ilvl w:val="0"/>
          <w:numId w:val="31"/>
        </w:numPr>
        <w:spacing w:after="0" w:afterAutospacing="0" w:lineRule="auto"/>
        <w:ind w:left="720" w:hanging="360"/>
      </w:pPr>
      <w:r w:rsidDel="00000000" w:rsidR="00000000" w:rsidRPr="00000000">
        <w:rPr>
          <w:b w:val="1"/>
          <w:bCs w:val="1"/>
          <w:color w:val="303030"/>
          <w:sz w:val="21"/>
          <w:szCs w:val="21"/>
          <w:rtl w:val="0"/>
        </w:rPr>
        <w:t xml:space="preserve">The conjecture holds true:</w:t>
      </w:r>
      <w:r w:rsidDel="00000000" w:rsidR="00000000" w:rsidRPr="00000000">
        <w:rPr>
          <w:color w:val="303030"/>
          <w:sz w:val="21"/>
          <w:szCs w:val="21"/>
          <w:rtl w:val="0"/>
        </w:rPr>
        <w:t xml:space="preserve"> The RASP-Generalization Conjecture remarkably captures most known instances of successful length generalization on algorithmic tasks.</w:t>
      </w:r>
    </w:p>
    <w:p w:rsidR="00000000" w:rsidDel="00000000" w:rsidP="00000000" w:rsidRDefault="00000000" w:rsidRPr="00000000" w14:paraId="0000012D">
      <w:pPr>
        <w:numPr>
          <w:ilvl w:val="0"/>
          <w:numId w:val="31"/>
        </w:numPr>
        <w:spacing w:after="0" w:afterAutospacing="0" w:lineRule="auto"/>
        <w:ind w:left="720" w:hanging="360"/>
      </w:pPr>
      <w:r w:rsidDel="00000000" w:rsidR="00000000" w:rsidRPr="00000000">
        <w:rPr>
          <w:b w:val="1"/>
          <w:bCs w:val="1"/>
          <w:color w:val="303030"/>
          <w:sz w:val="21"/>
          <w:szCs w:val="21"/>
          <w:rtl w:val="0"/>
        </w:rPr>
        <w:t xml:space="preserve">Improved performance:</w:t>
      </w:r>
      <w:r w:rsidDel="00000000" w:rsidR="00000000" w:rsidRPr="00000000">
        <w:rPr>
          <w:color w:val="303030"/>
          <w:sz w:val="21"/>
          <w:szCs w:val="21"/>
          <w:rtl w:val="0"/>
        </w:rPr>
        <w:t xml:space="preserve"> By leveraging these insights, the researchers were able to </w:t>
      </w:r>
      <w:r w:rsidDel="00000000" w:rsidR="00000000" w:rsidRPr="00000000">
        <w:rPr>
          <w:b w:val="1"/>
          <w:bCs w:val="1"/>
          <w:color w:val="303030"/>
          <w:sz w:val="21"/>
          <w:szCs w:val="21"/>
          <w:rtl w:val="0"/>
        </w:rPr>
        <w:t xml:space="preserve">drastically improve generalization performance on traditionally hard tasks</w:t>
      </w:r>
      <w:r w:rsidDel="00000000" w:rsidR="00000000" w:rsidRPr="00000000">
        <w:rPr>
          <w:color w:val="303030"/>
          <w:sz w:val="21"/>
          <w:szCs w:val="21"/>
          <w:rtl w:val="0"/>
        </w:rPr>
        <w:t xml:space="preserve"> like parity and addition.</w:t>
      </w:r>
    </w:p>
    <w:p w:rsidR="00000000" w:rsidDel="00000000" w:rsidP="00000000" w:rsidRDefault="00000000" w:rsidRPr="00000000" w14:paraId="0000012E">
      <w:pPr>
        <w:numPr>
          <w:ilvl w:val="0"/>
          <w:numId w:val="31"/>
        </w:numPr>
        <w:spacing w:after="180" w:lineRule="auto"/>
        <w:ind w:left="720" w:hanging="360"/>
      </w:pPr>
      <w:r w:rsidDel="00000000" w:rsidR="00000000" w:rsidRPr="00000000">
        <w:rPr>
          <w:b w:val="1"/>
          <w:bCs w:val="1"/>
          <w:color w:val="303030"/>
          <w:sz w:val="21"/>
          <w:szCs w:val="21"/>
          <w:rtl w:val="0"/>
        </w:rPr>
        <w:t xml:space="preserve">Accurate OOD prediction:</w:t>
      </w:r>
      <w:r w:rsidDel="00000000" w:rsidR="00000000" w:rsidRPr="00000000">
        <w:rPr>
          <w:color w:val="303030"/>
          <w:sz w:val="21"/>
          <w:szCs w:val="21"/>
          <w:rtl w:val="0"/>
        </w:rPr>
        <w:t xml:space="preserve"> The authors provided a simple example proving that their conjecture correctly predicts a Transformer's out-of-distribution behavior, succeeding where the "min-degree-interpolator" model fails.</w:t>
      </w:r>
    </w:p>
    <w:p w:rsidR="00000000" w:rsidDel="00000000" w:rsidP="00000000" w:rsidRDefault="00000000" w:rsidRPr="00000000" w14:paraId="0000012F">
      <w:pPr>
        <w:ind w:left="720"/>
        <w:rPr>
          <w:color w:val="30303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ind w:left="720"/>
        <w:rPr>
          <w:b w:val="1"/>
          <w:bCs w:val="1"/>
          <w:color w:val="303030"/>
          <w:sz w:val="21"/>
          <w:szCs w:val="21"/>
        </w:rPr>
      </w:pPr>
      <w:r w:rsidDel="00000000" w:rsidR="00000000" w:rsidRPr="00000000">
        <w:rPr>
          <w:b w:val="1"/>
          <w:bCs w:val="1"/>
          <w:color w:val="303030"/>
          <w:sz w:val="21"/>
          <w:szCs w:val="21"/>
          <w:rtl w:val="0"/>
        </w:rPr>
        <w:t xml:space="preserve">Focus Areas Addressed:</w:t>
      </w:r>
    </w:p>
    <w:p w:rsidR="00000000" w:rsidDel="00000000" w:rsidP="00000000" w:rsidRDefault="00000000" w:rsidRPr="00000000" w14:paraId="00000131">
      <w:pPr>
        <w:numPr>
          <w:ilvl w:val="0"/>
          <w:numId w:val="20"/>
        </w:numPr>
        <w:spacing w:after="0" w:afterAutospacing="0" w:lineRule="auto"/>
        <w:ind w:left="720" w:hanging="360"/>
      </w:pPr>
      <w:r w:rsidDel="00000000" w:rsidR="00000000" w:rsidRPr="00000000">
        <w:rPr>
          <w:b w:val="1"/>
          <w:bCs w:val="1"/>
          <w:color w:val="303030"/>
          <w:sz w:val="21"/>
          <w:szCs w:val="21"/>
          <w:rtl w:val="0"/>
        </w:rPr>
        <w:t xml:space="preserve">Algorithmic tasks:</w:t>
      </w:r>
      <w:r w:rsidDel="00000000" w:rsidR="00000000" w:rsidRPr="00000000">
        <w:rPr>
          <w:color w:val="303030"/>
          <w:sz w:val="21"/>
          <w:szCs w:val="21"/>
          <w:rtl w:val="0"/>
        </w:rPr>
        <w:t xml:space="preserve"> The paper specifically zeroes in on simple algorithmic tasks (like addition and parity) because these require strict, systematic rules. They serve as a perfect testbed to determine if a Transformer is actually learning a robust </w:t>
      </w:r>
      <w:r w:rsidDel="00000000" w:rsidR="00000000" w:rsidRPr="00000000">
        <w:rPr>
          <w:i w:val="1"/>
          <w:iCs w:val="1"/>
          <w:color w:val="303030"/>
          <w:sz w:val="21"/>
          <w:szCs w:val="21"/>
          <w:rtl w:val="0"/>
        </w:rPr>
        <w:t xml:space="preserve">algorithm</w:t>
      </w:r>
      <w:r w:rsidDel="00000000" w:rsidR="00000000" w:rsidRPr="00000000">
        <w:rPr>
          <w:color w:val="303030"/>
          <w:sz w:val="21"/>
          <w:szCs w:val="21"/>
          <w:rtl w:val="0"/>
        </w:rPr>
        <w:t xml:space="preserve"> rather than just relying on surface-level pattern matching.</w:t>
      </w:r>
    </w:p>
    <w:p w:rsidR="00000000" w:rsidDel="00000000" w:rsidP="00000000" w:rsidRDefault="00000000" w:rsidRPr="00000000" w14:paraId="00000132">
      <w:pPr>
        <w:numPr>
          <w:ilvl w:val="0"/>
          <w:numId w:val="20"/>
        </w:numPr>
        <w:spacing w:after="0" w:afterAutospacing="0" w:lineRule="auto"/>
        <w:ind w:left="720" w:hanging="360"/>
      </w:pPr>
      <w:r w:rsidDel="00000000" w:rsidR="00000000" w:rsidRPr="00000000">
        <w:rPr>
          <w:b w:val="1"/>
          <w:bCs w:val="1"/>
          <w:color w:val="303030"/>
          <w:sz w:val="21"/>
          <w:szCs w:val="21"/>
          <w:rtl w:val="0"/>
        </w:rPr>
        <w:t xml:space="preserve">Generalisation failures:</w:t>
      </w:r>
      <w:r w:rsidDel="00000000" w:rsidR="00000000" w:rsidRPr="00000000">
        <w:rPr>
          <w:color w:val="303030"/>
          <w:sz w:val="21"/>
          <w:szCs w:val="21"/>
          <w:rtl w:val="0"/>
        </w:rPr>
        <w:t xml:space="preserve"> It highlights a core vulnerability of Transformers: despite their massive scale and emergent capabilities on text, they natively struggle to apply logic to simple reasoning tasks when pushed out-of-distribution.</w:t>
      </w:r>
    </w:p>
    <w:p w:rsidR="00000000" w:rsidDel="00000000" w:rsidP="00000000" w:rsidRDefault="00000000" w:rsidRPr="00000000" w14:paraId="00000133">
      <w:pPr>
        <w:numPr>
          <w:ilvl w:val="0"/>
          <w:numId w:val="20"/>
        </w:numPr>
        <w:spacing w:after="180" w:lineRule="auto"/>
        <w:ind w:left="720" w:hanging="360"/>
      </w:pPr>
      <w:r w:rsidDel="00000000" w:rsidR="00000000" w:rsidRPr="00000000">
        <w:rPr>
          <w:b w:val="1"/>
          <w:bCs w:val="1"/>
          <w:color w:val="303030"/>
          <w:sz w:val="21"/>
          <w:szCs w:val="21"/>
          <w:rtl w:val="0"/>
        </w:rPr>
        <w:t xml:space="preserve">Length extrapolation:</w:t>
      </w:r>
      <w:r w:rsidDel="00000000" w:rsidR="00000000" w:rsidRPr="00000000">
        <w:rPr>
          <w:color w:val="303030"/>
          <w:sz w:val="21"/>
          <w:szCs w:val="21"/>
          <w:rtl w:val="0"/>
        </w:rPr>
        <w:t xml:space="preserve"> The authors use length extrapolation as the ultimate proof of algorithmic learning. If a model has truly learned the algorithm for addition (expressible as a short RASP program), it should be able to apply that algorithm to sequence lengths it has never seen before</w:t>
      </w:r>
    </w:p>
    <w:p w:rsidR="00000000" w:rsidDel="00000000" w:rsidP="00000000" w:rsidRDefault="00000000" w:rsidRPr="00000000" w14:paraId="00000134">
      <w:pPr>
        <w:ind w:left="720" w:firstLine="0"/>
        <w:rPr>
          <w:b w:val="1"/>
          <w:bCs w:val="1"/>
        </w:rPr>
      </w:pPr>
      <w:r w:rsidDel="00000000" w:rsidR="00000000" w:rsidRPr="00000000">
        <w:rPr>
          <w:rtl w:val="0"/>
        </w:rPr>
      </w:r>
    </w:p>
    <w:p w:rsidR="00000000" w:rsidDel="00000000" w:rsidP="00000000" w:rsidRDefault="00000000" w:rsidRPr="00000000" w14:paraId="00000135">
      <w:pPr>
        <w:ind w:left="720" w:firstLine="0"/>
        <w:rPr>
          <w:b w:val="1"/>
          <w:bCs w:val="1"/>
        </w:rPr>
      </w:pPr>
      <w:r w:rsidDel="00000000" w:rsidR="00000000" w:rsidRPr="00000000">
        <w:rPr>
          <w:rtl w:val="0"/>
        </w:rPr>
      </w:r>
    </w:p>
    <w:p w:rsidR="00000000" w:rsidDel="00000000" w:rsidP="00000000" w:rsidRDefault="00000000" w:rsidRPr="00000000" w14:paraId="00000136">
      <w:pPr>
        <w:ind w:left="720" w:firstLine="0"/>
        <w:rPr>
          <w:b w:val="1"/>
          <w:bCs w:val="1"/>
        </w:rPr>
      </w:pPr>
      <w:r w:rsidDel="00000000" w:rsidR="00000000" w:rsidRPr="00000000">
        <w:rPr>
          <w:rtl w:val="0"/>
        </w:rPr>
      </w:r>
    </w:p>
    <w:p w:rsidR="00000000" w:rsidDel="00000000" w:rsidP="00000000" w:rsidRDefault="00000000" w:rsidRPr="00000000" w14:paraId="00000137">
      <w:pPr>
        <w:ind w:left="720" w:firstLine="0"/>
        <w:rPr>
          <w:b w:val="1"/>
          <w:bCs w:val="1"/>
        </w:rPr>
      </w:pPr>
      <w:r w:rsidDel="00000000" w:rsidR="00000000" w:rsidRPr="00000000">
        <w:rPr>
          <w:rtl w:val="0"/>
        </w:rPr>
      </w:r>
    </w:p>
    <w:p w:rsidR="00000000" w:rsidDel="00000000" w:rsidP="00000000" w:rsidRDefault="00000000" w:rsidRPr="00000000" w14:paraId="00000138">
      <w:pPr>
        <w:ind w:left="720" w:firstLine="0"/>
        <w:rPr>
          <w:b w:val="1"/>
          <w:bCs w:val="1"/>
        </w:rPr>
      </w:pPr>
      <w:r w:rsidDel="00000000" w:rsidR="00000000" w:rsidRPr="00000000">
        <w:rPr>
          <w:rtl w:val="0"/>
        </w:rPr>
      </w:r>
    </w:p>
    <w:p w:rsidR="00000000" w:rsidDel="00000000" w:rsidP="00000000" w:rsidRDefault="00000000" w:rsidRPr="00000000" w14:paraId="00000139">
      <w:pPr>
        <w:ind w:left="720" w:firstLine="0"/>
        <w:rPr>
          <w:b w:val="1"/>
          <w:bCs w:val="1"/>
        </w:rPr>
      </w:pPr>
      <w:r w:rsidDel="00000000" w:rsidR="00000000" w:rsidRPr="00000000">
        <w:rPr>
          <w:rtl w:val="0"/>
        </w:rPr>
      </w:r>
    </w:p>
    <w:p w:rsidR="00000000" w:rsidDel="00000000" w:rsidP="00000000" w:rsidRDefault="00000000" w:rsidRPr="00000000" w14:paraId="0000013A">
      <w:pPr>
        <w:ind w:left="720" w:firstLine="0"/>
        <w:rPr>
          <w:b w:val="1"/>
          <w:bCs w:val="1"/>
        </w:rPr>
      </w:pPr>
      <w:r w:rsidDel="00000000" w:rsidR="00000000" w:rsidRPr="00000000">
        <w:rPr>
          <w:rtl w:val="0"/>
        </w:rPr>
      </w:r>
    </w:p>
    <w:p w:rsidR="00000000" w:rsidDel="00000000" w:rsidP="00000000" w:rsidRDefault="00000000" w:rsidRPr="00000000" w14:paraId="0000013B">
      <w:pPr>
        <w:ind w:left="720" w:firstLine="0"/>
        <w:rPr>
          <w:b w:val="1"/>
          <w:bCs w:val="1"/>
        </w:rPr>
      </w:pPr>
      <w:r w:rsidDel="00000000" w:rsidR="00000000" w:rsidRPr="00000000">
        <w:rPr>
          <w:b w:val="1"/>
          <w:bCs w:val="1"/>
          <w:rtl w:val="0"/>
        </w:rPr>
        <w:br w:type="textWrapping"/>
      </w:r>
    </w:p>
    <w:p w:rsidR="00000000" w:rsidDel="00000000" w:rsidP="00000000" w:rsidRDefault="00000000" w:rsidRPr="00000000" w14:paraId="0000013C">
      <w:pPr>
        <w:ind w:left="720" w:firstLine="0"/>
        <w:rPr>
          <w:b w:val="1"/>
          <w:bCs w:val="1"/>
        </w:rPr>
      </w:pPr>
      <w:r w:rsidDel="00000000" w:rsidR="00000000" w:rsidRPr="00000000">
        <w:rPr>
          <w:rtl w:val="0"/>
        </w:rPr>
      </w:r>
    </w:p>
    <w:p w:rsidR="00000000" w:rsidDel="00000000" w:rsidP="00000000" w:rsidRDefault="00000000" w:rsidRPr="00000000" w14:paraId="0000013D">
      <w:pPr>
        <w:ind w:left="720" w:firstLine="0"/>
        <w:rPr>
          <w:b w:val="1"/>
          <w:bCs w:val="1"/>
        </w:rPr>
      </w:pPr>
      <w:r w:rsidDel="00000000" w:rsidR="00000000" w:rsidRPr="00000000">
        <w:rPr>
          <w:rtl w:val="0"/>
        </w:rPr>
      </w:r>
    </w:p>
    <w:p w:rsidR="00000000" w:rsidDel="00000000" w:rsidP="00000000" w:rsidRDefault="00000000" w:rsidRPr="00000000" w14:paraId="0000013E">
      <w:pPr>
        <w:ind w:left="720" w:firstLine="0"/>
        <w:rPr>
          <w:b w:val="1"/>
          <w:bCs w:val="1"/>
        </w:rPr>
      </w:pPr>
      <w:r w:rsidDel="00000000" w:rsidR="00000000" w:rsidRPr="00000000">
        <w:rPr>
          <w:rtl w:val="0"/>
        </w:rPr>
      </w:r>
    </w:p>
    <w:p w:rsidR="00000000" w:rsidDel="00000000" w:rsidP="00000000" w:rsidRDefault="00000000" w:rsidRPr="00000000" w14:paraId="0000013F">
      <w:pPr>
        <w:ind w:left="720" w:firstLine="0"/>
        <w:rPr>
          <w:b w:val="1"/>
          <w:bCs w:val="1"/>
        </w:rPr>
      </w:pPr>
      <w:r w:rsidDel="00000000" w:rsidR="00000000" w:rsidRPr="00000000">
        <w:rPr>
          <w:rtl w:val="0"/>
        </w:rPr>
      </w:r>
    </w:p>
    <w:p w:rsidR="00000000" w:rsidDel="00000000" w:rsidP="00000000" w:rsidRDefault="00000000" w:rsidRPr="00000000" w14:paraId="00000140">
      <w:pPr>
        <w:ind w:left="720" w:firstLine="0"/>
        <w:rPr>
          <w:b w:val="1"/>
          <w:bCs w:val="1"/>
        </w:rPr>
      </w:pPr>
      <w:r w:rsidDel="00000000" w:rsidR="00000000" w:rsidRPr="00000000">
        <w:rPr>
          <w:rtl w:val="0"/>
        </w:rPr>
      </w:r>
    </w:p>
    <w:p w:rsidR="00000000" w:rsidDel="00000000" w:rsidP="00000000" w:rsidRDefault="00000000" w:rsidRPr="00000000" w14:paraId="00000141">
      <w:pPr>
        <w:ind w:left="720" w:firstLine="0"/>
        <w:rPr>
          <w:b w:val="1"/>
          <w:bCs w:val="1"/>
        </w:rPr>
      </w:pPr>
      <w:r w:rsidDel="00000000" w:rsidR="00000000" w:rsidRPr="00000000">
        <w:rPr>
          <w:rtl w:val="0"/>
        </w:rPr>
      </w:r>
    </w:p>
    <w:p w:rsidR="00000000" w:rsidDel="00000000" w:rsidP="00000000" w:rsidRDefault="00000000" w:rsidRPr="00000000" w14:paraId="00000142">
      <w:pPr>
        <w:ind w:left="720" w:firstLine="0"/>
        <w:rPr>
          <w:b w:val="1"/>
          <w:bCs w:val="1"/>
        </w:rPr>
      </w:pPr>
      <w:r w:rsidDel="00000000" w:rsidR="00000000" w:rsidRPr="00000000">
        <w:rPr>
          <w:rtl w:val="0"/>
        </w:rPr>
      </w:r>
    </w:p>
    <w:p w:rsidR="00000000" w:rsidDel="00000000" w:rsidP="00000000" w:rsidRDefault="00000000" w:rsidRPr="00000000" w14:paraId="00000143">
      <w:pPr>
        <w:ind w:left="720" w:firstLine="0"/>
        <w:rPr>
          <w:b w:val="1"/>
          <w:bCs w:val="1"/>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VII. Paper Title:</w:t>
      </w:r>
      <w:r w:rsidDel="00000000" w:rsidR="00000000" w:rsidRPr="00000000">
        <w:rPr>
          <w:rtl w:val="0"/>
        </w:rPr>
        <w:t xml:space="preserve"> Rough Transformers: Lightweight and Continuous Time Series Modelling through Signature Patching</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Authors:</w:t>
      </w:r>
      <w:r w:rsidDel="00000000" w:rsidR="00000000" w:rsidRPr="00000000">
        <w:rPr>
          <w:rtl w:val="0"/>
        </w:rPr>
        <w:t xml:space="preserve"> Moreno-Pino, et al.</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Conference:</w:t>
      </w:r>
      <w:r w:rsidDel="00000000" w:rsidR="00000000" w:rsidRPr="00000000">
        <w:rPr>
          <w:rtl w:val="0"/>
        </w:rPr>
        <w:t xml:space="preserve">NeurIPS </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Year:</w:t>
      </w:r>
      <w:r w:rsidDel="00000000" w:rsidR="00000000" w:rsidRPr="00000000">
        <w:rPr>
          <w:rtl w:val="0"/>
        </w:rPr>
        <w:t xml:space="preserve"> 2024</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1. Research Question</w:t>
      </w:r>
      <w:r w:rsidDel="00000000" w:rsidR="00000000" w:rsidRPr="00000000">
        <w:rPr>
          <w:rtl w:val="0"/>
        </w:rPr>
        <w:t xml:space="preserve"> </w:t>
      </w:r>
    </w:p>
    <w:p w:rsidR="00000000" w:rsidDel="00000000" w:rsidP="00000000" w:rsidRDefault="00000000" w:rsidRPr="00000000" w14:paraId="00000149">
      <w:pPr>
        <w:spacing w:after="240" w:before="240" w:lineRule="auto"/>
        <w:rPr/>
      </w:pPr>
      <w:r w:rsidDel="00000000" w:rsidR="00000000" w:rsidRPr="00000000">
        <w:rPr>
          <w:rtl w:val="0"/>
        </w:rPr>
        <w:t xml:space="preserve">How can we effectively and efficiently model real-world time-series data that exhibit long-range dependencies and are sampled at non-uniform intervals, without incurring the massive computational costs of standard Transformers or Neural ODEs?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2. Main Idea</w:t>
      </w:r>
      <w:r w:rsidDel="00000000" w:rsidR="00000000" w:rsidRPr="00000000">
        <w:rPr>
          <w:rtl w:val="0"/>
        </w:rPr>
        <w:t xml:space="preserve"> </w:t>
      </w:r>
    </w:p>
    <w:p w:rsidR="00000000" w:rsidDel="00000000" w:rsidP="00000000" w:rsidRDefault="00000000" w:rsidRPr="00000000" w14:paraId="0000014B">
      <w:pPr>
        <w:spacing w:after="240" w:before="240" w:lineRule="auto"/>
        <w:rPr/>
      </w:pPr>
      <w:r w:rsidDel="00000000" w:rsidR="00000000" w:rsidRPr="00000000">
        <w:rPr>
          <w:rtl w:val="0"/>
        </w:rPr>
        <w:t xml:space="preserve">The authors propose the </w:t>
      </w:r>
      <w:r w:rsidDel="00000000" w:rsidR="00000000" w:rsidRPr="00000000">
        <w:rPr>
          <w:b w:val="1"/>
          <w:bCs w:val="1"/>
          <w:rtl w:val="0"/>
        </w:rPr>
        <w:t xml:space="preserve">Rough Transformer</w:t>
      </w:r>
      <w:r w:rsidDel="00000000" w:rsidR="00000000" w:rsidRPr="00000000">
        <w:rPr>
          <w:rtl w:val="0"/>
        </w:rPr>
        <w:t xml:space="preserve">, a variation of the Transformer model designed specifically for time-series data by operating on continuous-time representations rather than discrete sequence lengths.</w:t>
      </w:r>
    </w:p>
    <w:p w:rsidR="00000000" w:rsidDel="00000000" w:rsidP="00000000" w:rsidRDefault="00000000" w:rsidRPr="00000000" w14:paraId="0000014C">
      <w:pPr>
        <w:spacing w:after="240" w:before="240" w:lineRule="auto"/>
        <w:rPr/>
      </w:pPr>
      <w:r w:rsidDel="00000000" w:rsidR="00000000" w:rsidRPr="00000000">
        <w:rPr>
          <w:rtl w:val="0"/>
        </w:rPr>
        <w:t xml:space="preserve">Their core contribution is </w:t>
      </w:r>
      <w:r w:rsidDel="00000000" w:rsidR="00000000" w:rsidRPr="00000000">
        <w:rPr>
          <w:b w:val="1"/>
          <w:bCs w:val="1"/>
          <w:rtl w:val="0"/>
        </w:rPr>
        <w:t xml:space="preserve">multi-view signature attention</w:t>
      </w:r>
      <w:r w:rsidDel="00000000" w:rsidR="00000000" w:rsidRPr="00000000">
        <w:rPr>
          <w:rtl w:val="0"/>
        </w:rPr>
        <w:t xml:space="preserve">. By using mathematical "path signatures" to augment vanilla attention, the model can capture both local and global (multi-scale) dependencies. This approach allows the model to inherently understand continuous flows of data, making it robust to variations in sampling frequency and sequence length while remaining extremely lightweight.</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3. Task/Dataset</w:t>
      </w:r>
    </w:p>
    <w:p w:rsidR="00000000" w:rsidDel="00000000" w:rsidP="00000000" w:rsidRDefault="00000000" w:rsidRPr="00000000" w14:paraId="0000014E">
      <w:pPr>
        <w:numPr>
          <w:ilvl w:val="0"/>
          <w:numId w:val="21"/>
        </w:numPr>
        <w:spacing w:after="0" w:afterAutospacing="0" w:before="240" w:lineRule="auto"/>
        <w:ind w:left="720" w:hanging="360"/>
      </w:pPr>
      <w:r w:rsidDel="00000000" w:rsidR="00000000" w:rsidRPr="00000000">
        <w:rPr>
          <w:b w:val="1"/>
          <w:bCs w:val="1"/>
          <w:rtl w:val="0"/>
        </w:rPr>
        <w:t xml:space="preserve">Tasks:</w:t>
      </w:r>
      <w:r w:rsidDel="00000000" w:rsidR="00000000" w:rsidRPr="00000000">
        <w:rPr>
          <w:rtl w:val="0"/>
        </w:rPr>
        <w:t xml:space="preserve"> A variety of time-series-related tasks.</w:t>
      </w:r>
    </w:p>
    <w:p w:rsidR="00000000" w:rsidDel="00000000" w:rsidP="00000000" w:rsidRDefault="00000000" w:rsidRPr="00000000" w14:paraId="0000014F">
      <w:pPr>
        <w:numPr>
          <w:ilvl w:val="0"/>
          <w:numId w:val="21"/>
        </w:numPr>
        <w:spacing w:after="0" w:afterAutospacing="0" w:before="0" w:beforeAutospacing="0" w:lineRule="auto"/>
        <w:ind w:left="720" w:hanging="360"/>
      </w:pPr>
      <w:r w:rsidDel="00000000" w:rsidR="00000000" w:rsidRPr="00000000">
        <w:rPr>
          <w:b w:val="1"/>
          <w:bCs w:val="1"/>
          <w:rtl w:val="0"/>
        </w:rPr>
        <w:t xml:space="preserve">Record:</w:t>
      </w:r>
      <w:r w:rsidDel="00000000" w:rsidR="00000000" w:rsidRPr="00000000">
        <w:rPr>
          <w:rtl w:val="0"/>
        </w:rPr>
        <w:t xml:space="preserve"> Real-world time-series data (irregularly sampled). </w:t>
      </w:r>
      <w:r w:rsidDel="00000000" w:rsidR="00000000" w:rsidRPr="00000000">
        <w:rPr>
          <w:i w:val="1"/>
          <w:iCs w:val="1"/>
          <w:rtl w:val="0"/>
        </w:rPr>
        <w:t xml:space="preserve">(Specific dataset names are not detailed in the provided abstract).</w:t>
      </w:r>
    </w:p>
    <w:p w:rsidR="00000000" w:rsidDel="00000000" w:rsidP="00000000" w:rsidRDefault="00000000" w:rsidRPr="00000000" w14:paraId="00000150">
      <w:pPr>
        <w:numPr>
          <w:ilvl w:val="0"/>
          <w:numId w:val="21"/>
        </w:numPr>
        <w:spacing w:after="240" w:before="0" w:beforeAutospacing="0" w:lineRule="auto"/>
        <w:ind w:left="720" w:hanging="360"/>
      </w:pPr>
      <w:r w:rsidDel="00000000" w:rsidR="00000000" w:rsidRPr="00000000">
        <w:rPr>
          <w:b w:val="1"/>
          <w:bCs w:val="1"/>
          <w:rtl w:val="0"/>
        </w:rPr>
        <w:t xml:space="preserve">Why chosen:</w:t>
      </w:r>
      <w:r w:rsidDel="00000000" w:rsidR="00000000" w:rsidRPr="00000000">
        <w:rPr>
          <w:rtl w:val="0"/>
        </w:rPr>
        <w:t xml:space="preserve"> Real-world time-series data typically breaks traditional sequence models because of non-uniform intervals and the need to track long-range dependencies simultaneously.</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4. Train/Test Length Setup</w:t>
      </w:r>
      <w:r w:rsidDel="00000000" w:rsidR="00000000" w:rsidRPr="00000000">
        <w:rPr>
          <w:rtl w:val="0"/>
        </w:rPr>
        <w:t xml:space="preserve"> </w:t>
      </w:r>
      <w:r w:rsidDel="00000000" w:rsidR="00000000" w:rsidRPr="00000000">
        <w:rPr>
          <w:i w:val="1"/>
          <w:iCs w:val="1"/>
          <w:rtl w:val="0"/>
        </w:rPr>
        <w:t xml:space="preserve">(Exact train/test sequence lengths are not provided in the abstract).</w:t>
      </w:r>
      <w:r w:rsidDel="00000000" w:rsidR="00000000" w:rsidRPr="00000000">
        <w:rPr>
          <w:rtl w:val="0"/>
        </w:rPr>
        <w:t xml:space="preserve"> However, the model is explicitly designed and evaluated for its robustness to </w:t>
      </w:r>
      <w:r w:rsidDel="00000000" w:rsidR="00000000" w:rsidRPr="00000000">
        <w:rPr>
          <w:b w:val="1"/>
          <w:bCs w:val="1"/>
          <w:rtl w:val="0"/>
        </w:rPr>
        <w:t xml:space="preserve">changes in the sequence length and sampling frequency</w:t>
      </w:r>
      <w:r w:rsidDel="00000000" w:rsidR="00000000" w:rsidRPr="00000000">
        <w:rPr>
          <w:rtl w:val="0"/>
        </w:rPr>
        <w:t xml:space="preserve"> between training and inference.</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5. Models Compared</w:t>
      </w:r>
    </w:p>
    <w:p w:rsidR="00000000" w:rsidDel="00000000" w:rsidP="00000000" w:rsidRDefault="00000000" w:rsidRPr="00000000" w14:paraId="00000153">
      <w:pPr>
        <w:numPr>
          <w:ilvl w:val="0"/>
          <w:numId w:val="19"/>
        </w:numPr>
        <w:spacing w:after="0" w:afterAutospacing="0" w:before="240" w:lineRule="auto"/>
        <w:ind w:left="720" w:hanging="360"/>
      </w:pPr>
      <w:r w:rsidDel="00000000" w:rsidR="00000000" w:rsidRPr="00000000">
        <w:rPr>
          <w:rtl w:val="0"/>
        </w:rPr>
        <w:t xml:space="preserve">Traditional sequence-based recurrent models.</w:t>
      </w:r>
    </w:p>
    <w:p w:rsidR="00000000" w:rsidDel="00000000" w:rsidP="00000000" w:rsidRDefault="00000000" w:rsidRPr="00000000" w14:paraId="00000154">
      <w:pPr>
        <w:numPr>
          <w:ilvl w:val="0"/>
          <w:numId w:val="19"/>
        </w:numPr>
        <w:spacing w:after="0" w:afterAutospacing="0" w:before="0" w:beforeAutospacing="0" w:lineRule="auto"/>
        <w:ind w:left="720" w:hanging="360"/>
      </w:pPr>
      <w:r w:rsidDel="00000000" w:rsidR="00000000" w:rsidRPr="00000000">
        <w:rPr>
          <w:rtl w:val="0"/>
        </w:rPr>
        <w:t xml:space="preserve">Neural ODE-based models.</w:t>
      </w:r>
    </w:p>
    <w:p w:rsidR="00000000" w:rsidDel="00000000" w:rsidP="00000000" w:rsidRDefault="00000000" w:rsidRPr="00000000" w14:paraId="00000155">
      <w:pPr>
        <w:numPr>
          <w:ilvl w:val="0"/>
          <w:numId w:val="19"/>
        </w:numPr>
        <w:spacing w:after="240" w:before="0" w:beforeAutospacing="0" w:lineRule="auto"/>
        <w:ind w:left="720" w:hanging="360"/>
      </w:pPr>
      <w:r w:rsidDel="00000000" w:rsidR="00000000" w:rsidRPr="00000000">
        <w:rPr>
          <w:rtl w:val="0"/>
        </w:rPr>
        <w:t xml:space="preserve">Vanilla attention Transformers.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6. Positional Encodings</w:t>
      </w:r>
      <w:r w:rsidDel="00000000" w:rsidR="00000000" w:rsidRPr="00000000">
        <w:rPr>
          <w:rtl w:val="0"/>
        </w:rPr>
        <w:t xml:space="preserve"> Instead of traditional discrete positional encodings, this model uses </w:t>
      </w:r>
      <w:r w:rsidDel="00000000" w:rsidR="00000000" w:rsidRPr="00000000">
        <w:rPr>
          <w:b w:val="1"/>
          <w:bCs w:val="1"/>
          <w:rtl w:val="0"/>
        </w:rPr>
        <w:t xml:space="preserve">path signatures</w:t>
      </w:r>
      <w:r w:rsidDel="00000000" w:rsidR="00000000" w:rsidRPr="00000000">
        <w:rPr>
          <w:rtl w:val="0"/>
        </w:rPr>
        <w:t xml:space="preserve"> (via multi-view signature attention) to embed the continuous-time geometry and temporal flow of the input data.</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7. Metrics</w:t>
      </w:r>
    </w:p>
    <w:p w:rsidR="00000000" w:rsidDel="00000000" w:rsidP="00000000" w:rsidRDefault="00000000" w:rsidRPr="00000000" w14:paraId="00000158">
      <w:pPr>
        <w:numPr>
          <w:ilvl w:val="0"/>
          <w:numId w:val="3"/>
        </w:numPr>
        <w:spacing w:after="0" w:afterAutospacing="0" w:before="240" w:lineRule="auto"/>
        <w:ind w:left="720" w:hanging="360"/>
      </w:pPr>
      <w:r w:rsidDel="00000000" w:rsidR="00000000" w:rsidRPr="00000000">
        <w:rPr>
          <w:rtl w:val="0"/>
        </w:rPr>
        <w:t xml:space="preserve">Task performance/accuracy.</w:t>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b w:val="1"/>
          <w:bCs w:val="1"/>
          <w:rtl w:val="0"/>
        </w:rPr>
        <w:t xml:space="preserve">Computational time</w:t>
      </w:r>
      <w:r w:rsidDel="00000000" w:rsidR="00000000" w:rsidRPr="00000000">
        <w:rPr>
          <w:rtl w:val="0"/>
        </w:rPr>
        <w:t xml:space="preserve">.</w:t>
      </w:r>
    </w:p>
    <w:p w:rsidR="00000000" w:rsidDel="00000000" w:rsidP="00000000" w:rsidRDefault="00000000" w:rsidRPr="00000000" w14:paraId="0000015A">
      <w:pPr>
        <w:numPr>
          <w:ilvl w:val="0"/>
          <w:numId w:val="3"/>
        </w:numPr>
        <w:spacing w:after="240" w:before="0" w:beforeAutospacing="0" w:lineRule="auto"/>
        <w:ind w:left="720" w:hanging="360"/>
      </w:pPr>
      <w:r w:rsidDel="00000000" w:rsidR="00000000" w:rsidRPr="00000000">
        <w:rPr>
          <w:b w:val="1"/>
          <w:bCs w:val="1"/>
          <w:rtl w:val="0"/>
        </w:rPr>
        <w:t xml:space="preserve">Memory resources</w:t>
      </w:r>
      <w:r w:rsidDel="00000000" w:rsidR="00000000" w:rsidRPr="00000000">
        <w:rPr>
          <w:rtl w:val="0"/>
        </w:rPr>
        <w:t xml:space="preserv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8. Failure Modes Mentioned</w:t>
      </w:r>
    </w:p>
    <w:p w:rsidR="00000000" w:rsidDel="00000000" w:rsidP="00000000" w:rsidRDefault="00000000" w:rsidRPr="00000000" w14:paraId="0000015C">
      <w:pPr>
        <w:numPr>
          <w:ilvl w:val="0"/>
          <w:numId w:val="41"/>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Traditional recurrent models fundamentally struggle with long-range dependencies and non-uniform intervals.</w:t>
      </w:r>
    </w:p>
    <w:p w:rsidR="00000000" w:rsidDel="00000000" w:rsidP="00000000" w:rsidRDefault="00000000" w:rsidRPr="00000000" w14:paraId="0000015D">
      <w:pPr>
        <w:numPr>
          <w:ilvl w:val="0"/>
          <w:numId w:val="41"/>
        </w:numPr>
        <w:spacing w:after="240" w:before="0" w:beforeAutospacing="0" w:lineRule="auto"/>
        <w:ind w:left="720" w:hanging="360"/>
      </w:pPr>
      <w:r w:rsidDel="00000000" w:rsidR="00000000" w:rsidRPr="00000000">
        <w:rPr>
          <w:b w:val="1"/>
          <w:bCs w:val="1"/>
          <w:rtl w:val="0"/>
        </w:rPr>
        <w:t xml:space="preserve">"Very high computational costs"</w:t>
      </w:r>
      <w:r w:rsidDel="00000000" w:rsidR="00000000" w:rsidRPr="00000000">
        <w:rPr>
          <w:rtl w:val="0"/>
        </w:rPr>
        <w:t xml:space="preserve">: While standard Transformers and Neural ODEs can technically solve the dependency and irregular sampling problems, they incur massive computational and memory costs even for input sequences of moderate length.</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9. Mitigation Strategy</w:t>
      </w:r>
      <w:r w:rsidDel="00000000" w:rsidR="00000000" w:rsidRPr="00000000">
        <w:rPr>
          <w:rtl w:val="0"/>
        </w:rPr>
        <w:t xml:space="preserve"> The authors mitigated the high computational costs and discrete limitations of standard attention by introducing </w:t>
      </w:r>
      <w:r w:rsidDel="00000000" w:rsidR="00000000" w:rsidRPr="00000000">
        <w:rPr>
          <w:b w:val="1"/>
          <w:bCs w:val="1"/>
          <w:rtl w:val="0"/>
        </w:rPr>
        <w:t xml:space="preserve">Rough Transformers</w:t>
      </w:r>
      <w:r w:rsidDel="00000000" w:rsidR="00000000" w:rsidRPr="00000000">
        <w:rPr>
          <w:rtl w:val="0"/>
        </w:rPr>
        <w:t xml:space="preserve"> with </w:t>
      </w:r>
      <w:r w:rsidDel="00000000" w:rsidR="00000000" w:rsidRPr="00000000">
        <w:rPr>
          <w:b w:val="1"/>
          <w:bCs w:val="1"/>
          <w:rtl w:val="0"/>
        </w:rPr>
        <w:t xml:space="preserve">signature patching</w:t>
      </w:r>
      <w:r w:rsidDel="00000000" w:rsidR="00000000" w:rsidRPr="00000000">
        <w:rPr>
          <w:rtl w:val="0"/>
        </w:rPr>
        <w:t xml:space="preserve">. Applying path signatures allows the attention mechanism to process a continuous-time representation of the data, capturing necessary multi-scale dependencies without needing to calculate standard attention across every discrete token.</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10. Key Results</w:t>
      </w:r>
    </w:p>
    <w:p w:rsidR="00000000" w:rsidDel="00000000" w:rsidP="00000000" w:rsidRDefault="00000000" w:rsidRPr="00000000" w14:paraId="00000160">
      <w:pPr>
        <w:numPr>
          <w:ilvl w:val="0"/>
          <w:numId w:val="17"/>
        </w:numPr>
        <w:spacing w:after="0" w:afterAutospacing="0" w:before="240" w:lineRule="auto"/>
        <w:ind w:left="720" w:hanging="360"/>
      </w:pPr>
      <w:r w:rsidDel="00000000" w:rsidR="00000000" w:rsidRPr="00000000">
        <w:rPr>
          <w:b w:val="1"/>
          <w:bCs w:val="1"/>
          <w:rtl w:val="0"/>
        </w:rPr>
        <w:t xml:space="preserve">Outperforms baselines:</w:t>
      </w:r>
      <w:r w:rsidDel="00000000" w:rsidR="00000000" w:rsidRPr="00000000">
        <w:rPr>
          <w:rtl w:val="0"/>
        </w:rPr>
        <w:t xml:space="preserve"> Rough Transformers consistently outperform vanilla attention counterparts on time-series tasks.</w:t>
      </w:r>
    </w:p>
    <w:p w:rsidR="00000000" w:rsidDel="00000000" w:rsidP="00000000" w:rsidRDefault="00000000" w:rsidRPr="00000000" w14:paraId="00000161">
      <w:pPr>
        <w:numPr>
          <w:ilvl w:val="0"/>
          <w:numId w:val="17"/>
        </w:numPr>
        <w:spacing w:after="0" w:afterAutospacing="0" w:before="0" w:beforeAutospacing="0" w:lineRule="auto"/>
        <w:ind w:left="720" w:hanging="360"/>
      </w:pPr>
      <w:r w:rsidDel="00000000" w:rsidR="00000000" w:rsidRPr="00000000">
        <w:rPr>
          <w:b w:val="1"/>
          <w:bCs w:val="1"/>
          <w:rtl w:val="0"/>
        </w:rPr>
        <w:t xml:space="preserve">Best of both worlds:</w:t>
      </w:r>
      <w:r w:rsidDel="00000000" w:rsidR="00000000" w:rsidRPr="00000000">
        <w:rPr>
          <w:rtl w:val="0"/>
        </w:rPr>
        <w:t xml:space="preserve"> The architecture successfully captures long-range dependencies (like Transformers) while obtaining the representational benefits for irregularly sampled data (like Neural ODEs).</w:t>
      </w:r>
    </w:p>
    <w:p w:rsidR="00000000" w:rsidDel="00000000" w:rsidP="00000000" w:rsidRDefault="00000000" w:rsidRPr="00000000" w14:paraId="00000162">
      <w:pPr>
        <w:numPr>
          <w:ilvl w:val="0"/>
          <w:numId w:val="17"/>
        </w:numPr>
        <w:spacing w:after="0" w:afterAutospacing="0" w:before="0" w:beforeAutospacing="0" w:lineRule="auto"/>
        <w:ind w:left="720" w:hanging="360"/>
      </w:pPr>
      <w:r w:rsidDel="00000000" w:rsidR="00000000" w:rsidRPr="00000000">
        <w:rPr>
          <w:b w:val="1"/>
          <w:bCs w:val="1"/>
          <w:rtl w:val="0"/>
        </w:rPr>
        <w:t xml:space="preserve">Massive efficiency gains:</w:t>
      </w:r>
      <w:r w:rsidDel="00000000" w:rsidR="00000000" w:rsidRPr="00000000">
        <w:rPr>
          <w:rtl w:val="0"/>
        </w:rPr>
        <w:t xml:space="preserve"> The model achieves these results at a fraction of the computational time and memory resources required by previous methods.</w:t>
      </w:r>
    </w:p>
    <w:p w:rsidR="00000000" w:rsidDel="00000000" w:rsidP="00000000" w:rsidRDefault="00000000" w:rsidRPr="00000000" w14:paraId="00000163">
      <w:pPr>
        <w:numPr>
          <w:ilvl w:val="0"/>
          <w:numId w:val="17"/>
        </w:numPr>
        <w:spacing w:after="240" w:before="0" w:beforeAutospacing="0" w:lineRule="auto"/>
        <w:ind w:left="720" w:hanging="360"/>
      </w:pPr>
      <w:r w:rsidDel="00000000" w:rsidR="00000000" w:rsidRPr="00000000">
        <w:rPr>
          <w:b w:val="1"/>
          <w:bCs w:val="1"/>
          <w:rtl w:val="0"/>
        </w:rPr>
        <w:t xml:space="preserve">Length and sampling robustness:</w:t>
      </w:r>
      <w:r w:rsidDel="00000000" w:rsidR="00000000" w:rsidRPr="00000000">
        <w:rPr>
          <w:rtl w:val="0"/>
        </w:rPr>
        <w:t xml:space="preserve"> The use of path signatures makes the model robust to shifts in sequence length and changes in sampling frequency.</w:t>
      </w:r>
    </w:p>
    <w:p w:rsidR="00000000" w:rsidDel="00000000" w:rsidP="00000000" w:rsidRDefault="00000000" w:rsidRPr="00000000" w14:paraId="00000164">
      <w:pPr>
        <w:ind w:left="720" w:firstLine="0"/>
        <w:rPr>
          <w:b w:val="1"/>
          <w:bCs w:val="1"/>
        </w:rPr>
      </w:pPr>
      <w:r w:rsidDel="00000000" w:rsidR="00000000" w:rsidRPr="00000000">
        <w:rPr>
          <w:rtl w:val="0"/>
        </w:rPr>
      </w:r>
    </w:p>
    <w:p w:rsidR="00000000" w:rsidDel="00000000" w:rsidP="00000000" w:rsidRDefault="00000000" w:rsidRPr="00000000" w14:paraId="00000165">
      <w:pPr>
        <w:ind w:left="720" w:firstLine="0"/>
        <w:rPr>
          <w:b w:val="1"/>
          <w:bCs w:val="1"/>
        </w:rPr>
      </w:pPr>
      <w:r w:rsidDel="00000000" w:rsidR="00000000" w:rsidRPr="00000000">
        <w:rPr>
          <w:rtl w:val="0"/>
        </w:rPr>
      </w:r>
    </w:p>
    <w:p w:rsidR="00000000" w:rsidDel="00000000" w:rsidP="00000000" w:rsidRDefault="00000000" w:rsidRPr="00000000" w14:paraId="00000166">
      <w:pPr>
        <w:ind w:left="720" w:firstLine="0"/>
        <w:rPr>
          <w:b w:val="1"/>
          <w:bCs w:val="1"/>
        </w:rPr>
      </w:pPr>
      <w:r w:rsidDel="00000000" w:rsidR="00000000" w:rsidRPr="00000000">
        <w:rPr>
          <w:rtl w:val="0"/>
        </w:rPr>
      </w:r>
    </w:p>
    <w:p w:rsidR="00000000" w:rsidDel="00000000" w:rsidP="00000000" w:rsidRDefault="00000000" w:rsidRPr="00000000" w14:paraId="00000167">
      <w:pPr>
        <w:ind w:left="720" w:firstLine="0"/>
        <w:rPr>
          <w:b w:val="1"/>
          <w:bCs w:val="1"/>
        </w:rPr>
      </w:pPr>
      <w:r w:rsidDel="00000000" w:rsidR="00000000" w:rsidRPr="00000000">
        <w:rPr>
          <w:rtl w:val="0"/>
        </w:rPr>
      </w:r>
    </w:p>
    <w:p w:rsidR="00000000" w:rsidDel="00000000" w:rsidP="00000000" w:rsidRDefault="00000000" w:rsidRPr="00000000" w14:paraId="00000168">
      <w:pPr>
        <w:ind w:left="720" w:firstLine="0"/>
        <w:rPr>
          <w:b w:val="1"/>
          <w:bCs w:val="1"/>
        </w:rPr>
      </w:pPr>
      <w:r w:rsidDel="00000000" w:rsidR="00000000" w:rsidRPr="00000000">
        <w:rPr>
          <w:rtl w:val="0"/>
        </w:rPr>
      </w:r>
    </w:p>
    <w:p w:rsidR="00000000" w:rsidDel="00000000" w:rsidP="00000000" w:rsidRDefault="00000000" w:rsidRPr="00000000" w14:paraId="00000169">
      <w:pPr>
        <w:ind w:left="720" w:firstLine="0"/>
        <w:rPr>
          <w:b w:val="1"/>
          <w:bCs w:val="1"/>
        </w:rPr>
      </w:pPr>
      <w:r w:rsidDel="00000000" w:rsidR="00000000" w:rsidRPr="00000000">
        <w:rPr>
          <w:rtl w:val="0"/>
        </w:rPr>
      </w:r>
    </w:p>
    <w:p w:rsidR="00000000" w:rsidDel="00000000" w:rsidP="00000000" w:rsidRDefault="00000000" w:rsidRPr="00000000" w14:paraId="0000016A">
      <w:pPr>
        <w:ind w:left="720" w:firstLine="0"/>
        <w:rPr>
          <w:b w:val="1"/>
          <w:bCs w:val="1"/>
        </w:rPr>
      </w:pPr>
      <w:r w:rsidDel="00000000" w:rsidR="00000000" w:rsidRPr="00000000">
        <w:rPr>
          <w:rtl w:val="0"/>
        </w:rPr>
      </w:r>
    </w:p>
    <w:p w:rsidR="00000000" w:rsidDel="00000000" w:rsidP="00000000" w:rsidRDefault="00000000" w:rsidRPr="00000000" w14:paraId="0000016B">
      <w:pPr>
        <w:ind w:left="720" w:firstLine="0"/>
        <w:rPr>
          <w:b w:val="1"/>
          <w:bCs w:val="1"/>
        </w:rPr>
      </w:pPr>
      <w:r w:rsidDel="00000000" w:rsidR="00000000" w:rsidRPr="00000000">
        <w:rPr>
          <w:rtl w:val="0"/>
        </w:rPr>
      </w:r>
    </w:p>
    <w:p w:rsidR="00000000" w:rsidDel="00000000" w:rsidP="00000000" w:rsidRDefault="00000000" w:rsidRPr="00000000" w14:paraId="0000016C">
      <w:pPr>
        <w:ind w:left="720" w:firstLine="0"/>
        <w:rPr>
          <w:b w:val="1"/>
          <w:bCs w:val="1"/>
        </w:rPr>
      </w:pPr>
      <w:r w:rsidDel="00000000" w:rsidR="00000000" w:rsidRPr="00000000">
        <w:rPr>
          <w:rtl w:val="0"/>
        </w:rPr>
      </w:r>
    </w:p>
    <w:p w:rsidR="00000000" w:rsidDel="00000000" w:rsidP="00000000" w:rsidRDefault="00000000" w:rsidRPr="00000000" w14:paraId="0000016D">
      <w:pPr>
        <w:ind w:left="720" w:firstLine="0"/>
        <w:rPr>
          <w:b w:val="1"/>
          <w:bCs w:val="1"/>
        </w:rPr>
      </w:pPr>
      <w:r w:rsidDel="00000000" w:rsidR="00000000" w:rsidRPr="00000000">
        <w:rPr>
          <w:rtl w:val="0"/>
        </w:rPr>
      </w:r>
    </w:p>
    <w:p w:rsidR="00000000" w:rsidDel="00000000" w:rsidP="00000000" w:rsidRDefault="00000000" w:rsidRPr="00000000" w14:paraId="0000016E">
      <w:pPr>
        <w:ind w:left="720"/>
        <w:rPr>
          <w:color w:val="303030"/>
          <w:sz w:val="21"/>
          <w:szCs w:val="21"/>
        </w:rPr>
      </w:pPr>
      <w:r w:rsidDel="00000000" w:rsidR="00000000" w:rsidRPr="00000000">
        <w:rPr>
          <w:b w:val="1"/>
          <w:bCs w:val="1"/>
          <w:color w:val="303030"/>
          <w:sz w:val="21"/>
          <w:szCs w:val="21"/>
          <w:rtl w:val="0"/>
        </w:rPr>
        <w:t xml:space="preserve">VIII. Paper Title:</w:t>
      </w:r>
      <w:r w:rsidDel="00000000" w:rsidR="00000000" w:rsidRPr="00000000">
        <w:rPr>
          <w:color w:val="303030"/>
          <w:sz w:val="21"/>
          <w:szCs w:val="21"/>
          <w:rtl w:val="0"/>
        </w:rPr>
        <w:t xml:space="preserve"> Long Range Arena: A Benchmark for Efficient Transformers </w:t>
      </w:r>
    </w:p>
    <w:p w:rsidR="00000000" w:rsidDel="00000000" w:rsidP="00000000" w:rsidRDefault="00000000" w:rsidRPr="00000000" w14:paraId="0000016F">
      <w:pPr>
        <w:ind w:left="720"/>
        <w:rPr>
          <w:color w:val="303030"/>
          <w:sz w:val="21"/>
          <w:szCs w:val="21"/>
        </w:rPr>
      </w:pPr>
      <w:r w:rsidDel="00000000" w:rsidR="00000000" w:rsidRPr="00000000">
        <w:rPr>
          <w:b w:val="1"/>
          <w:bCs w:val="1"/>
          <w:color w:val="303030"/>
          <w:sz w:val="21"/>
          <w:szCs w:val="21"/>
          <w:rtl w:val="0"/>
        </w:rPr>
        <w:t xml:space="preserve">Authors:</w:t>
      </w:r>
      <w:r w:rsidDel="00000000" w:rsidR="00000000" w:rsidRPr="00000000">
        <w:rPr>
          <w:color w:val="303030"/>
          <w:sz w:val="21"/>
          <w:szCs w:val="21"/>
          <w:rtl w:val="0"/>
        </w:rPr>
        <w:t xml:space="preserve"> Tay, et al.</w:t>
      </w:r>
    </w:p>
    <w:p w:rsidR="00000000" w:rsidDel="00000000" w:rsidP="00000000" w:rsidRDefault="00000000" w:rsidRPr="00000000" w14:paraId="00000170">
      <w:pPr>
        <w:ind w:left="720"/>
        <w:rPr>
          <w:color w:val="303030"/>
          <w:sz w:val="21"/>
          <w:szCs w:val="21"/>
        </w:rPr>
      </w:pPr>
      <w:r w:rsidDel="00000000" w:rsidR="00000000" w:rsidRPr="00000000">
        <w:rPr>
          <w:color w:val="303030"/>
          <w:sz w:val="21"/>
          <w:szCs w:val="21"/>
          <w:rtl w:val="0"/>
        </w:rPr>
        <w:t xml:space="preserve"> </w:t>
      </w:r>
      <w:r w:rsidDel="00000000" w:rsidR="00000000" w:rsidRPr="00000000">
        <w:rPr>
          <w:b w:val="1"/>
          <w:bCs w:val="1"/>
          <w:color w:val="303030"/>
          <w:sz w:val="21"/>
          <w:szCs w:val="21"/>
          <w:rtl w:val="0"/>
        </w:rPr>
        <w:t xml:space="preserve">Conference:</w:t>
      </w:r>
      <w:r w:rsidDel="00000000" w:rsidR="00000000" w:rsidRPr="00000000">
        <w:rPr>
          <w:color w:val="303030"/>
          <w:sz w:val="21"/>
          <w:szCs w:val="21"/>
          <w:rtl w:val="0"/>
        </w:rPr>
        <w:t xml:space="preserve">ICLR</w:t>
      </w:r>
    </w:p>
    <w:p w:rsidR="00000000" w:rsidDel="00000000" w:rsidP="00000000" w:rsidRDefault="00000000" w:rsidRPr="00000000" w14:paraId="00000171">
      <w:pPr>
        <w:ind w:left="720"/>
        <w:rPr>
          <w:color w:val="303030"/>
          <w:sz w:val="21"/>
          <w:szCs w:val="21"/>
        </w:rPr>
      </w:pPr>
      <w:r w:rsidDel="00000000" w:rsidR="00000000" w:rsidRPr="00000000">
        <w:rPr>
          <w:color w:val="303030"/>
          <w:sz w:val="21"/>
          <w:szCs w:val="21"/>
          <w:rtl w:val="0"/>
        </w:rPr>
        <w:t xml:space="preserve"> </w:t>
      </w:r>
      <w:r w:rsidDel="00000000" w:rsidR="00000000" w:rsidRPr="00000000">
        <w:rPr>
          <w:b w:val="1"/>
          <w:bCs w:val="1"/>
          <w:color w:val="303030"/>
          <w:sz w:val="21"/>
          <w:szCs w:val="21"/>
          <w:rtl w:val="0"/>
        </w:rPr>
        <w:t xml:space="preserve">Year:</w:t>
      </w:r>
      <w:r w:rsidDel="00000000" w:rsidR="00000000" w:rsidRPr="00000000">
        <w:rPr>
          <w:color w:val="303030"/>
          <w:sz w:val="21"/>
          <w:szCs w:val="21"/>
          <w:rtl w:val="0"/>
        </w:rPr>
        <w:t xml:space="preserve"> 2020</w:t>
      </w:r>
    </w:p>
    <w:p w:rsidR="00000000" w:rsidDel="00000000" w:rsidP="00000000" w:rsidRDefault="00000000" w:rsidRPr="00000000" w14:paraId="00000172">
      <w:pPr>
        <w:ind w:left="720"/>
        <w:rPr>
          <w:color w:val="303030"/>
          <w:sz w:val="21"/>
          <w:szCs w:val="21"/>
        </w:rPr>
      </w:pPr>
      <w:r w:rsidDel="00000000" w:rsidR="00000000" w:rsidRPr="00000000">
        <w:rPr>
          <w:rtl w:val="0"/>
        </w:rPr>
      </w:r>
    </w:p>
    <w:p w:rsidR="00000000" w:rsidDel="00000000" w:rsidP="00000000" w:rsidRDefault="00000000" w:rsidRPr="00000000" w14:paraId="00000173">
      <w:pPr>
        <w:ind w:left="720"/>
        <w:rPr>
          <w:color w:val="303030"/>
          <w:sz w:val="21"/>
          <w:szCs w:val="21"/>
        </w:rPr>
      </w:pPr>
      <w:r w:rsidDel="00000000" w:rsidR="00000000" w:rsidRPr="00000000">
        <w:rPr>
          <w:b w:val="1"/>
          <w:bCs w:val="1"/>
          <w:color w:val="303030"/>
          <w:sz w:val="21"/>
          <w:szCs w:val="21"/>
          <w:rtl w:val="0"/>
        </w:rPr>
        <w:t xml:space="preserve">1. Research Question</w:t>
      </w:r>
      <w:r w:rsidDel="00000000" w:rsidR="00000000" w:rsidRPr="00000000">
        <w:rPr>
          <w:color w:val="303030"/>
          <w:sz w:val="21"/>
          <w:szCs w:val="21"/>
          <w:rtl w:val="0"/>
        </w:rPr>
        <w:t xml:space="preserve"> </w:t>
      </w:r>
    </w:p>
    <w:p w:rsidR="00000000" w:rsidDel="00000000" w:rsidP="00000000" w:rsidRDefault="00000000" w:rsidRPr="00000000" w14:paraId="00000174">
      <w:pPr>
        <w:ind w:left="720"/>
        <w:rPr>
          <w:color w:val="303030"/>
          <w:sz w:val="21"/>
          <w:szCs w:val="21"/>
        </w:rPr>
      </w:pPr>
      <w:r w:rsidDel="00000000" w:rsidR="00000000" w:rsidRPr="00000000">
        <w:rPr>
          <w:rtl w:val="0"/>
        </w:rPr>
      </w:r>
    </w:p>
    <w:p w:rsidR="00000000" w:rsidDel="00000000" w:rsidP="00000000" w:rsidRDefault="00000000" w:rsidRPr="00000000" w14:paraId="00000175">
      <w:pPr>
        <w:ind w:left="0" w:firstLine="0"/>
        <w:rPr>
          <w:color w:val="303030"/>
          <w:sz w:val="21"/>
          <w:szCs w:val="21"/>
        </w:rPr>
      </w:pPr>
      <w:r w:rsidDel="00000000" w:rsidR="00000000" w:rsidRPr="00000000">
        <w:rPr>
          <w:color w:val="303030"/>
          <w:sz w:val="21"/>
          <w:szCs w:val="21"/>
          <w:rtl w:val="0"/>
        </w:rPr>
        <w:t xml:space="preserve">How can we systematically and consistently evaluate the wide spectrum of new "efficient" Transformer models on their ability to handle long-context scenarios?</w:t>
      </w:r>
    </w:p>
    <w:p w:rsidR="00000000" w:rsidDel="00000000" w:rsidP="00000000" w:rsidRDefault="00000000" w:rsidRPr="00000000" w14:paraId="00000176">
      <w:pPr>
        <w:ind w:left="0" w:firstLine="0"/>
        <w:rPr>
          <w:color w:val="303030"/>
          <w:sz w:val="21"/>
          <w:szCs w:val="21"/>
        </w:rPr>
      </w:pPr>
      <w:r w:rsidDel="00000000" w:rsidR="00000000" w:rsidRPr="00000000">
        <w:rPr>
          <w:rtl w:val="0"/>
        </w:rPr>
      </w:r>
    </w:p>
    <w:p w:rsidR="00000000" w:rsidDel="00000000" w:rsidP="00000000" w:rsidRDefault="00000000" w:rsidRPr="00000000" w14:paraId="00000177">
      <w:pPr>
        <w:ind w:left="720"/>
        <w:rPr>
          <w:color w:val="303030"/>
          <w:sz w:val="21"/>
          <w:szCs w:val="21"/>
        </w:rPr>
      </w:pPr>
      <w:r w:rsidDel="00000000" w:rsidR="00000000" w:rsidRPr="00000000">
        <w:rPr>
          <w:b w:val="1"/>
          <w:bCs w:val="1"/>
          <w:color w:val="303030"/>
          <w:sz w:val="21"/>
          <w:szCs w:val="21"/>
          <w:rtl w:val="0"/>
        </w:rPr>
        <w:t xml:space="preserve">2. Main Idea</w:t>
      </w:r>
      <w:r w:rsidDel="00000000" w:rsidR="00000000" w:rsidRPr="00000000">
        <w:rPr>
          <w:color w:val="303030"/>
          <w:sz w:val="21"/>
          <w:szCs w:val="21"/>
          <w:rtl w:val="0"/>
        </w:rPr>
        <w:t xml:space="preserve"> </w:t>
      </w:r>
    </w:p>
    <w:p w:rsidR="00000000" w:rsidDel="00000000" w:rsidP="00000000" w:rsidRDefault="00000000" w:rsidRPr="00000000" w14:paraId="00000178">
      <w:pPr>
        <w:ind w:left="0" w:firstLine="0"/>
        <w:rPr>
          <w:color w:val="303030"/>
          <w:sz w:val="21"/>
          <w:szCs w:val="21"/>
        </w:rPr>
      </w:pPr>
      <w:r w:rsidDel="00000000" w:rsidR="00000000" w:rsidRPr="00000000">
        <w:rPr>
          <w:rtl w:val="0"/>
        </w:rPr>
      </w:r>
    </w:p>
    <w:p w:rsidR="00000000" w:rsidDel="00000000" w:rsidP="00000000" w:rsidRDefault="00000000" w:rsidRPr="00000000" w14:paraId="00000179">
      <w:pPr>
        <w:ind w:left="0" w:firstLine="0"/>
        <w:rPr>
          <w:color w:val="303030"/>
          <w:sz w:val="21"/>
          <w:szCs w:val="21"/>
        </w:rPr>
      </w:pPr>
      <w:r w:rsidDel="00000000" w:rsidR="00000000" w:rsidRPr="00000000">
        <w:rPr>
          <w:color w:val="303030"/>
          <w:sz w:val="21"/>
          <w:szCs w:val="21"/>
          <w:rtl w:val="0"/>
        </w:rPr>
        <w:t xml:space="preserve">Standard Transformers do not scale well to long sequence lengths because of their quadratic self-attention complexity. To address this, many efficient, fast Transformers have been proposed recently, often claiming comparable or superior performance to vanilla Transformers.</w:t>
      </w:r>
    </w:p>
    <w:p w:rsidR="00000000" w:rsidDel="00000000" w:rsidP="00000000" w:rsidRDefault="00000000" w:rsidRPr="00000000" w14:paraId="0000017A">
      <w:pPr>
        <w:ind w:left="0" w:firstLine="0"/>
        <w:rPr>
          <w:color w:val="303030"/>
          <w:sz w:val="21"/>
          <w:szCs w:val="21"/>
        </w:rPr>
      </w:pPr>
      <w:r w:rsidDel="00000000" w:rsidR="00000000" w:rsidRPr="00000000">
        <w:rPr>
          <w:color w:val="303030"/>
          <w:sz w:val="21"/>
          <w:szCs w:val="21"/>
          <w:rtl w:val="0"/>
        </w:rPr>
        <w:t xml:space="preserve">However, there has been no well-established consensus on how to evaluate this new class of models. Inconsistent benchmarking across different datasets makes it extremely difficult to assess which models are actually better. To solve this, the authors introduce the </w:t>
      </w:r>
      <w:r w:rsidDel="00000000" w:rsidR="00000000" w:rsidRPr="00000000">
        <w:rPr>
          <w:b w:val="1"/>
          <w:bCs w:val="1"/>
          <w:color w:val="303030"/>
          <w:sz w:val="21"/>
          <w:szCs w:val="21"/>
          <w:rtl w:val="0"/>
        </w:rPr>
        <w:t xml:space="preserve">Long Range Arena (LRA)</w:t>
      </w:r>
      <w:r w:rsidDel="00000000" w:rsidR="00000000" w:rsidRPr="00000000">
        <w:rPr>
          <w:color w:val="303030"/>
          <w:sz w:val="21"/>
          <w:szCs w:val="21"/>
          <w:rtl w:val="0"/>
        </w:rPr>
        <w:t xml:space="preserve">, a unified benchmark suite specifically designed to systematically evaluate model quality under long-context scenarios.</w:t>
      </w:r>
    </w:p>
    <w:p w:rsidR="00000000" w:rsidDel="00000000" w:rsidP="00000000" w:rsidRDefault="00000000" w:rsidRPr="00000000" w14:paraId="0000017B">
      <w:pPr>
        <w:ind w:left="720"/>
        <w:rPr>
          <w:b w:val="1"/>
          <w:bCs w:val="1"/>
          <w:color w:val="303030"/>
          <w:sz w:val="21"/>
          <w:szCs w:val="21"/>
        </w:rPr>
      </w:pPr>
      <w:r w:rsidDel="00000000" w:rsidR="00000000" w:rsidRPr="00000000">
        <w:rPr>
          <w:rtl w:val="0"/>
        </w:rPr>
      </w:r>
    </w:p>
    <w:p w:rsidR="00000000" w:rsidDel="00000000" w:rsidP="00000000" w:rsidRDefault="00000000" w:rsidRPr="00000000" w14:paraId="0000017C">
      <w:pPr>
        <w:ind w:left="720"/>
        <w:rPr>
          <w:b w:val="1"/>
          <w:bCs w:val="1"/>
          <w:color w:val="303030"/>
          <w:sz w:val="21"/>
          <w:szCs w:val="21"/>
        </w:rPr>
      </w:pPr>
      <w:r w:rsidDel="00000000" w:rsidR="00000000" w:rsidRPr="00000000">
        <w:rPr>
          <w:b w:val="1"/>
          <w:bCs w:val="1"/>
          <w:color w:val="303030"/>
          <w:sz w:val="21"/>
          <w:szCs w:val="21"/>
          <w:rtl w:val="0"/>
        </w:rPr>
        <w:t xml:space="preserve">3. Task/Dataset</w:t>
      </w:r>
    </w:p>
    <w:p w:rsidR="00000000" w:rsidDel="00000000" w:rsidP="00000000" w:rsidRDefault="00000000" w:rsidRPr="00000000" w14:paraId="0000017D">
      <w:pPr>
        <w:numPr>
          <w:ilvl w:val="0"/>
          <w:numId w:val="5"/>
        </w:numPr>
        <w:spacing w:after="0" w:afterAutospacing="0" w:lineRule="auto"/>
        <w:ind w:left="720" w:hanging="360"/>
      </w:pPr>
      <w:r w:rsidDel="00000000" w:rsidR="00000000" w:rsidRPr="00000000">
        <w:rPr>
          <w:b w:val="1"/>
          <w:bCs w:val="1"/>
          <w:color w:val="303030"/>
          <w:sz w:val="21"/>
          <w:szCs w:val="21"/>
          <w:rtl w:val="0"/>
        </w:rPr>
        <w:t xml:space="preserve">Tasks:</w:t>
      </w:r>
      <w:r w:rsidDel="00000000" w:rsidR="00000000" w:rsidRPr="00000000">
        <w:rPr>
          <w:color w:val="303030"/>
          <w:sz w:val="21"/>
          <w:szCs w:val="21"/>
          <w:rtl w:val="0"/>
        </w:rPr>
        <w:t xml:space="preserve"> A suite of tasks requiring various types of reasoning, including similarity, structural, and visual-spatial reasoning.</w:t>
      </w:r>
    </w:p>
    <w:p w:rsidR="00000000" w:rsidDel="00000000" w:rsidP="00000000" w:rsidRDefault="00000000" w:rsidRPr="00000000" w14:paraId="0000017E">
      <w:pPr>
        <w:numPr>
          <w:ilvl w:val="0"/>
          <w:numId w:val="5"/>
        </w:numPr>
        <w:spacing w:after="0" w:afterAutospacing="0" w:lineRule="auto"/>
        <w:ind w:left="720" w:hanging="360"/>
      </w:pPr>
      <w:r w:rsidDel="00000000" w:rsidR="00000000" w:rsidRPr="00000000">
        <w:rPr>
          <w:b w:val="1"/>
          <w:bCs w:val="1"/>
          <w:color w:val="303030"/>
          <w:sz w:val="21"/>
          <w:szCs w:val="21"/>
          <w:rtl w:val="0"/>
        </w:rPr>
        <w:t xml:space="preserve">Record:</w:t>
      </w:r>
      <w:r w:rsidDel="00000000" w:rsidR="00000000" w:rsidRPr="00000000">
        <w:rPr>
          <w:color w:val="303030"/>
          <w:sz w:val="21"/>
          <w:szCs w:val="21"/>
          <w:rtl w:val="0"/>
        </w:rPr>
        <w:t xml:space="preserve"> A mix of text, natural and synthetic images, and mathematical expressions.</w:t>
      </w:r>
    </w:p>
    <w:p w:rsidR="00000000" w:rsidDel="00000000" w:rsidP="00000000" w:rsidRDefault="00000000" w:rsidRPr="00000000" w14:paraId="0000017F">
      <w:pPr>
        <w:numPr>
          <w:ilvl w:val="0"/>
          <w:numId w:val="5"/>
        </w:numPr>
        <w:spacing w:after="180" w:lineRule="auto"/>
        <w:ind w:left="720" w:hanging="360"/>
      </w:pPr>
      <w:r w:rsidDel="00000000" w:rsidR="00000000" w:rsidRPr="00000000">
        <w:rPr>
          <w:b w:val="1"/>
          <w:bCs w:val="1"/>
          <w:color w:val="303030"/>
          <w:sz w:val="21"/>
          <w:szCs w:val="21"/>
          <w:rtl w:val="0"/>
        </w:rPr>
        <w:t xml:space="preserve">Why chosen:</w:t>
      </w:r>
      <w:r w:rsidDel="00000000" w:rsidR="00000000" w:rsidRPr="00000000">
        <w:rPr>
          <w:color w:val="303030"/>
          <w:sz w:val="21"/>
          <w:szCs w:val="21"/>
          <w:rtl w:val="0"/>
        </w:rPr>
        <w:t xml:space="preserve"> To present new, challenging tasks that test a model's ability to handle diverse data types and modalities specifically under long-context constraints.</w:t>
      </w:r>
    </w:p>
    <w:p w:rsidR="00000000" w:rsidDel="00000000" w:rsidP="00000000" w:rsidRDefault="00000000" w:rsidRPr="00000000" w14:paraId="00000180">
      <w:pPr>
        <w:ind w:left="720"/>
        <w:rPr>
          <w:color w:val="303030"/>
          <w:sz w:val="21"/>
          <w:szCs w:val="21"/>
        </w:rPr>
      </w:pPr>
      <w:r w:rsidDel="00000000" w:rsidR="00000000" w:rsidRPr="00000000">
        <w:rPr>
          <w:b w:val="1"/>
          <w:bCs w:val="1"/>
          <w:color w:val="303030"/>
          <w:sz w:val="21"/>
          <w:szCs w:val="21"/>
          <w:rtl w:val="0"/>
        </w:rPr>
        <w:t xml:space="preserve">4. Train/Test Length Setup</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(Exact train/test extrapolation splits are not detailed in the provided abstract)</w:t>
      </w:r>
      <w:r w:rsidDel="00000000" w:rsidR="00000000" w:rsidRPr="00000000">
        <w:rPr>
          <w:color w:val="303030"/>
          <w:sz w:val="21"/>
          <w:szCs w:val="21"/>
          <w:rtl w:val="0"/>
        </w:rPr>
        <w:t xml:space="preserve">. However, the benchmark evaluates sequences ranging from </w:t>
      </w:r>
      <w:r w:rsidDel="00000000" w:rsidR="00000000" w:rsidRPr="00000000">
        <w:rPr>
          <w:b w:val="1"/>
          <w:bCs w:val="1"/>
          <w:color w:val="303030"/>
          <w:sz w:val="21"/>
          <w:szCs w:val="21"/>
          <w:rtl w:val="0"/>
        </w:rPr>
        <w:t xml:space="preserve">1K to 16K tokens</w:t>
      </w:r>
      <w:r w:rsidDel="00000000" w:rsidR="00000000" w:rsidRPr="00000000">
        <w:rPr>
          <w:color w:val="303030"/>
          <w:sz w:val="21"/>
          <w:szCs w:val="21"/>
          <w:rtl w:val="0"/>
        </w:rPr>
        <w:t xml:space="preserve"> in length.</w:t>
      </w:r>
    </w:p>
    <w:p w:rsidR="00000000" w:rsidDel="00000000" w:rsidP="00000000" w:rsidRDefault="00000000" w:rsidRPr="00000000" w14:paraId="00000181">
      <w:pPr>
        <w:ind w:left="720"/>
        <w:rPr>
          <w:color w:val="303030"/>
          <w:sz w:val="21"/>
          <w:szCs w:val="21"/>
        </w:rPr>
      </w:pPr>
      <w:r w:rsidDel="00000000" w:rsidR="00000000" w:rsidRPr="00000000">
        <w:rPr>
          <w:rtl w:val="0"/>
        </w:rPr>
      </w:r>
    </w:p>
    <w:p w:rsidR="00000000" w:rsidDel="00000000" w:rsidP="00000000" w:rsidRDefault="00000000" w:rsidRPr="00000000" w14:paraId="00000182">
      <w:pPr>
        <w:ind w:left="720"/>
        <w:rPr>
          <w:color w:val="303030"/>
          <w:sz w:val="21"/>
          <w:szCs w:val="21"/>
        </w:rPr>
      </w:pPr>
      <w:r w:rsidDel="00000000" w:rsidR="00000000" w:rsidRPr="00000000">
        <w:rPr>
          <w:b w:val="1"/>
          <w:bCs w:val="1"/>
          <w:color w:val="303030"/>
          <w:sz w:val="21"/>
          <w:szCs w:val="21"/>
          <w:rtl w:val="0"/>
        </w:rPr>
        <w:t xml:space="preserve">5. Models Compared</w:t>
      </w:r>
      <w:r w:rsidDel="00000000" w:rsidR="00000000" w:rsidRPr="00000000">
        <w:rPr>
          <w:color w:val="303030"/>
          <w:sz w:val="21"/>
          <w:szCs w:val="21"/>
          <w:rtl w:val="0"/>
        </w:rPr>
        <w:t xml:space="preserve"> The authors systematically evaluated ten well-established efficient Transformer models:</w:t>
      </w:r>
    </w:p>
    <w:p w:rsidR="00000000" w:rsidDel="00000000" w:rsidP="00000000" w:rsidRDefault="00000000" w:rsidRPr="00000000" w14:paraId="00000183">
      <w:pPr>
        <w:numPr>
          <w:ilvl w:val="0"/>
          <w:numId w:val="10"/>
        </w:numPr>
        <w:spacing w:after="0" w:afterAutospacing="0" w:lineRule="auto"/>
        <w:ind w:left="720" w:hanging="360"/>
      </w:pPr>
      <w:r w:rsidDel="00000000" w:rsidR="00000000" w:rsidRPr="00000000">
        <w:rPr>
          <w:color w:val="303030"/>
          <w:sz w:val="21"/>
          <w:szCs w:val="21"/>
          <w:rtl w:val="0"/>
        </w:rPr>
        <w:t xml:space="preserve">Reformers</w:t>
      </w:r>
    </w:p>
    <w:p w:rsidR="00000000" w:rsidDel="00000000" w:rsidP="00000000" w:rsidRDefault="00000000" w:rsidRPr="00000000" w14:paraId="00000184">
      <w:pPr>
        <w:numPr>
          <w:ilvl w:val="0"/>
          <w:numId w:val="10"/>
        </w:numPr>
        <w:spacing w:after="0" w:afterAutospacing="0" w:lineRule="auto"/>
        <w:ind w:left="720" w:hanging="360"/>
      </w:pPr>
      <w:r w:rsidDel="00000000" w:rsidR="00000000" w:rsidRPr="00000000">
        <w:rPr>
          <w:color w:val="303030"/>
          <w:sz w:val="21"/>
          <w:szCs w:val="21"/>
          <w:rtl w:val="0"/>
        </w:rPr>
        <w:t xml:space="preserve">Linformers</w:t>
      </w:r>
    </w:p>
    <w:p w:rsidR="00000000" w:rsidDel="00000000" w:rsidP="00000000" w:rsidRDefault="00000000" w:rsidRPr="00000000" w14:paraId="00000185">
      <w:pPr>
        <w:numPr>
          <w:ilvl w:val="0"/>
          <w:numId w:val="10"/>
        </w:numPr>
        <w:spacing w:after="0" w:afterAutospacing="0" w:lineRule="auto"/>
        <w:ind w:left="720" w:hanging="360"/>
      </w:pPr>
      <w:r w:rsidDel="00000000" w:rsidR="00000000" w:rsidRPr="00000000">
        <w:rPr>
          <w:color w:val="303030"/>
          <w:sz w:val="21"/>
          <w:szCs w:val="21"/>
          <w:rtl w:val="0"/>
        </w:rPr>
        <w:t xml:space="preserve">Linear Transformers</w:t>
      </w:r>
    </w:p>
    <w:p w:rsidR="00000000" w:rsidDel="00000000" w:rsidP="00000000" w:rsidRDefault="00000000" w:rsidRPr="00000000" w14:paraId="00000186">
      <w:pPr>
        <w:numPr>
          <w:ilvl w:val="0"/>
          <w:numId w:val="10"/>
        </w:numPr>
        <w:spacing w:after="0" w:afterAutospacing="0" w:lineRule="auto"/>
        <w:ind w:left="720" w:hanging="360"/>
      </w:pPr>
      <w:r w:rsidDel="00000000" w:rsidR="00000000" w:rsidRPr="00000000">
        <w:rPr>
          <w:color w:val="303030"/>
          <w:sz w:val="21"/>
          <w:szCs w:val="21"/>
          <w:rtl w:val="0"/>
        </w:rPr>
        <w:t xml:space="preserve">Sinkhorn Transformers</w:t>
      </w:r>
    </w:p>
    <w:p w:rsidR="00000000" w:rsidDel="00000000" w:rsidP="00000000" w:rsidRDefault="00000000" w:rsidRPr="00000000" w14:paraId="00000187">
      <w:pPr>
        <w:numPr>
          <w:ilvl w:val="0"/>
          <w:numId w:val="10"/>
        </w:numPr>
        <w:spacing w:after="0" w:afterAutospacing="0" w:lineRule="auto"/>
        <w:ind w:left="720" w:hanging="360"/>
      </w:pPr>
      <w:r w:rsidDel="00000000" w:rsidR="00000000" w:rsidRPr="00000000">
        <w:rPr>
          <w:color w:val="303030"/>
          <w:sz w:val="21"/>
          <w:szCs w:val="21"/>
          <w:rtl w:val="0"/>
        </w:rPr>
        <w:t xml:space="preserve">Performers</w:t>
      </w:r>
    </w:p>
    <w:p w:rsidR="00000000" w:rsidDel="00000000" w:rsidP="00000000" w:rsidRDefault="00000000" w:rsidRPr="00000000" w14:paraId="00000188">
      <w:pPr>
        <w:numPr>
          <w:ilvl w:val="0"/>
          <w:numId w:val="10"/>
        </w:numPr>
        <w:spacing w:after="0" w:afterAutospacing="0" w:lineRule="auto"/>
        <w:ind w:left="720" w:hanging="360"/>
      </w:pPr>
      <w:r w:rsidDel="00000000" w:rsidR="00000000" w:rsidRPr="00000000">
        <w:rPr>
          <w:color w:val="303030"/>
          <w:sz w:val="21"/>
          <w:szCs w:val="21"/>
          <w:rtl w:val="0"/>
        </w:rPr>
        <w:t xml:space="preserve">Synthesizers</w:t>
      </w:r>
    </w:p>
    <w:p w:rsidR="00000000" w:rsidDel="00000000" w:rsidP="00000000" w:rsidRDefault="00000000" w:rsidRPr="00000000" w14:paraId="00000189">
      <w:pPr>
        <w:numPr>
          <w:ilvl w:val="0"/>
          <w:numId w:val="10"/>
        </w:numPr>
        <w:spacing w:after="0" w:afterAutospacing="0" w:lineRule="auto"/>
        <w:ind w:left="720" w:hanging="360"/>
      </w:pPr>
      <w:r w:rsidDel="00000000" w:rsidR="00000000" w:rsidRPr="00000000">
        <w:rPr>
          <w:color w:val="303030"/>
          <w:sz w:val="21"/>
          <w:szCs w:val="21"/>
          <w:rtl w:val="0"/>
        </w:rPr>
        <w:t xml:space="preserve">Sparse Transformers</w:t>
      </w:r>
    </w:p>
    <w:p w:rsidR="00000000" w:rsidDel="00000000" w:rsidP="00000000" w:rsidRDefault="00000000" w:rsidRPr="00000000" w14:paraId="0000018A">
      <w:pPr>
        <w:numPr>
          <w:ilvl w:val="0"/>
          <w:numId w:val="10"/>
        </w:numPr>
        <w:spacing w:after="180" w:lineRule="auto"/>
        <w:ind w:left="720" w:hanging="360"/>
      </w:pPr>
      <w:r w:rsidDel="00000000" w:rsidR="00000000" w:rsidRPr="00000000">
        <w:rPr>
          <w:color w:val="303030"/>
          <w:sz w:val="21"/>
          <w:szCs w:val="21"/>
          <w:rtl w:val="0"/>
        </w:rPr>
        <w:t xml:space="preserve">Longformers</w:t>
      </w:r>
    </w:p>
    <w:p w:rsidR="00000000" w:rsidDel="00000000" w:rsidP="00000000" w:rsidRDefault="00000000" w:rsidRPr="00000000" w14:paraId="0000018B">
      <w:pPr>
        <w:ind w:left="720"/>
        <w:rPr>
          <w:i w:val="1"/>
          <w:iCs w:val="1"/>
          <w:color w:val="303030"/>
          <w:sz w:val="21"/>
          <w:szCs w:val="21"/>
        </w:rPr>
      </w:pPr>
      <w:r w:rsidDel="00000000" w:rsidR="00000000" w:rsidRPr="00000000">
        <w:rPr>
          <w:b w:val="1"/>
          <w:bCs w:val="1"/>
          <w:color w:val="303030"/>
          <w:sz w:val="21"/>
          <w:szCs w:val="21"/>
          <w:rtl w:val="0"/>
        </w:rPr>
        <w:t xml:space="preserve">6. Positional Encodings</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(Not explicitly detailed in the provided abstract, as the focus is on the architectural efficiency of the self-attention mechanism itself rather than specific positional encoding ablations).</w:t>
      </w:r>
    </w:p>
    <w:p w:rsidR="00000000" w:rsidDel="00000000" w:rsidP="00000000" w:rsidRDefault="00000000" w:rsidRPr="00000000" w14:paraId="0000018C">
      <w:pPr>
        <w:ind w:left="720"/>
        <w:rPr>
          <w:color w:val="303030"/>
          <w:sz w:val="21"/>
          <w:szCs w:val="21"/>
        </w:rPr>
      </w:pPr>
      <w:r w:rsidDel="00000000" w:rsidR="00000000" w:rsidRPr="00000000">
        <w:rPr>
          <w:b w:val="1"/>
          <w:bCs w:val="1"/>
          <w:color w:val="303030"/>
          <w:sz w:val="21"/>
          <w:szCs w:val="21"/>
          <w:rtl w:val="0"/>
        </w:rPr>
        <w:t xml:space="preserve">7. Metrics</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(Specific metrics like exact-match or perplexity are not detailed in the abstract)</w:t>
      </w:r>
      <w:r w:rsidDel="00000000" w:rsidR="00000000" w:rsidRPr="00000000">
        <w:rPr>
          <w:color w:val="303030"/>
          <w:sz w:val="21"/>
          <w:szCs w:val="21"/>
          <w:rtl w:val="0"/>
        </w:rPr>
        <w:t xml:space="preserve">. Broadly, they measured "model quality" on the benchmark tasks under long-context scenarios.</w:t>
      </w:r>
    </w:p>
    <w:p w:rsidR="00000000" w:rsidDel="00000000" w:rsidP="00000000" w:rsidRDefault="00000000" w:rsidRPr="00000000" w14:paraId="0000018D">
      <w:pPr>
        <w:ind w:left="720"/>
        <w:rPr>
          <w:color w:val="303030"/>
          <w:sz w:val="21"/>
          <w:szCs w:val="21"/>
        </w:rPr>
      </w:pPr>
      <w:r w:rsidDel="00000000" w:rsidR="00000000" w:rsidRPr="00000000">
        <w:rPr>
          <w:rtl w:val="0"/>
        </w:rPr>
      </w:r>
    </w:p>
    <w:p w:rsidR="00000000" w:rsidDel="00000000" w:rsidP="00000000" w:rsidRDefault="00000000" w:rsidRPr="00000000" w14:paraId="0000018E">
      <w:pPr>
        <w:ind w:left="720"/>
        <w:rPr>
          <w:b w:val="1"/>
          <w:bCs w:val="1"/>
          <w:color w:val="303030"/>
          <w:sz w:val="21"/>
          <w:szCs w:val="21"/>
        </w:rPr>
      </w:pPr>
      <w:r w:rsidDel="00000000" w:rsidR="00000000" w:rsidRPr="00000000">
        <w:rPr>
          <w:b w:val="1"/>
          <w:bCs w:val="1"/>
          <w:color w:val="303030"/>
          <w:sz w:val="21"/>
          <w:szCs w:val="21"/>
          <w:rtl w:val="0"/>
        </w:rPr>
        <w:t xml:space="preserve">8. Failure Modes Mentioned</w:t>
      </w:r>
    </w:p>
    <w:p w:rsidR="00000000" w:rsidDel="00000000" w:rsidP="00000000" w:rsidRDefault="00000000" w:rsidRPr="00000000" w14:paraId="0000018F">
      <w:pPr>
        <w:numPr>
          <w:ilvl w:val="0"/>
          <w:numId w:val="22"/>
        </w:numPr>
        <w:spacing w:after="0" w:afterAutospacing="0" w:lineRule="auto"/>
        <w:ind w:left="720" w:hanging="360"/>
      </w:pPr>
      <w:r w:rsidDel="00000000" w:rsidR="00000000" w:rsidRPr="00000000">
        <w:rPr>
          <w:b w:val="1"/>
          <w:bCs w:val="1"/>
          <w:color w:val="303030"/>
          <w:sz w:val="21"/>
          <w:szCs w:val="21"/>
          <w:rtl w:val="0"/>
        </w:rPr>
        <w:t xml:space="preserve">"Quadratic self-attention complexity"</w:t>
      </w:r>
      <w:r w:rsidDel="00000000" w:rsidR="00000000" w:rsidRPr="00000000">
        <w:rPr>
          <w:color w:val="303030"/>
          <w:sz w:val="21"/>
          <w:szCs w:val="21"/>
          <w:rtl w:val="0"/>
        </w:rPr>
        <w:t xml:space="preserve">: The fundamental mathematical reason vanilla Transformers fail to scale to long sequences.</w:t>
      </w:r>
    </w:p>
    <w:p w:rsidR="00000000" w:rsidDel="00000000" w:rsidP="00000000" w:rsidRDefault="00000000" w:rsidRPr="00000000" w14:paraId="00000190">
      <w:pPr>
        <w:numPr>
          <w:ilvl w:val="0"/>
          <w:numId w:val="22"/>
        </w:numPr>
        <w:spacing w:after="180" w:lineRule="auto"/>
        <w:ind w:left="720" w:hanging="360"/>
      </w:pPr>
      <w:r w:rsidDel="00000000" w:rsidR="00000000" w:rsidRPr="00000000">
        <w:rPr>
          <w:b w:val="1"/>
          <w:bCs w:val="1"/>
          <w:color w:val="303030"/>
          <w:sz w:val="21"/>
          <w:szCs w:val="21"/>
          <w:rtl w:val="0"/>
        </w:rPr>
        <w:t xml:space="preserve">"Inconsistent benchmarking"</w:t>
      </w:r>
      <w:r w:rsidDel="00000000" w:rsidR="00000000" w:rsidRPr="00000000">
        <w:rPr>
          <w:color w:val="303030"/>
          <w:sz w:val="21"/>
          <w:szCs w:val="21"/>
          <w:rtl w:val="0"/>
        </w:rPr>
        <w:t xml:space="preserve">: The failure mode of the current research landscape, making it impossible to truly assess relative model quality among the newly proposed efficient Transformers.</w:t>
      </w:r>
    </w:p>
    <w:p w:rsidR="00000000" w:rsidDel="00000000" w:rsidP="00000000" w:rsidRDefault="00000000" w:rsidRPr="00000000" w14:paraId="00000191">
      <w:pPr>
        <w:ind w:left="720"/>
        <w:rPr>
          <w:color w:val="303030"/>
          <w:sz w:val="21"/>
          <w:szCs w:val="21"/>
        </w:rPr>
      </w:pPr>
      <w:r w:rsidDel="00000000" w:rsidR="00000000" w:rsidRPr="00000000">
        <w:rPr>
          <w:b w:val="1"/>
          <w:bCs w:val="1"/>
          <w:color w:val="303030"/>
          <w:sz w:val="21"/>
          <w:szCs w:val="21"/>
          <w:rtl w:val="0"/>
        </w:rPr>
        <w:t xml:space="preserve">9. Mitigation Strategy</w:t>
      </w:r>
      <w:r w:rsidDel="00000000" w:rsidR="00000000" w:rsidRPr="00000000">
        <w:rPr>
          <w:color w:val="303030"/>
          <w:sz w:val="21"/>
          <w:szCs w:val="21"/>
          <w:rtl w:val="0"/>
        </w:rPr>
        <w:t xml:space="preserve"> To mitigate inconsistent evaluation, they proposed </w:t>
      </w:r>
      <w:r w:rsidDel="00000000" w:rsidR="00000000" w:rsidRPr="00000000">
        <w:rPr>
          <w:b w:val="1"/>
          <w:bCs w:val="1"/>
          <w:color w:val="303030"/>
          <w:sz w:val="21"/>
          <w:szCs w:val="21"/>
          <w:rtl w:val="0"/>
        </w:rPr>
        <w:t xml:space="preserve">LRA</w:t>
      </w:r>
      <w:r w:rsidDel="00000000" w:rsidR="00000000" w:rsidRPr="00000000">
        <w:rPr>
          <w:color w:val="303030"/>
          <w:sz w:val="21"/>
          <w:szCs w:val="21"/>
          <w:rtl w:val="0"/>
        </w:rPr>
        <w:t xml:space="preserve">, a systematic and unified benchmark suite, to standardize how the community tests and understands efficient Transformer models.</w:t>
      </w:r>
    </w:p>
    <w:p w:rsidR="00000000" w:rsidDel="00000000" w:rsidP="00000000" w:rsidRDefault="00000000" w:rsidRPr="00000000" w14:paraId="00000192">
      <w:pPr>
        <w:ind w:left="720"/>
        <w:rPr>
          <w:color w:val="303030"/>
          <w:sz w:val="21"/>
          <w:szCs w:val="21"/>
        </w:rPr>
      </w:pPr>
      <w:r w:rsidDel="00000000" w:rsidR="00000000" w:rsidRPr="00000000">
        <w:rPr>
          <w:rtl w:val="0"/>
        </w:rPr>
      </w:r>
    </w:p>
    <w:p w:rsidR="00000000" w:rsidDel="00000000" w:rsidP="00000000" w:rsidRDefault="00000000" w:rsidRPr="00000000" w14:paraId="00000193">
      <w:pPr>
        <w:ind w:left="720"/>
        <w:rPr>
          <w:b w:val="1"/>
          <w:bCs w:val="1"/>
          <w:color w:val="303030"/>
          <w:sz w:val="21"/>
          <w:szCs w:val="21"/>
        </w:rPr>
      </w:pPr>
      <w:r w:rsidDel="00000000" w:rsidR="00000000" w:rsidRPr="00000000">
        <w:rPr>
          <w:b w:val="1"/>
          <w:bCs w:val="1"/>
          <w:color w:val="303030"/>
          <w:sz w:val="21"/>
          <w:szCs w:val="21"/>
          <w:rtl w:val="0"/>
        </w:rPr>
        <w:t xml:space="preserve">10. Key Results</w:t>
      </w:r>
    </w:p>
    <w:p w:rsidR="00000000" w:rsidDel="00000000" w:rsidP="00000000" w:rsidRDefault="00000000" w:rsidRPr="00000000" w14:paraId="00000194">
      <w:pPr>
        <w:ind w:left="720"/>
        <w:rPr>
          <w:b w:val="1"/>
          <w:bCs w:val="1"/>
          <w:color w:val="303030"/>
          <w:sz w:val="21"/>
          <w:szCs w:val="21"/>
        </w:rPr>
      </w:pPr>
      <w:r w:rsidDel="00000000" w:rsidR="00000000" w:rsidRPr="00000000">
        <w:rPr>
          <w:rtl w:val="0"/>
        </w:rPr>
      </w:r>
    </w:p>
    <w:p w:rsidR="00000000" w:rsidDel="00000000" w:rsidP="00000000" w:rsidRDefault="00000000" w:rsidRPr="00000000" w14:paraId="00000195">
      <w:pPr>
        <w:numPr>
          <w:ilvl w:val="0"/>
          <w:numId w:val="36"/>
        </w:numPr>
        <w:spacing w:after="0" w:afterAutospacing="0" w:lineRule="auto"/>
        <w:ind w:left="720" w:hanging="360"/>
      </w:pPr>
      <w:r w:rsidDel="00000000" w:rsidR="00000000" w:rsidRPr="00000000">
        <w:rPr>
          <w:color w:val="303030"/>
          <w:sz w:val="21"/>
          <w:szCs w:val="21"/>
          <w:rtl w:val="0"/>
        </w:rPr>
        <w:t xml:space="preserve">Established a new unified benchmark (LRA) specifically focused on long-sequence evaluation (1K to 16K tokens).</w:t>
      </w:r>
    </w:p>
    <w:p w:rsidR="00000000" w:rsidDel="00000000" w:rsidP="00000000" w:rsidRDefault="00000000" w:rsidRPr="00000000" w14:paraId="00000196">
      <w:pPr>
        <w:numPr>
          <w:ilvl w:val="0"/>
          <w:numId w:val="36"/>
        </w:numPr>
        <w:spacing w:after="0" w:afterAutospacing="0" w:lineRule="auto"/>
        <w:ind w:left="720" w:hanging="360"/>
      </w:pPr>
      <w:r w:rsidDel="00000000" w:rsidR="00000000" w:rsidRPr="00000000">
        <w:rPr>
          <w:color w:val="303030"/>
          <w:sz w:val="21"/>
          <w:szCs w:val="21"/>
          <w:rtl w:val="0"/>
        </w:rPr>
        <w:t xml:space="preserve">Systematically evaluated 10 different established long-range Transformer architectures on this benchmark.</w:t>
      </w:r>
    </w:p>
    <w:p w:rsidR="00000000" w:rsidDel="00000000" w:rsidP="00000000" w:rsidRDefault="00000000" w:rsidRPr="00000000" w14:paraId="00000197">
      <w:pPr>
        <w:numPr>
          <w:ilvl w:val="0"/>
          <w:numId w:val="36"/>
        </w:numPr>
        <w:spacing w:after="180" w:lineRule="auto"/>
        <w:ind w:left="720" w:hanging="360"/>
      </w:pPr>
      <w:r w:rsidDel="00000000" w:rsidR="00000000" w:rsidRPr="00000000">
        <w:rPr>
          <w:color w:val="303030"/>
          <w:sz w:val="21"/>
          <w:szCs w:val="21"/>
          <w:rtl w:val="0"/>
        </w:rPr>
        <w:t xml:space="preserve">Released open-source code to pave the way for a better understanding of this class of models and to facilitate future research.</w:t>
      </w:r>
    </w:p>
    <w:p w:rsidR="00000000" w:rsidDel="00000000" w:rsidP="00000000" w:rsidRDefault="00000000" w:rsidRPr="00000000" w14:paraId="00000198">
      <w:pPr>
        <w:ind w:left="720" w:firstLine="0"/>
        <w:rPr>
          <w:b w:val="1"/>
          <w:bCs w:val="1"/>
        </w:rPr>
      </w:pPr>
      <w:r w:rsidDel="00000000" w:rsidR="00000000" w:rsidRPr="00000000">
        <w:rPr>
          <w:rtl w:val="0"/>
        </w:rPr>
      </w:r>
    </w:p>
    <w:p w:rsidR="00000000" w:rsidDel="00000000" w:rsidP="00000000" w:rsidRDefault="00000000" w:rsidRPr="00000000" w14:paraId="00000199">
      <w:pPr>
        <w:ind w:left="720" w:firstLine="0"/>
        <w:rPr>
          <w:b w:val="1"/>
          <w:bCs w:val="1"/>
        </w:rPr>
      </w:pPr>
      <w:r w:rsidDel="00000000" w:rsidR="00000000" w:rsidRPr="00000000">
        <w:rPr>
          <w:rtl w:val="0"/>
        </w:rPr>
      </w:r>
    </w:p>
    <w:p w:rsidR="00000000" w:rsidDel="00000000" w:rsidP="00000000" w:rsidRDefault="00000000" w:rsidRPr="00000000" w14:paraId="0000019A">
      <w:pPr>
        <w:ind w:left="720" w:firstLine="0"/>
        <w:rPr>
          <w:b w:val="1"/>
          <w:bCs w:val="1"/>
        </w:rPr>
      </w:pPr>
      <w:r w:rsidDel="00000000" w:rsidR="00000000" w:rsidRPr="00000000">
        <w:rPr>
          <w:rtl w:val="0"/>
        </w:rPr>
      </w:r>
    </w:p>
    <w:p w:rsidR="00000000" w:rsidDel="00000000" w:rsidP="00000000" w:rsidRDefault="00000000" w:rsidRPr="00000000" w14:paraId="0000019B">
      <w:pPr>
        <w:ind w:left="720" w:firstLine="0"/>
        <w:rPr>
          <w:b w:val="1"/>
          <w:bCs w:val="1"/>
        </w:rPr>
      </w:pPr>
      <w:r w:rsidDel="00000000" w:rsidR="00000000" w:rsidRPr="00000000">
        <w:rPr>
          <w:rtl w:val="0"/>
        </w:rPr>
      </w:r>
    </w:p>
    <w:p w:rsidR="00000000" w:rsidDel="00000000" w:rsidP="00000000" w:rsidRDefault="00000000" w:rsidRPr="00000000" w14:paraId="0000019C">
      <w:pPr>
        <w:ind w:left="720" w:firstLine="0"/>
        <w:rPr>
          <w:b w:val="1"/>
          <w:bCs w:val="1"/>
        </w:rPr>
      </w:pPr>
      <w:r w:rsidDel="00000000" w:rsidR="00000000" w:rsidRPr="00000000">
        <w:rPr>
          <w:rtl w:val="0"/>
        </w:rPr>
      </w:r>
    </w:p>
    <w:p w:rsidR="00000000" w:rsidDel="00000000" w:rsidP="00000000" w:rsidRDefault="00000000" w:rsidRPr="00000000" w14:paraId="0000019D">
      <w:pPr>
        <w:ind w:left="720" w:firstLine="0"/>
        <w:rPr>
          <w:b w:val="1"/>
          <w:bCs w:val="1"/>
        </w:rPr>
      </w:pPr>
      <w:r w:rsidDel="00000000" w:rsidR="00000000" w:rsidRPr="00000000">
        <w:rPr>
          <w:rtl w:val="0"/>
        </w:rPr>
      </w:r>
    </w:p>
    <w:p w:rsidR="00000000" w:rsidDel="00000000" w:rsidP="00000000" w:rsidRDefault="00000000" w:rsidRPr="00000000" w14:paraId="0000019E">
      <w:pPr>
        <w:ind w:left="720" w:firstLine="0"/>
        <w:rPr>
          <w:b w:val="1"/>
          <w:bCs w:val="1"/>
        </w:rPr>
      </w:pPr>
      <w:r w:rsidDel="00000000" w:rsidR="00000000" w:rsidRPr="00000000">
        <w:rPr>
          <w:rtl w:val="0"/>
        </w:rPr>
      </w:r>
    </w:p>
    <w:p w:rsidR="00000000" w:rsidDel="00000000" w:rsidP="00000000" w:rsidRDefault="00000000" w:rsidRPr="00000000" w14:paraId="0000019F">
      <w:pPr>
        <w:ind w:left="720" w:firstLine="0"/>
        <w:rPr>
          <w:b w:val="1"/>
          <w:bCs w:val="1"/>
        </w:rPr>
      </w:pPr>
      <w:r w:rsidDel="00000000" w:rsidR="00000000" w:rsidRPr="00000000">
        <w:rPr>
          <w:rtl w:val="0"/>
        </w:rPr>
      </w:r>
    </w:p>
    <w:p w:rsidR="00000000" w:rsidDel="00000000" w:rsidP="00000000" w:rsidRDefault="00000000" w:rsidRPr="00000000" w14:paraId="000001A0">
      <w:pPr>
        <w:ind w:left="720" w:firstLine="0"/>
        <w:rPr>
          <w:b w:val="1"/>
          <w:bCs w:val="1"/>
        </w:rPr>
      </w:pPr>
      <w:r w:rsidDel="00000000" w:rsidR="00000000" w:rsidRPr="00000000">
        <w:rPr>
          <w:rtl w:val="0"/>
        </w:rPr>
      </w:r>
    </w:p>
    <w:p w:rsidR="00000000" w:rsidDel="00000000" w:rsidP="00000000" w:rsidRDefault="00000000" w:rsidRPr="00000000" w14:paraId="000001A1">
      <w:pPr>
        <w:ind w:left="720" w:firstLine="0"/>
        <w:rPr>
          <w:b w:val="1"/>
          <w:bCs w:val="1"/>
        </w:rPr>
      </w:pPr>
      <w:r w:rsidDel="00000000" w:rsidR="00000000" w:rsidRPr="00000000">
        <w:rPr>
          <w:rtl w:val="0"/>
        </w:rPr>
      </w:r>
    </w:p>
    <w:p w:rsidR="00000000" w:rsidDel="00000000" w:rsidP="00000000" w:rsidRDefault="00000000" w:rsidRPr="00000000" w14:paraId="000001A2">
      <w:pPr>
        <w:ind w:left="720" w:firstLine="0"/>
        <w:rPr>
          <w:b w:val="1"/>
          <w:bCs w:val="1"/>
        </w:rPr>
      </w:pPr>
      <w:r w:rsidDel="00000000" w:rsidR="00000000" w:rsidRPr="00000000">
        <w:rPr>
          <w:rtl w:val="0"/>
        </w:rPr>
      </w:r>
    </w:p>
    <w:p w:rsidR="00000000" w:rsidDel="00000000" w:rsidP="00000000" w:rsidRDefault="00000000" w:rsidRPr="00000000" w14:paraId="000001A3">
      <w:pPr>
        <w:ind w:left="720" w:firstLine="0"/>
        <w:rPr>
          <w:b w:val="1"/>
          <w:bCs w:val="1"/>
        </w:rPr>
      </w:pPr>
      <w:r w:rsidDel="00000000" w:rsidR="00000000" w:rsidRPr="00000000">
        <w:rPr>
          <w:rtl w:val="0"/>
        </w:rPr>
      </w:r>
    </w:p>
    <w:p w:rsidR="00000000" w:rsidDel="00000000" w:rsidP="00000000" w:rsidRDefault="00000000" w:rsidRPr="00000000" w14:paraId="000001A4">
      <w:pPr>
        <w:ind w:left="720" w:firstLine="0"/>
        <w:rPr>
          <w:b w:val="1"/>
          <w:bCs w:val="1"/>
        </w:rPr>
      </w:pPr>
      <w:r w:rsidDel="00000000" w:rsidR="00000000" w:rsidRPr="00000000">
        <w:rPr>
          <w:rtl w:val="0"/>
        </w:rPr>
      </w:r>
    </w:p>
    <w:p w:rsidR="00000000" w:rsidDel="00000000" w:rsidP="00000000" w:rsidRDefault="00000000" w:rsidRPr="00000000" w14:paraId="000001A5">
      <w:pPr>
        <w:ind w:left="720" w:firstLine="0"/>
        <w:rPr>
          <w:b w:val="1"/>
          <w:bCs w:val="1"/>
        </w:rPr>
      </w:pPr>
      <w:r w:rsidDel="00000000" w:rsidR="00000000" w:rsidRPr="00000000">
        <w:rPr>
          <w:rtl w:val="0"/>
        </w:rPr>
      </w:r>
    </w:p>
    <w:p w:rsidR="00000000" w:rsidDel="00000000" w:rsidP="00000000" w:rsidRDefault="00000000" w:rsidRPr="00000000" w14:paraId="000001A6">
      <w:pPr>
        <w:ind w:left="720" w:firstLine="0"/>
        <w:rPr>
          <w:b w:val="1"/>
          <w:bCs w:val="1"/>
        </w:rPr>
      </w:pPr>
      <w:r w:rsidDel="00000000" w:rsidR="00000000" w:rsidRPr="00000000">
        <w:rPr>
          <w:rtl w:val="0"/>
        </w:rPr>
      </w:r>
    </w:p>
    <w:p w:rsidR="00000000" w:rsidDel="00000000" w:rsidP="00000000" w:rsidRDefault="00000000" w:rsidRPr="00000000" w14:paraId="000001A7">
      <w:pPr>
        <w:ind w:left="720" w:firstLine="0"/>
        <w:rPr>
          <w:b w:val="1"/>
          <w:bCs w:val="1"/>
        </w:rPr>
      </w:pPr>
      <w:r w:rsidDel="00000000" w:rsidR="00000000" w:rsidRPr="00000000">
        <w:rPr>
          <w:rtl w:val="0"/>
        </w:rPr>
      </w:r>
    </w:p>
    <w:p w:rsidR="00000000" w:rsidDel="00000000" w:rsidP="00000000" w:rsidRDefault="00000000" w:rsidRPr="00000000" w14:paraId="000001A8">
      <w:pPr>
        <w:ind w:left="720" w:firstLine="0"/>
        <w:rPr>
          <w:b w:val="1"/>
          <w:bCs w:val="1"/>
        </w:rPr>
      </w:pPr>
      <w:r w:rsidDel="00000000" w:rsidR="00000000" w:rsidRPr="00000000">
        <w:rPr>
          <w:rtl w:val="0"/>
        </w:rPr>
      </w:r>
    </w:p>
    <w:p w:rsidR="00000000" w:rsidDel="00000000" w:rsidP="00000000" w:rsidRDefault="00000000" w:rsidRPr="00000000" w14:paraId="000001A9">
      <w:pPr>
        <w:ind w:left="720" w:firstLine="0"/>
        <w:rPr>
          <w:b w:val="1"/>
          <w:bCs w:val="1"/>
        </w:rPr>
      </w:pPr>
      <w:r w:rsidDel="00000000" w:rsidR="00000000" w:rsidRPr="00000000">
        <w:rPr>
          <w:rtl w:val="0"/>
        </w:rPr>
      </w:r>
    </w:p>
    <w:p w:rsidR="00000000" w:rsidDel="00000000" w:rsidP="00000000" w:rsidRDefault="00000000" w:rsidRPr="00000000" w14:paraId="000001AA">
      <w:pPr>
        <w:ind w:left="720" w:firstLine="0"/>
        <w:rPr>
          <w:b w:val="1"/>
          <w:bCs w:val="1"/>
        </w:rPr>
      </w:pPr>
      <w:r w:rsidDel="00000000" w:rsidR="00000000" w:rsidRPr="00000000">
        <w:rPr>
          <w:rtl w:val="0"/>
        </w:rPr>
      </w:r>
    </w:p>
    <w:p w:rsidR="00000000" w:rsidDel="00000000" w:rsidP="00000000" w:rsidRDefault="00000000" w:rsidRPr="00000000" w14:paraId="000001AB">
      <w:pPr>
        <w:ind w:left="720" w:firstLine="0"/>
        <w:rPr>
          <w:b w:val="1"/>
          <w:bCs w:val="1"/>
        </w:rPr>
      </w:pPr>
      <w:r w:rsidDel="00000000" w:rsidR="00000000" w:rsidRPr="00000000">
        <w:rPr>
          <w:rtl w:val="0"/>
        </w:rPr>
      </w:r>
    </w:p>
    <w:p w:rsidR="00000000" w:rsidDel="00000000" w:rsidP="00000000" w:rsidRDefault="00000000" w:rsidRPr="00000000" w14:paraId="000001AC">
      <w:pPr>
        <w:ind w:left="720" w:firstLine="0"/>
        <w:rPr>
          <w:b w:val="1"/>
          <w:bCs w:val="1"/>
        </w:rPr>
      </w:pPr>
      <w:r w:rsidDel="00000000" w:rsidR="00000000" w:rsidRPr="00000000">
        <w:rPr>
          <w:rtl w:val="0"/>
        </w:rPr>
      </w:r>
    </w:p>
    <w:p w:rsidR="00000000" w:rsidDel="00000000" w:rsidP="00000000" w:rsidRDefault="00000000" w:rsidRPr="00000000" w14:paraId="000001AD">
      <w:pPr>
        <w:ind w:left="720" w:firstLine="0"/>
        <w:rPr>
          <w:b w:val="1"/>
          <w:bCs w:val="1"/>
        </w:rPr>
      </w:pPr>
      <w:r w:rsidDel="00000000" w:rsidR="00000000" w:rsidRPr="00000000">
        <w:rPr>
          <w:rtl w:val="0"/>
        </w:rPr>
      </w:r>
    </w:p>
    <w:p w:rsidR="00000000" w:rsidDel="00000000" w:rsidP="00000000" w:rsidRDefault="00000000" w:rsidRPr="00000000" w14:paraId="000001AE">
      <w:pPr>
        <w:ind w:left="0" w:firstLine="0"/>
        <w:rPr>
          <w:b w:val="1"/>
          <w:bCs w:val="1"/>
        </w:rPr>
      </w:pPr>
      <w:r w:rsidDel="00000000" w:rsidR="00000000" w:rsidRPr="00000000">
        <w:rPr>
          <w:rtl w:val="0"/>
        </w:rPr>
      </w:r>
    </w:p>
    <w:p w:rsidR="00000000" w:rsidDel="00000000" w:rsidP="00000000" w:rsidRDefault="00000000" w:rsidRPr="00000000" w14:paraId="000001AF">
      <w:pPr>
        <w:ind w:left="0" w:firstLine="0"/>
        <w:rPr>
          <w:b w:val="1"/>
          <w:bCs w:val="1"/>
        </w:rPr>
      </w:pPr>
      <w:r w:rsidDel="00000000" w:rsidR="00000000" w:rsidRPr="00000000">
        <w:rPr>
          <w:b w:val="1"/>
          <w:bCs w:val="1"/>
          <w:rtl w:val="0"/>
        </w:rPr>
        <w:t xml:space="preserve">ICLR 2023: </w:t>
      </w:r>
    </w:p>
    <w:p w:rsidR="00000000" w:rsidDel="00000000" w:rsidP="00000000" w:rsidRDefault="00000000" w:rsidRPr="00000000" w14:paraId="000001B0">
      <w:pPr>
        <w:ind w:left="0" w:firstLine="0"/>
        <w:rPr>
          <w:b w:val="1"/>
          <w:bCs w:val="1"/>
        </w:rPr>
      </w:pPr>
      <w:r w:rsidDel="00000000" w:rsidR="00000000" w:rsidRPr="00000000">
        <w:rPr>
          <w:rtl w:val="0"/>
        </w:rPr>
      </w:r>
    </w:p>
    <w:p w:rsidR="00000000" w:rsidDel="00000000" w:rsidP="00000000" w:rsidRDefault="00000000" w:rsidRPr="00000000" w14:paraId="000001B1">
      <w:pPr>
        <w:pStyle w:val="Heading2"/>
        <w:keepNext w:val="0"/>
        <w:keepLines w:val="0"/>
        <w:numPr>
          <w:ilvl w:val="0"/>
          <w:numId w:val="14"/>
        </w:numPr>
        <w:spacing w:after="0" w:before="0" w:lineRule="auto"/>
        <w:ind w:left="720" w:hanging="360"/>
        <w:rPr>
          <w:b w:val="1"/>
          <w:bCs w:val="1"/>
          <w:sz w:val="22"/>
          <w:szCs w:val="22"/>
        </w:rPr>
      </w:pPr>
      <w:bookmarkStart w:colFirst="0" w:colLast="0" w:name="_3bqn6obo7jo8" w:id="0"/>
      <w:bookmarkEnd w:id="0"/>
      <w:r w:rsidDel="00000000" w:rsidR="00000000" w:rsidRPr="00000000">
        <w:rPr>
          <w:b w:val="1"/>
          <w:bCs w:val="1"/>
          <w:color w:val="2c3a4a"/>
          <w:sz w:val="22"/>
          <w:szCs w:val="22"/>
          <w:rtl w:val="0"/>
        </w:rPr>
        <w:t xml:space="preserve">Transformer-VQ: Linear-Time Transformers via Vector Quantization</w:t>
      </w:r>
    </w:p>
    <w:p w:rsidR="00000000" w:rsidDel="00000000" w:rsidP="00000000" w:rsidRDefault="00000000" w:rsidRPr="00000000" w14:paraId="000001B2">
      <w:pPr>
        <w:numPr>
          <w:ilvl w:val="0"/>
          <w:numId w:val="14"/>
        </w:numPr>
        <w:ind w:left="720" w:hanging="360"/>
        <w:rPr>
          <w:b w:val="1"/>
          <w:bCs w:val="1"/>
        </w:rPr>
      </w:pPr>
      <w:r w:rsidDel="00000000" w:rsidR="00000000" w:rsidRPr="00000000">
        <w:rPr>
          <w:b w:val="1"/>
          <w:bCs w:val="1"/>
          <w:rtl w:val="0"/>
        </w:rPr>
        <w:t xml:space="preserve">OUT-OF-VARIABLE GENERALIZATION FOR DISCRIMINATIVE MODELS</w:t>
      </w:r>
    </w:p>
    <w:p w:rsidR="00000000" w:rsidDel="00000000" w:rsidP="00000000" w:rsidRDefault="00000000" w:rsidRPr="00000000" w14:paraId="000001B3">
      <w:pPr>
        <w:ind w:left="72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strike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