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f3864"/>
          <w:sz w:val="56"/>
          <w:szCs w:val="56"/>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56"/>
          <w:szCs w:val="56"/>
          <w:u w:val="none"/>
          <w:shd w:fill="auto" w:val="clear"/>
          <w:vertAlign w:val="baseline"/>
          <w:rtl w:val="0"/>
        </w:rPr>
        <w:t xml:space="preserve">NORTHSTAR BANK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94921875" w:line="240" w:lineRule="auto"/>
        <w:ind w:left="0" w:right="0" w:firstLine="0"/>
        <w:jc w:val="center"/>
        <w:rPr>
          <w:rFonts w:ascii="Arial" w:cs="Arial" w:eastAsia="Arial" w:hAnsi="Arial"/>
          <w:b w:val="1"/>
          <w:bCs w:val="1"/>
          <w:i w:val="0"/>
          <w:iCs w:val="0"/>
          <w:smallCaps w:val="0"/>
          <w:strike w:val="0"/>
          <w:color w:val="2e74b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2e74b5"/>
          <w:sz w:val="36"/>
          <w:szCs w:val="36"/>
          <w:u w:val="none"/>
          <w:shd w:fill="auto" w:val="clear"/>
          <w:vertAlign w:val="baseline"/>
          <w:rtl w:val="0"/>
        </w:rPr>
        <w:t xml:space="preserve">Credit Card Product Guide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7f7f7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Spend Categories · Billing Cycles · Rewards · Statements · Limits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0498046875" w:line="240" w:lineRule="auto"/>
        <w:ind w:left="0" w:right="0" w:firstLine="0"/>
        <w:jc w:val="center"/>
        <w:rPr>
          <w:rFonts w:ascii="Arial" w:cs="Arial" w:eastAsia="Arial" w:hAnsi="Arial"/>
          <w:b w:val="0"/>
          <w:bCs w:val="0"/>
          <w:i w:val="0"/>
          <w:iCs w:val="0"/>
          <w:smallCaps w:val="0"/>
          <w:strike w:val="0"/>
          <w:color w:val="7f7f7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Version 2.1 · Effective April 2026 · For Internal Use &amp; Trainee Reference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940185546875" w:line="299.88000869750977" w:lineRule="auto"/>
        <w:ind w:left="847.4613952636719" w:right="813.153076171875" w:hanging="5.99998474121093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document covers all aspects of NorthStar Bank credit card products relevant to spend analysis, billing, rewards, limits, and customer communication. It is intended as the primary knowledge base for the Credit Card Spend Summarizer capstone project (BFSI-CC-003).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700439453125" w:line="240" w:lineRule="auto"/>
        <w:ind w:left="0" w:right="0" w:firstLine="0"/>
        <w:jc w:val="center"/>
        <w:rPr>
          <w:rFonts w:ascii="Arial" w:cs="Arial" w:eastAsia="Arial" w:hAnsi="Arial"/>
          <w:b w:val="1"/>
          <w:bCs w:val="1"/>
          <w:i w:val="0"/>
          <w:iCs w:val="0"/>
          <w:smallCaps w:val="0"/>
          <w:strike w:val="0"/>
          <w:color w:val="1f3864"/>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40"/>
          <w:szCs w:val="40"/>
          <w:u w:val="none"/>
          <w:shd w:fill="auto" w:val="clear"/>
          <w:vertAlign w:val="baseline"/>
          <w:rtl w:val="0"/>
        </w:rPr>
        <w:t xml:space="preserve">SECTION 1: CARD VARIANTS &amp; FEATURES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700439453125" w:line="240" w:lineRule="auto"/>
        <w:ind w:left="0" w:right="0" w:firstLine="0"/>
        <w:jc w:val="center"/>
        <w:rPr>
          <w:b w:val="1"/>
          <w:bCs w:val="1"/>
          <w:color w:val="1f3864"/>
          <w:sz w:val="40"/>
          <w:szCs w:val="40"/>
        </w:rPr>
      </w:pPr>
      <w:r w:rsidDel="00000000" w:rsidR="00000000" w:rsidRPr="00000000">
        <w:rPr>
          <w:b w:val="1"/>
          <w:bCs w:val="1"/>
          <w:color w:val="1f3864"/>
          <w:sz w:val="40"/>
          <w:szCs w:val="40"/>
        </w:rPr>
        <w:drawing>
          <wp:inline distB="114300" distT="114300" distL="114300" distR="114300">
            <wp:extent cx="7020000" cy="39497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0200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199462890625" w:line="240" w:lineRule="auto"/>
        <w:ind w:left="855.2213668823242"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1.1 Card Portfolio Overview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200439453125" w:line="299.88000869750977" w:lineRule="auto"/>
        <w:ind w:left="845.0613403320312" w:right="813.15185546875" w:firstLine="8.799972534179688"/>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NorthStar Bank offers four credit card variants targeting different customer segments — from everyday spenders to high-net-worth individuals. Each variant has a distinct fee structure, credit limit range, and rewards programme. </w:t>
      </w:r>
    </w:p>
    <w:tbl>
      <w:tblPr>
        <w:tblStyle w:val="Table1"/>
        <w:tblW w:w="11055.11814117431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1.1020278930664"/>
        <w:gridCol w:w="2381.1016845703125"/>
        <w:gridCol w:w="1700.7879638671875"/>
        <w:gridCol w:w="2154.329833984375"/>
        <w:gridCol w:w="2437.796630859375"/>
        <w:tblGridChange w:id="0">
          <w:tblGrid>
            <w:gridCol w:w="2381.1020278930664"/>
            <w:gridCol w:w="2381.1016845703125"/>
            <w:gridCol w:w="1700.7879638671875"/>
            <w:gridCol w:w="2154.329833984375"/>
            <w:gridCol w:w="2437.796630859375"/>
          </w:tblGrid>
        </w:tblGridChange>
      </w:tblGrid>
      <w:tr>
        <w:trPr>
          <w:cantSplit w:val="0"/>
          <w:trHeight w:val="440" w:hRule="atLeast"/>
          <w:tblHeader w:val="0"/>
        </w:trPr>
        <w:tc>
          <w:tcPr>
            <w:shd w:fill="2e74b5"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981689453"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Card Variant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Target Segment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5998535156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Annual Fee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0957031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Fee Waiver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2187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Credit Limit Range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800003051757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NorthStar Classic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8004150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First-time / students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499 + GST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20190429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Spend </w:t>
            </w: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50,000/yr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25,000 –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1,00,000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800003051757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NorthStar Gold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1988525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Salaried professionals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999 + GST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20190429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Spend </w:t>
            </w: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1,00,000/yr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1,00,000 –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3,00,000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800003051757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NorthStar Platinum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Senior professionals / HNI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2,499 + GST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20190429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Spend </w:t>
            </w: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3,00,000/yr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3,00,000 –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10,00,000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800003051757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NorthStar Signature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21997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Ultra-HNI / corporates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5,000 + GST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20190429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Spend </w:t>
            </w: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7,00,000/yr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10,00,000 &amp; above</w:t>
            </w:r>
          </w:p>
        </w:tc>
      </w:tr>
    </w:tbl>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2213668823242"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1.2 Key Features by Variant</w:t>
      </w:r>
    </w:p>
    <w:tbl>
      <w:tblPr>
        <w:tblStyle w:val="Table2"/>
        <w:tblW w:w="9694.488220214844" w:type="dxa"/>
        <w:jc w:val="left"/>
        <w:tblInd w:w="680.314979553222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0463867188"/>
        <w:gridCol w:w="1587.40234375"/>
        <w:gridCol w:w="1587.401123046875"/>
        <w:gridCol w:w="1700.7861328125"/>
        <w:gridCol w:w="1700.78857421875"/>
        <w:tblGridChange w:id="0">
          <w:tblGrid>
            <w:gridCol w:w="3118.1100463867188"/>
            <w:gridCol w:w="1587.40234375"/>
            <w:gridCol w:w="1587.401123046875"/>
            <w:gridCol w:w="1700.7861328125"/>
            <w:gridCol w:w="1700.78857421875"/>
          </w:tblGrid>
        </w:tblGridChange>
      </w:tblGrid>
      <w:tr>
        <w:trPr>
          <w:cantSplit w:val="0"/>
          <w:trHeight w:val="440" w:hRule="atLeast"/>
          <w:tblHeader w:val="0"/>
        </w:trPr>
        <w:tc>
          <w:tcPr>
            <w:shd w:fill="2e74b5"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96215820312"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Feature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2187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Classic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2187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Gold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0957031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Platinum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2026367187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Signature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0.1998901367188"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Complimentary Lounge Access (domestic) None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095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00122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4/year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799316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12/year</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31048583984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Complimentary Lounge Access (intl)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801147460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095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80175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2/year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840209960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6/year</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639984130859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Golf Programme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801147460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095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095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Yes (12 rounds/yr)</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98168945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Concierge 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801147460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095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Yes (24x7)</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14001464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Zero Forex Markup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801147460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095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095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Yes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7996520996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Fuel Surcharge Waiver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801147460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Yes (1-25% off)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Yes (1-25% off)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Yes (full waiver)</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7996520996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EMI Conversion (no-cost)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801147460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Yes (</w:t>
            </w: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Yes (</w:t>
            </w: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Yes (</w:t>
            </w: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2,000)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199890136718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Add-on Cards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799316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80175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00122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598876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w:t>
            </w:r>
          </w:p>
        </w:tc>
      </w:tr>
    </w:tbl>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f3864"/>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40"/>
          <w:szCs w:val="40"/>
          <w:u w:val="none"/>
          <w:shd w:fill="auto" w:val="clear"/>
          <w:vertAlign w:val="baseline"/>
          <w:rtl w:val="0"/>
        </w:rPr>
        <w:t xml:space="preserve">SECTION 2: SPEND CATEGORIES &amp;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f3864"/>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40"/>
          <w:szCs w:val="40"/>
          <w:u w:val="none"/>
          <w:shd w:fill="auto" w:val="clear"/>
          <w:vertAlign w:val="baseline"/>
          <w:rtl w:val="0"/>
        </w:rPr>
        <w:t xml:space="preserve">CLASSIFICATION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199462890625" w:line="240" w:lineRule="auto"/>
        <w:ind w:left="844.9013900756836"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2.1 Standard Spend Categories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1943359375" w:line="299.88000869750977" w:lineRule="auto"/>
        <w:ind w:left="847.4613952636719" w:right="813.150634765625" w:firstLine="6.3999938964843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NorthStar Bank classifies all credit card transactions into the following categories for spend analysis, rewards calculation, and monthly statement generation. The category is assigned based on the Merchant Category Code (MCC) of the transaction.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1943359375" w:line="299.88000869750977" w:lineRule="auto"/>
        <w:ind w:left="847.4613952636719" w:right="813.150634765625" w:firstLine="6.399993896484375"/>
        <w:jc w:val="both"/>
        <w:rPr>
          <w:sz w:val="20"/>
          <w:szCs w:val="20"/>
        </w:rPr>
      </w:pPr>
      <w:r w:rsidDel="00000000" w:rsidR="00000000" w:rsidRPr="00000000">
        <w:rPr>
          <w:rtl w:val="0"/>
        </w:rPr>
      </w:r>
    </w:p>
    <w:tbl>
      <w:tblPr>
        <w:tblStyle w:val="Table3"/>
        <w:tblW w:w="9354.330062866211" w:type="dxa"/>
        <w:jc w:val="left"/>
        <w:tblInd w:w="850.393791198730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7.3229217529297"/>
        <w:gridCol w:w="1984.2510986328125"/>
        <w:gridCol w:w="3401.5762329101562"/>
        <w:gridCol w:w="2551.1798095703125"/>
        <w:tblGridChange w:id="0">
          <w:tblGrid>
            <w:gridCol w:w="1417.3229217529297"/>
            <w:gridCol w:w="1984.2510986328125"/>
            <w:gridCol w:w="3401.5762329101562"/>
            <w:gridCol w:w="2551.1798095703125"/>
          </w:tblGrid>
        </w:tblGridChange>
      </w:tblGrid>
      <w:tr>
        <w:trPr>
          <w:cantSplit w:val="0"/>
          <w:trHeight w:val="440" w:hRule="atLeast"/>
          <w:tblHeader w:val="0"/>
        </w:trPr>
        <w:tc>
          <w:tcPr>
            <w:shd w:fill="2e74b5"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3721923828125" w:firstLine="0"/>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Category Code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2187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Category Name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801147460937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Example Merchants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2004394531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MCC Range (indicative)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7996520996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8004150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Food &amp; Dining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Swiggy, Zomato, Domino's, restaurants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598876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5812, 5814, 5411</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6399078369140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GROC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64013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Groceries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BigBasket, D-Mart, Reliance Smart, More 5411, 5422, 5441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19912719726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TRVL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Travel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IndiGo, Air India, IRCTC, MakeMyTrip, Uber4511, 4112, 7011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19961547851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SHOP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1988525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Shopping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7763671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Amazon, Myntra, Flipkart, Nykaa, Croma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598876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5940, 5691, 5045</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7996520996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ENTR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8004150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Entertainment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BookMyShow, Netflix, Hotstar, Spotify, PVR7832, 5813, 4812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7996520996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FUEL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8004150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Fuel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32000732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BPCL, HPCL, Indian Oil, Shell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598876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5541, 5542</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859939575195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HLTH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859863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Health &amp; Medical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96630859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Apollo Pharmacy, Practo, hospitals, labs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598876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5912, 8099, 8011</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7996520996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EDUC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8004150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Education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32000732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BYJU'S, Coursera, schools, colleges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840209960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8220, 8211, 5942</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219894409179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UTIL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21997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Utilities &amp; Bills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BESCOM, Airtel, BSNL, Jio, LIC, insurance4900, 4813, 6300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059921264648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JEWL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05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Jewellery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4.3798828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Tanishq, Kalyan Jewellers, Malabar Gold 5944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7996520996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8004150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Electronics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Croma, Reliance Digital, Apple Store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598876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5731, 5065, 5734</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19912719726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Automobile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Car service centres, petrol pumps, auto parts5511, 7531, 5571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379928588867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38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International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Any merchant billed in foreign currency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All MCCs (foreign)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98168945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Cash Advance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ATM withdrawals on credit card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840209960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6010, 6011</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19882202148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OTHR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199584960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Others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7.559814453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Transactions not matching above categoriesMisc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77331733703613" w:lineRule="auto"/>
        <w:ind w:left="1045.8613586425781" w:right="1914.00634765625" w:hanging="0.1800537109375"/>
        <w:jc w:val="left"/>
        <w:rPr>
          <w:rFonts w:ascii="Arial" w:cs="Arial" w:eastAsia="Arial" w:hAnsi="Arial"/>
          <w:b w:val="0"/>
          <w:bCs w:val="0"/>
          <w:i w:val="0"/>
          <w:iCs w:val="0"/>
          <w:smallCaps w:val="0"/>
          <w:strike w:val="0"/>
          <w:color w:val="7f7f7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 MCC ranges are indicative. NorthStar Bank's internal classification engine may override MCC-based categorisation for certain merchants.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599853515625" w:line="240" w:lineRule="auto"/>
        <w:ind w:left="844.9013900756836"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2.2 Category Spend Limits &amp; Alerts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200439453125" w:line="299.88000869750977" w:lineRule="auto"/>
        <w:ind w:left="848.4614562988281" w:right="813.153076171875" w:hanging="1.000061035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Customers can set monthly spend limits per category via the NorthStar mobile app. The system triggers an SMS/push notification when 80% and 100% of the category limit is reached.</w:t>
      </w:r>
    </w:p>
    <w:tbl>
      <w:tblPr>
        <w:tblStyle w:val="Table4"/>
        <w:tblW w:w="9354.330062866211" w:type="dxa"/>
        <w:jc w:val="left"/>
        <w:tblInd w:w="850.393791198730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4.6459197998047"/>
        <w:gridCol w:w="4535.432434082031"/>
        <w:gridCol w:w="1984.251708984375"/>
        <w:tblGridChange w:id="0">
          <w:tblGrid>
            <w:gridCol w:w="2834.6459197998047"/>
            <w:gridCol w:w="4535.432434082031"/>
            <w:gridCol w:w="1984.251708984375"/>
          </w:tblGrid>
        </w:tblGridChange>
      </w:tblGrid>
      <w:tr>
        <w:trPr>
          <w:cantSplit w:val="0"/>
          <w:trHeight w:val="440" w:hRule="atLeast"/>
          <w:tblHeader w:val="0"/>
        </w:trPr>
        <w:tc>
          <w:tcPr>
            <w:shd w:fill="2e74b5"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5999298095703"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Alert Type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Trigger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2187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Channel</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98168945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Category Limit 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839904785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80% of customer-set category limit reached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797363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Push + SMS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98168945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Category Limit Exceeded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799316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 of category limit reached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Push + SMS + Email</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219894409179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Unusual Spend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Transaction &gt;3x average in same 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797363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Push + SMS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379928588867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International Txn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Any transaction flagged as international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20190429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SMS (always)</w:t>
            </w:r>
          </w:p>
        </w:tc>
      </w:tr>
    </w:tbl>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9354.330062866211" w:type="dxa"/>
        <w:jc w:val="left"/>
        <w:tblInd w:w="850.393791198730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4.6459197998047"/>
        <w:gridCol w:w="4535.432434082031"/>
        <w:gridCol w:w="1984.251708984375"/>
        <w:tblGridChange w:id="0">
          <w:tblGrid>
            <w:gridCol w:w="2834.6459197998047"/>
            <w:gridCol w:w="4535.432434082031"/>
            <w:gridCol w:w="1984.25170898437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85864257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Large Transaction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1988525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Single transaction &gt;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797363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Push + SMS</w:t>
            </w:r>
          </w:p>
        </w:tc>
      </w:tr>
    </w:tbl>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1174.9589538574219" w:right="1133.848876953125" w:firstLine="0"/>
        <w:jc w:val="center"/>
        <w:rPr>
          <w:rFonts w:ascii="Arial" w:cs="Arial" w:eastAsia="Arial" w:hAnsi="Arial"/>
          <w:b w:val="1"/>
          <w:bCs w:val="1"/>
          <w:i w:val="0"/>
          <w:iCs w:val="0"/>
          <w:smallCaps w:val="0"/>
          <w:strike w:val="0"/>
          <w:color w:val="1f3864"/>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40"/>
          <w:szCs w:val="40"/>
          <w:u w:val="none"/>
          <w:shd w:fill="auto" w:val="clear"/>
          <w:vertAlign w:val="baseline"/>
          <w:rtl w:val="0"/>
        </w:rPr>
        <w:t xml:space="preserve">SECTION 3: BILLING CYCLE, STATEMENTS &amp; PAYMENTS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796875" w:line="240" w:lineRule="auto"/>
        <w:ind w:left="845.1414108276367"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3.1 Billing Cycle Structure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1943359375" w:line="299.88000869750977" w:lineRule="auto"/>
        <w:ind w:left="850.2613830566406" w:right="813.154296875" w:firstLine="5.599975585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Each NorthStar credit card has a fixed billing cycle based on the card's statement generation date. The billing cycle is 30 days, followed by a 20-day payment due period. </w:t>
      </w:r>
    </w:p>
    <w:tbl>
      <w:tblPr>
        <w:tblStyle w:val="Table6"/>
        <w:tblW w:w="9354.330062866211" w:type="dxa"/>
        <w:jc w:val="left"/>
        <w:tblInd w:w="850.393791198730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4.6459197998047"/>
        <w:gridCol w:w="2834.6463012695312"/>
        <w:gridCol w:w="3685.037841796875"/>
        <w:tblGridChange w:id="0">
          <w:tblGrid>
            <w:gridCol w:w="2834.6459197998047"/>
            <w:gridCol w:w="2834.6463012695312"/>
            <w:gridCol w:w="3685.037841796875"/>
          </w:tblGrid>
        </w:tblGridChange>
      </w:tblGrid>
      <w:tr>
        <w:trPr>
          <w:cantSplit w:val="0"/>
          <w:trHeight w:val="440" w:hRule="atLeast"/>
          <w:tblHeader w:val="0"/>
        </w:trPr>
        <w:tc>
          <w:tcPr>
            <w:shd w:fill="2e74b5"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858642578"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Event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Timeline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0957031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Example (Statement Date: 25th)</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319931030273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Billing Cycle Start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5800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Day 1 of cycle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80175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26th of previous month</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319931030273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Billing Cycle 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5800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Day 30 of cycle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80175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25th of current month</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19961547851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Statement Generation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5800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Day 30 (end of cycle)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80175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25th of current month</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7996520996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Payment Due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1988525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Statement Date + 20 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799316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15th of next month</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6399078369140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Grace Period Ends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1988525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Same as Payment Due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799316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15th of next month</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7996520996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Finance Charges Begin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5800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Day after due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799316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16th of next month</w:t>
            </w:r>
          </w:p>
        </w:tc>
      </w:tr>
    </w:tbl>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5.6813430786133" w:right="0" w:firstLine="0"/>
        <w:jc w:val="left"/>
        <w:rPr>
          <w:rFonts w:ascii="Arial" w:cs="Arial" w:eastAsia="Arial" w:hAnsi="Arial"/>
          <w:b w:val="0"/>
          <w:bCs w:val="0"/>
          <w:i w:val="0"/>
          <w:iCs w:val="0"/>
          <w:smallCaps w:val="0"/>
          <w:strike w:val="0"/>
          <w:color w:val="7f7f7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 Transactions posted after the statement date will appear in the next month's statement.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185546875" w:line="288.77331733703613" w:lineRule="auto"/>
        <w:ind w:left="1049.1014099121094" w:right="1046.044921875" w:hanging="3.42010498046875"/>
        <w:jc w:val="left"/>
        <w:rPr>
          <w:rFonts w:ascii="Arial" w:cs="Arial" w:eastAsia="Arial" w:hAnsi="Arial"/>
          <w:b w:val="0"/>
          <w:bCs w:val="0"/>
          <w:i w:val="0"/>
          <w:iCs w:val="0"/>
          <w:smallCaps w:val="0"/>
          <w:strike w:val="0"/>
          <w:color w:val="7f7f7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 If the due date falls on a bank holiday or Sunday, the payment will be accepted on the next working day without penalty.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599853515625" w:line="240" w:lineRule="auto"/>
        <w:ind w:left="845.1414108276367"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3.2 Statement Contents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200439453125" w:line="299.88000869750977" w:lineRule="auto"/>
        <w:ind w:left="850.2613830566406" w:right="813.154296875" w:firstLine="2.999954223632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Monthly statements are sent via email (PDF) and accessible on the NorthStar mobile app and net banking portal. Each statement contains: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998291015625" w:line="279.8880100250244" w:lineRule="auto"/>
        <w:ind w:left="1146.661376953125" w:right="1092.3486328125" w:hanging="4.40002441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Summary section: Opening balance, total purchases, cash advances, payments, credits, fees, and closing balance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599853515625" w:line="309.8759937286377" w:lineRule="auto"/>
        <w:ind w:left="1142.2613525390625" w:right="870.549316406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Spend category breakdown: Total spend per category for the billing month with percentage of total • Transaction listing: Date, merchant name, category, amount, currency (for international), and running balance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697509765625" w:line="339.86400604248047" w:lineRule="auto"/>
        <w:ind w:left="1142.2613525390625" w:right="1804.1473388671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Minimum Amount Due (MAD): 5% of outstanding or </w:t>
      </w:r>
      <w:r w:rsidDel="00000000" w:rsidR="00000000" w:rsidRPr="00000000">
        <w:rPr>
          <w:sz w:val="20"/>
          <w:szCs w:val="20"/>
          <w:rtl w:val="0"/>
        </w:rPr>
        <w:t xml:space="preserve">Rs.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200 (whichever is higher) • Reward points summary: Points earned this period, redeemed, expired, and total available • EMI schedules: Active no-cost EMI plans with monthly instalments and remaining tenure • Payment options: NEFT details, UPI VPA, QR code for quick payment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80126953125" w:line="240" w:lineRule="auto"/>
        <w:ind w:left="845.1414108276367"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3.3 Payment Options &amp; Due Dates</w:t>
      </w:r>
    </w:p>
    <w:tbl>
      <w:tblPr>
        <w:tblStyle w:val="Table7"/>
        <w:tblW w:w="9354.330062866211" w:type="dxa"/>
        <w:jc w:val="left"/>
        <w:tblInd w:w="850.393791198730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4.6459197998047"/>
        <w:gridCol w:w="2551.1801147460938"/>
        <w:gridCol w:w="3968.5040283203125"/>
        <w:tblGridChange w:id="0">
          <w:tblGrid>
            <w:gridCol w:w="2834.6459197998047"/>
            <w:gridCol w:w="2551.1801147460938"/>
            <w:gridCol w:w="3968.5040283203125"/>
          </w:tblGrid>
        </w:tblGridChange>
      </w:tblGrid>
      <w:tr>
        <w:trPr>
          <w:cantSplit w:val="0"/>
          <w:trHeight w:val="440" w:hRule="atLeast"/>
          <w:tblHeader w:val="0"/>
        </w:trPr>
        <w:tc>
          <w:tcPr>
            <w:shd w:fill="2e74b5"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858642578"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Payment Method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801147460937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Processing Time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2187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Credit to Card</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85864257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NorthStar Net Banking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38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Instant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38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Immediate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219894409179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UPI (any app)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38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Instant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88024902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Within 30 minutes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85864257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NEFT / RTGS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798706054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2–4 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20190429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Same day (business hours)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379928588867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IMPS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38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Instant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88024902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Within 30 minutes</w:t>
            </w:r>
          </w:p>
        </w:tc>
      </w:tr>
    </w:tbl>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9354.330062866211" w:type="dxa"/>
        <w:jc w:val="left"/>
        <w:tblInd w:w="850.393791198730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4.6459197998047"/>
        <w:gridCol w:w="2551.1801147460938"/>
        <w:gridCol w:w="3968.5040283203125"/>
        <w:tblGridChange w:id="0">
          <w:tblGrid>
            <w:gridCol w:w="2834.6459197998047"/>
            <w:gridCol w:w="2551.1801147460938"/>
            <w:gridCol w:w="3968.504028320312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98168945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Cheque (branch drop)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798706054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2–3 working 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20263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 clearance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19912719726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Auto-Debit (NACH mandate)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199584960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 due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20263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 due date</w:t>
            </w:r>
          </w:p>
        </w:tc>
      </w:tr>
    </w:tbl>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5.6813430786133" w:right="0" w:firstLine="0"/>
        <w:jc w:val="left"/>
        <w:rPr>
          <w:rFonts w:ascii="Arial" w:cs="Arial" w:eastAsia="Arial" w:hAnsi="Arial"/>
          <w:b w:val="0"/>
          <w:bCs w:val="0"/>
          <w:i w:val="0"/>
          <w:iCs w:val="0"/>
          <w:smallCaps w:val="0"/>
          <w:strike w:val="0"/>
          <w:color w:val="7f7f7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 Auto-Debit can be set for Minimum Amount Due, Fixed Amount, or Total Outstanding.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40185546875" w:line="240" w:lineRule="auto"/>
        <w:ind w:left="0" w:right="0" w:firstLine="0"/>
        <w:jc w:val="center"/>
        <w:rPr>
          <w:rFonts w:ascii="Arial" w:cs="Arial" w:eastAsia="Arial" w:hAnsi="Arial"/>
          <w:b w:val="1"/>
          <w:bCs w:val="1"/>
          <w:i w:val="0"/>
          <w:iCs w:val="0"/>
          <w:smallCaps w:val="0"/>
          <w:strike w:val="0"/>
          <w:color w:val="1f3864"/>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40"/>
          <w:szCs w:val="40"/>
          <w:u w:val="none"/>
          <w:shd w:fill="auto" w:val="clear"/>
          <w:vertAlign w:val="baseline"/>
          <w:rtl w:val="0"/>
        </w:rPr>
        <w:t xml:space="preserve">SECTION 4: REWARDS PROGRAMME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199462890625" w:line="240" w:lineRule="auto"/>
        <w:ind w:left="845.1414108276367"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4.1 Reward Points Earn Rate </w:t>
      </w:r>
    </w:p>
    <w:tbl>
      <w:tblPr>
        <w:tblStyle w:val="Table9"/>
        <w:tblW w:w="10488.187942504883" w:type="dxa"/>
        <w:jc w:val="left"/>
        <w:tblInd w:w="283.46462249755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4.2520904541016"/>
        <w:gridCol w:w="1984.2520141601562"/>
        <w:gridCol w:w="2267.716064453125"/>
        <w:gridCol w:w="2267.7178955078125"/>
        <w:gridCol w:w="1984.2498779296875"/>
        <w:tblGridChange w:id="0">
          <w:tblGrid>
            <w:gridCol w:w="1984.2520904541016"/>
            <w:gridCol w:w="1984.2520141601562"/>
            <w:gridCol w:w="2267.716064453125"/>
            <w:gridCol w:w="2267.7178955078125"/>
            <w:gridCol w:w="1984.2498779296875"/>
          </w:tblGrid>
        </w:tblGridChange>
      </w:tblGrid>
      <w:tr>
        <w:trPr>
          <w:cantSplit w:val="0"/>
          <w:trHeight w:val="440" w:hRule="atLeast"/>
          <w:tblHeader w:val="0"/>
        </w:trPr>
        <w:tc>
          <w:tcPr>
            <w:shd w:fill="2e74b5"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981689453"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Card Variant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801147460937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Base Rate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801147460937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Dining &amp; Travel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5197753906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International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2187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Grocery &amp; Fuel</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98168945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Classic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799316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pt /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799316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pt /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799316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pt /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799316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pt /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639984130859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Gold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799316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pt /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798706054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2X (2 pts/</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80175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2X (2 pts/</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799316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pt /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7996520996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Platinum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798706054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pts /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199951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3X (6 pts/</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199951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3X (6 pts/</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799316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pt /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19961547851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Signature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199951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pts /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00122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4X (12 pts/</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598876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(15 pts/</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80175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pts /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w:t>
            </w:r>
          </w:p>
        </w:tc>
      </w:tr>
    </w:tbl>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5.6813430786133" w:right="0" w:firstLine="0"/>
        <w:jc w:val="left"/>
        <w:rPr>
          <w:rFonts w:ascii="Arial" w:cs="Arial" w:eastAsia="Arial" w:hAnsi="Arial"/>
          <w:b w:val="0"/>
          <w:bCs w:val="0"/>
          <w:i w:val="0"/>
          <w:iCs w:val="0"/>
          <w:smallCaps w:val="0"/>
          <w:strike w:val="0"/>
          <w:color w:val="7f7f7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 1 Reward Point = </w:t>
      </w:r>
      <w:r w:rsidDel="00000000" w:rsidR="00000000" w:rsidRPr="00000000">
        <w:rPr>
          <w:color w:val="7f7f7f"/>
          <w:sz w:val="18"/>
          <w:szCs w:val="18"/>
          <w:rtl w:val="0"/>
        </w:rPr>
        <w:t xml:space="preserve">Rs. </w:t>
      </w: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0.25 redemption value against statement credit, vouchers, or product catalogue.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185546875" w:line="288.77331733703613" w:lineRule="auto"/>
        <w:ind w:left="1045.1412963867188" w:right="1087.083740234375" w:firstLine="0.540008544921875"/>
        <w:jc w:val="left"/>
        <w:rPr>
          <w:rFonts w:ascii="Arial" w:cs="Arial" w:eastAsia="Arial" w:hAnsi="Arial"/>
          <w:b w:val="0"/>
          <w:bCs w:val="0"/>
          <w:i w:val="0"/>
          <w:iCs w:val="0"/>
          <w:smallCaps w:val="0"/>
          <w:strike w:val="0"/>
          <w:color w:val="7f7f7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 Reward points are NOT earned on: fuel (surcharge portion), cash advances, EMI transactions, fees &amp; charges, and tax payments.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599853515625" w:line="240" w:lineRule="auto"/>
        <w:ind w:left="845.1414108276367"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4.2 Reward Point Redemption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599853515625" w:line="240" w:lineRule="auto"/>
        <w:ind w:left="845.1414108276367" w:right="0" w:firstLine="0"/>
        <w:jc w:val="center"/>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sz w:val="18"/>
          <w:szCs w:val="18"/>
        </w:rPr>
        <w:drawing>
          <wp:inline distB="114300" distT="114300" distL="114300" distR="114300">
            <wp:extent cx="4630938" cy="247098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630938" cy="2470985"/>
                    </a:xfrm>
                    <a:prstGeom prst="rect"/>
                    <a:ln/>
                  </pic:spPr>
                </pic:pic>
              </a:graphicData>
            </a:graphic>
          </wp:inline>
        </w:drawing>
      </w:r>
      <w:r w:rsidDel="00000000" w:rsidR="00000000" w:rsidRPr="00000000">
        <w:rPr>
          <w:rtl w:val="0"/>
        </w:rPr>
      </w:r>
    </w:p>
    <w:tbl>
      <w:tblPr>
        <w:tblStyle w:val="Table10"/>
        <w:tblW w:w="9354.330062866211" w:type="dxa"/>
        <w:jc w:val="left"/>
        <w:tblInd w:w="850.393791198730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7159881591797"/>
        <w:gridCol w:w="1700.7882690429688"/>
        <w:gridCol w:w="1984.251708984375"/>
        <w:gridCol w:w="3401.5740966796875"/>
        <w:tblGridChange w:id="0">
          <w:tblGrid>
            <w:gridCol w:w="2267.7159881591797"/>
            <w:gridCol w:w="1700.7882690429688"/>
            <w:gridCol w:w="1984.251708984375"/>
            <w:gridCol w:w="3401.5740966796875"/>
          </w:tblGrid>
        </w:tblGridChange>
      </w:tblGrid>
      <w:tr>
        <w:trPr>
          <w:cantSplit w:val="0"/>
          <w:trHeight w:val="440" w:hRule="atLeast"/>
          <w:tblHeader w:val="0"/>
        </w:trPr>
        <w:tc>
          <w:tcPr>
            <w:shd w:fill="2e74b5"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858642578"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Redemption Type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2004394531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Min Points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19799804687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Value per Point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2004394531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Notes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19961547851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Statement Credit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598876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500 pts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3.44482421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Credited to card account within 2 working days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7996520996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Partner Vouchers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798706054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200 pts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Amazon, Flipkart, Myntra, Swiggy, Zomato</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19912719726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Airline Miles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799316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1,000 pts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799316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1:1 mile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184814453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Air India Flying Returns, IndiGo 6E Rewards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859939575195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Hotel Points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799316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1,000 pts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799316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 pts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4025878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Marriott Bonvoy, IHG Rewards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7996520996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Product Catalogue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598876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500 pts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797363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Electronics, appliances, gift cards</w:t>
            </w:r>
          </w:p>
        </w:tc>
      </w:tr>
    </w:tbl>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4.9572753906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940185546875" w:line="240" w:lineRule="auto"/>
        <w:ind w:left="845.1414108276367"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4.3 Points Expiry Policy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200439453125" w:line="279.8880100250244" w:lineRule="auto"/>
        <w:ind w:left="1141.4613342285156" w:right="1492.5482177734375" w:firstLine="0.80001831054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Points earned in a calendar year expire on December 31st of the following year (18–24 month window).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599853515625" w:line="279.8880100250244" w:lineRule="auto"/>
        <w:ind w:left="1145.6613159179688" w:right="864.547119140625" w:hanging="3.3999633789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Points are forfeited immediately on card closure or if the account becomes delinquent (90+ days past due).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599853515625" w:line="279.8880100250244" w:lineRule="auto"/>
        <w:ind w:left="1141.4613342285156" w:right="1393.348388671875" w:firstLine="0.80001831054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Bonus points from promotional campaigns may have shorter expiry periods — check campaign T&amp;Cs.;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599853515625" w:line="579.7680473327637" w:lineRule="auto"/>
        <w:ind w:left="854.2613220214844" w:right="813.150634765625" w:firstLine="0"/>
        <w:jc w:val="center"/>
        <w:rPr>
          <w:rFonts w:ascii="Arial" w:cs="Arial" w:eastAsia="Arial" w:hAnsi="Arial"/>
          <w:b w:val="1"/>
          <w:bCs w:val="1"/>
          <w:i w:val="0"/>
          <w:iCs w:val="0"/>
          <w:smallCaps w:val="0"/>
          <w:strike w:val="0"/>
          <w:color w:val="1f3864"/>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Points expiry reminders are sent 60 days and 30 days before expiry via email and push notification. </w:t>
      </w:r>
      <w:r w:rsidDel="00000000" w:rsidR="00000000" w:rsidRPr="00000000">
        <w:rPr>
          <w:rFonts w:ascii="Arial" w:cs="Arial" w:eastAsia="Arial" w:hAnsi="Arial"/>
          <w:b w:val="1"/>
          <w:bCs w:val="1"/>
          <w:i w:val="0"/>
          <w:iCs w:val="0"/>
          <w:smallCaps w:val="0"/>
          <w:strike w:val="0"/>
          <w:color w:val="1f3864"/>
          <w:sz w:val="40"/>
          <w:szCs w:val="40"/>
          <w:u w:val="none"/>
          <w:shd w:fill="auto" w:val="clear"/>
          <w:vertAlign w:val="baseline"/>
          <w:rtl w:val="0"/>
        </w:rPr>
        <w:t xml:space="preserve">SECTION 5: FEES, CHARGES &amp; FINANCE COSTS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600830078125" w:line="240" w:lineRule="auto"/>
        <w:ind w:left="845.1414108276367"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5.1 Complete Fee Schedule</w:t>
      </w:r>
    </w:p>
    <w:tbl>
      <w:tblPr>
        <w:tblStyle w:val="Table11"/>
        <w:tblW w:w="9467.71614074707" w:type="dxa"/>
        <w:jc w:val="left"/>
        <w:tblInd w:w="793.700828552246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122680664"/>
        <w:gridCol w:w="1587.4020385742188"/>
        <w:gridCol w:w="1587.4017333984375"/>
        <w:gridCol w:w="1587.39990234375"/>
        <w:gridCol w:w="1587.40234375"/>
        <w:tblGridChange w:id="0">
          <w:tblGrid>
            <w:gridCol w:w="3118.110122680664"/>
            <w:gridCol w:w="1587.4020385742188"/>
            <w:gridCol w:w="1587.4017333984375"/>
            <w:gridCol w:w="1587.39990234375"/>
            <w:gridCol w:w="1587.40234375"/>
          </w:tblGrid>
        </w:tblGridChange>
      </w:tblGrid>
      <w:tr>
        <w:trPr>
          <w:cantSplit w:val="0"/>
          <w:trHeight w:val="440" w:hRule="atLeast"/>
          <w:tblHeader w:val="0"/>
        </w:trPr>
        <w:tc>
          <w:tcPr>
            <w:shd w:fill="2e74b5"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2015075683594"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Charge Type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2187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Classic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2187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Gold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0957031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Platinum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2026367187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Signature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065307617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Annual Fee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999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2,499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sz w:val="18"/>
                <w:szCs w:val="18"/>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5,000</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ind w:left="152.5200653076172" w:firstLine="0"/>
              <w:rPr>
                <w:sz w:val="18"/>
                <w:szCs w:val="18"/>
              </w:rPr>
            </w:pPr>
            <w:r w:rsidDel="00000000" w:rsidR="00000000" w:rsidRPr="00000000">
              <w:rPr>
                <w:sz w:val="18"/>
                <w:szCs w:val="18"/>
                <w:rtl w:val="0"/>
              </w:rPr>
              <w:t xml:space="preserve">Add-on Card Fee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ind w:left="156.300048828125" w:firstLine="0"/>
              <w:rPr>
                <w:sz w:val="18"/>
                <w:szCs w:val="18"/>
              </w:rPr>
            </w:pPr>
            <w:r w:rsidDel="00000000" w:rsidR="00000000" w:rsidRPr="00000000">
              <w:rPr>
                <w:sz w:val="18"/>
                <w:szCs w:val="18"/>
                <w:rtl w:val="0"/>
              </w:rPr>
              <w:t xml:space="preserve">Rs. 199/card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ind w:left="156.300048828125" w:firstLine="0"/>
              <w:rPr>
                <w:sz w:val="18"/>
                <w:szCs w:val="18"/>
              </w:rPr>
            </w:pPr>
            <w:r w:rsidDel="00000000" w:rsidR="00000000" w:rsidRPr="00000000">
              <w:rPr>
                <w:sz w:val="18"/>
                <w:szCs w:val="18"/>
                <w:rtl w:val="0"/>
              </w:rPr>
              <w:t xml:space="preserve">Rs. 499/card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ind w:left="156.300048828125" w:firstLine="0"/>
              <w:rPr>
                <w:sz w:val="18"/>
                <w:szCs w:val="18"/>
              </w:rPr>
            </w:pPr>
            <w:r w:rsidDel="00000000" w:rsidR="00000000" w:rsidRPr="00000000">
              <w:rPr>
                <w:sz w:val="18"/>
                <w:szCs w:val="18"/>
                <w:rtl w:val="0"/>
              </w:rPr>
              <w:t xml:space="preserve">Rs. 999/card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ind w:left="163.6798095703125" w:firstLine="0"/>
              <w:rPr>
                <w:sz w:val="18"/>
                <w:szCs w:val="18"/>
              </w:rPr>
            </w:pPr>
            <w:r w:rsidDel="00000000" w:rsidR="00000000" w:rsidRPr="00000000">
              <w:rPr>
                <w:sz w:val="18"/>
                <w:szCs w:val="18"/>
                <w:rtl w:val="0"/>
              </w:rPr>
              <w:t xml:space="preserve">NIL</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ind w:left="165.48011779785156" w:firstLine="0"/>
              <w:rPr>
                <w:sz w:val="18"/>
                <w:szCs w:val="18"/>
              </w:rPr>
            </w:pPr>
            <w:r w:rsidDel="00000000" w:rsidR="00000000" w:rsidRPr="00000000">
              <w:rPr>
                <w:sz w:val="18"/>
                <w:szCs w:val="18"/>
                <w:rtl w:val="0"/>
              </w:rPr>
              <w:t xml:space="preserve">Finance Charge (monthly)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ind w:left="156.1199951171875" w:firstLine="0"/>
              <w:rPr>
                <w:sz w:val="18"/>
                <w:szCs w:val="18"/>
              </w:rPr>
            </w:pPr>
            <w:r w:rsidDel="00000000" w:rsidR="00000000" w:rsidRPr="00000000">
              <w:rPr>
                <w:sz w:val="18"/>
                <w:szCs w:val="18"/>
                <w:rtl w:val="0"/>
              </w:rPr>
              <w:t xml:space="preserve">3.49%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ind w:left="156.1199951171875" w:firstLine="0"/>
              <w:rPr>
                <w:sz w:val="18"/>
                <w:szCs w:val="18"/>
              </w:rPr>
            </w:pPr>
            <w:r w:rsidDel="00000000" w:rsidR="00000000" w:rsidRPr="00000000">
              <w:rPr>
                <w:sz w:val="18"/>
                <w:szCs w:val="18"/>
                <w:rtl w:val="0"/>
              </w:rPr>
              <w:t xml:space="preserve">3.49%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ind w:left="156.1199951171875" w:firstLine="0"/>
              <w:rPr>
                <w:sz w:val="18"/>
                <w:szCs w:val="18"/>
              </w:rPr>
            </w:pPr>
            <w:r w:rsidDel="00000000" w:rsidR="00000000" w:rsidRPr="00000000">
              <w:rPr>
                <w:sz w:val="18"/>
                <w:szCs w:val="18"/>
                <w:rtl w:val="0"/>
              </w:rPr>
              <w:t xml:space="preserve">3.25%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ind w:left="156.1199951171875" w:firstLine="0"/>
              <w:rPr>
                <w:sz w:val="18"/>
                <w:szCs w:val="18"/>
              </w:rPr>
            </w:pPr>
            <w:r w:rsidDel="00000000" w:rsidR="00000000" w:rsidRPr="00000000">
              <w:rPr>
                <w:sz w:val="18"/>
                <w:szCs w:val="18"/>
                <w:rtl w:val="0"/>
              </w:rPr>
              <w:t xml:space="preserve">3.00%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ind w:left="157.92015075683594" w:firstLine="0"/>
              <w:rPr>
                <w:sz w:val="18"/>
                <w:szCs w:val="18"/>
              </w:rPr>
            </w:pPr>
            <w:r w:rsidDel="00000000" w:rsidR="00000000" w:rsidRPr="00000000">
              <w:rPr>
                <w:sz w:val="18"/>
                <w:szCs w:val="18"/>
                <w:rtl w:val="0"/>
              </w:rPr>
              <w:t xml:space="preserve">Cash Advance Fee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ind w:left="156.300048828125" w:firstLine="0"/>
              <w:jc w:val="center"/>
              <w:rPr>
                <w:sz w:val="18"/>
                <w:szCs w:val="18"/>
              </w:rPr>
            </w:pPr>
            <w:r w:rsidDel="00000000" w:rsidR="00000000" w:rsidRPr="00000000">
              <w:rPr>
                <w:sz w:val="18"/>
                <w:szCs w:val="18"/>
                <w:rtl w:val="0"/>
              </w:rPr>
              <w:t xml:space="preserve">2.5% (min Rs. 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ind w:left="156.300048828125" w:firstLine="0"/>
              <w:jc w:val="center"/>
              <w:rPr>
                <w:sz w:val="18"/>
                <w:szCs w:val="18"/>
              </w:rPr>
            </w:pPr>
            <w:r w:rsidDel="00000000" w:rsidR="00000000" w:rsidRPr="00000000">
              <w:rPr>
                <w:sz w:val="18"/>
                <w:szCs w:val="18"/>
                <w:rtl w:val="0"/>
              </w:rPr>
              <w:t xml:space="preserve">2.5% (min Rs. 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ind w:left="156.300048828125" w:firstLine="0"/>
              <w:jc w:val="center"/>
              <w:rPr>
                <w:sz w:val="18"/>
                <w:szCs w:val="18"/>
              </w:rPr>
            </w:pPr>
            <w:r w:rsidDel="00000000" w:rsidR="00000000" w:rsidRPr="00000000">
              <w:rPr>
                <w:sz w:val="18"/>
                <w:szCs w:val="18"/>
                <w:rtl w:val="0"/>
              </w:rPr>
              <w:t xml:space="preserve">2.5% (min Rs. 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ind w:left="156.300048828125" w:firstLine="0"/>
              <w:jc w:val="center"/>
              <w:rPr>
                <w:sz w:val="18"/>
                <w:szCs w:val="18"/>
              </w:rPr>
            </w:pPr>
            <w:r w:rsidDel="00000000" w:rsidR="00000000" w:rsidRPr="00000000">
              <w:rPr>
                <w:sz w:val="18"/>
                <w:szCs w:val="18"/>
                <w:rtl w:val="0"/>
              </w:rPr>
              <w:t xml:space="preserve">2.0% (min Rs. 500)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ind w:left="165.48011779785156" w:firstLine="0"/>
              <w:rPr>
                <w:sz w:val="18"/>
                <w:szCs w:val="18"/>
              </w:rPr>
            </w:pPr>
            <w:r w:rsidDel="00000000" w:rsidR="00000000" w:rsidRPr="00000000">
              <w:rPr>
                <w:sz w:val="18"/>
                <w:szCs w:val="18"/>
                <w:rtl w:val="0"/>
              </w:rPr>
              <w:t xml:space="preserve">Foreign Currency Markup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ind w:left="156.1199951171875" w:firstLine="0"/>
              <w:rPr>
                <w:sz w:val="18"/>
                <w:szCs w:val="18"/>
              </w:rPr>
            </w:pPr>
            <w:r w:rsidDel="00000000" w:rsidR="00000000" w:rsidRPr="00000000">
              <w:rPr>
                <w:sz w:val="18"/>
                <w:szCs w:val="18"/>
                <w:rtl w:val="0"/>
              </w:rPr>
              <w:t xml:space="preserve">3.50%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ind w:left="156.1199951171875" w:firstLine="0"/>
              <w:rPr>
                <w:sz w:val="18"/>
                <w:szCs w:val="18"/>
              </w:rPr>
            </w:pPr>
            <w:r w:rsidDel="00000000" w:rsidR="00000000" w:rsidRPr="00000000">
              <w:rPr>
                <w:sz w:val="18"/>
                <w:szCs w:val="18"/>
                <w:rtl w:val="0"/>
              </w:rPr>
              <w:t xml:space="preserve">3.50%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ind w:left="156.1199951171875" w:firstLine="0"/>
              <w:rPr>
                <w:sz w:val="18"/>
                <w:szCs w:val="18"/>
              </w:rPr>
            </w:pPr>
            <w:r w:rsidDel="00000000" w:rsidR="00000000" w:rsidRPr="00000000">
              <w:rPr>
                <w:sz w:val="18"/>
                <w:szCs w:val="18"/>
                <w:rtl w:val="0"/>
              </w:rPr>
              <w:t xml:space="preserve">3.50%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ind w:left="156.8402099609375" w:firstLine="0"/>
              <w:rPr>
                <w:sz w:val="18"/>
                <w:szCs w:val="18"/>
              </w:rPr>
            </w:pPr>
            <w:r w:rsidDel="00000000" w:rsidR="00000000" w:rsidRPr="00000000">
              <w:rPr>
                <w:sz w:val="18"/>
                <w:szCs w:val="18"/>
                <w:rtl w:val="0"/>
              </w:rPr>
              <w:t xml:space="preserve">0% (waived)</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ind w:left="163.68003845214844" w:firstLine="0"/>
              <w:rPr>
                <w:sz w:val="18"/>
                <w:szCs w:val="18"/>
              </w:rPr>
            </w:pPr>
            <w:r w:rsidDel="00000000" w:rsidR="00000000" w:rsidRPr="00000000">
              <w:rPr>
                <w:sz w:val="18"/>
                <w:szCs w:val="18"/>
                <w:rtl w:val="0"/>
              </w:rPr>
              <w:t xml:space="preserve">Late Payment (&gt;Rs. 10,000 due)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ind w:left="156.300048828125" w:firstLine="0"/>
              <w:rPr>
                <w:sz w:val="18"/>
                <w:szCs w:val="18"/>
              </w:rPr>
            </w:pPr>
            <w:r w:rsidDel="00000000" w:rsidR="00000000" w:rsidRPr="00000000">
              <w:rPr>
                <w:sz w:val="18"/>
                <w:szCs w:val="18"/>
                <w:rtl w:val="0"/>
              </w:rPr>
              <w:t xml:space="preserve">Rs. 1,200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ind w:left="156.300048828125" w:firstLine="0"/>
              <w:rPr>
                <w:sz w:val="18"/>
                <w:szCs w:val="18"/>
              </w:rPr>
            </w:pPr>
            <w:r w:rsidDel="00000000" w:rsidR="00000000" w:rsidRPr="00000000">
              <w:rPr>
                <w:sz w:val="18"/>
                <w:szCs w:val="18"/>
                <w:rtl w:val="0"/>
              </w:rPr>
              <w:t xml:space="preserve">Rs. 1,200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ind w:left="156.300048828125" w:firstLine="0"/>
              <w:rPr>
                <w:sz w:val="18"/>
                <w:szCs w:val="18"/>
              </w:rPr>
            </w:pPr>
            <w:r w:rsidDel="00000000" w:rsidR="00000000" w:rsidRPr="00000000">
              <w:rPr>
                <w:sz w:val="18"/>
                <w:szCs w:val="18"/>
                <w:rtl w:val="0"/>
              </w:rPr>
              <w:t xml:space="preserve">Rs. 1,000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ind w:left="156.300048828125" w:firstLine="0"/>
              <w:rPr>
                <w:sz w:val="18"/>
                <w:szCs w:val="18"/>
              </w:rPr>
            </w:pPr>
            <w:r w:rsidDel="00000000" w:rsidR="00000000" w:rsidRPr="00000000">
              <w:rPr>
                <w:sz w:val="18"/>
                <w:szCs w:val="18"/>
                <w:rtl w:val="0"/>
              </w:rPr>
              <w:t xml:space="preserve">Rs. 750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ind w:left="157.02003479003906" w:firstLine="0"/>
              <w:rPr>
                <w:sz w:val="18"/>
                <w:szCs w:val="18"/>
              </w:rPr>
            </w:pPr>
            <w:r w:rsidDel="00000000" w:rsidR="00000000" w:rsidRPr="00000000">
              <w:rPr>
                <w:sz w:val="18"/>
                <w:szCs w:val="18"/>
                <w:rtl w:val="0"/>
              </w:rPr>
              <w:t xml:space="preserve">Over-Limit Fee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ind w:left="156.300048828125" w:firstLine="0"/>
              <w:jc w:val="center"/>
              <w:rPr>
                <w:sz w:val="18"/>
                <w:szCs w:val="18"/>
              </w:rPr>
            </w:pPr>
            <w:r w:rsidDel="00000000" w:rsidR="00000000" w:rsidRPr="00000000">
              <w:rPr>
                <w:sz w:val="18"/>
                <w:szCs w:val="18"/>
                <w:rtl w:val="0"/>
              </w:rPr>
              <w:t xml:space="preserve">2.5% (min Rs. 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ind w:left="156.300048828125" w:firstLine="0"/>
              <w:jc w:val="center"/>
              <w:rPr>
                <w:sz w:val="18"/>
                <w:szCs w:val="18"/>
              </w:rPr>
            </w:pPr>
            <w:r w:rsidDel="00000000" w:rsidR="00000000" w:rsidRPr="00000000">
              <w:rPr>
                <w:sz w:val="18"/>
                <w:szCs w:val="18"/>
                <w:rtl w:val="0"/>
              </w:rPr>
              <w:t xml:space="preserve">2.5% (min Rs. 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ind w:left="156.300048828125" w:firstLine="0"/>
              <w:jc w:val="center"/>
              <w:rPr>
                <w:sz w:val="18"/>
                <w:szCs w:val="18"/>
              </w:rPr>
            </w:pPr>
            <w:r w:rsidDel="00000000" w:rsidR="00000000" w:rsidRPr="00000000">
              <w:rPr>
                <w:sz w:val="18"/>
                <w:szCs w:val="18"/>
                <w:rtl w:val="0"/>
              </w:rPr>
              <w:t xml:space="preserve">2.0% (min Rs. 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ind w:left="163.6798095703125" w:firstLine="0"/>
              <w:rPr>
                <w:sz w:val="18"/>
                <w:szCs w:val="18"/>
              </w:rPr>
            </w:pPr>
            <w:r w:rsidDel="00000000" w:rsidR="00000000" w:rsidRPr="00000000">
              <w:rPr>
                <w:sz w:val="18"/>
                <w:szCs w:val="18"/>
                <w:rtl w:val="0"/>
              </w:rPr>
              <w:t xml:space="preserve">NIL</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ind w:left="164.5800018310547" w:firstLine="0"/>
              <w:rPr>
                <w:sz w:val="18"/>
                <w:szCs w:val="18"/>
              </w:rPr>
            </w:pPr>
            <w:r w:rsidDel="00000000" w:rsidR="00000000" w:rsidRPr="00000000">
              <w:rPr>
                <w:sz w:val="18"/>
                <w:szCs w:val="18"/>
                <w:rtl w:val="0"/>
              </w:rPr>
              <w:t xml:space="preserve">Duplicate Statement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ind w:left="156.300048828125" w:firstLine="0"/>
              <w:rPr>
                <w:sz w:val="18"/>
                <w:szCs w:val="18"/>
              </w:rPr>
            </w:pPr>
            <w:r w:rsidDel="00000000" w:rsidR="00000000" w:rsidRPr="00000000">
              <w:rPr>
                <w:sz w:val="18"/>
                <w:szCs w:val="18"/>
                <w:rtl w:val="0"/>
              </w:rPr>
              <w:t xml:space="preserve">Rs. 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ind w:left="156.300048828125" w:firstLine="0"/>
              <w:rPr>
                <w:sz w:val="18"/>
                <w:szCs w:val="18"/>
              </w:rPr>
            </w:pPr>
            <w:r w:rsidDel="00000000" w:rsidR="00000000" w:rsidRPr="00000000">
              <w:rPr>
                <w:sz w:val="18"/>
                <w:szCs w:val="18"/>
                <w:rtl w:val="0"/>
              </w:rPr>
              <w:t xml:space="preserve">Rs. 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ind w:left="163.6798095703125" w:firstLine="0"/>
              <w:rPr>
                <w:sz w:val="18"/>
                <w:szCs w:val="18"/>
              </w:rPr>
            </w:pPr>
            <w:r w:rsidDel="00000000" w:rsidR="00000000" w:rsidRPr="00000000">
              <w:rPr>
                <w:sz w:val="18"/>
                <w:szCs w:val="18"/>
                <w:rtl w:val="0"/>
              </w:rPr>
              <w:t xml:space="preserve">NIL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ind w:left="163.6798095703125" w:firstLine="0"/>
              <w:rPr>
                <w:sz w:val="18"/>
                <w:szCs w:val="18"/>
              </w:rPr>
            </w:pPr>
            <w:r w:rsidDel="00000000" w:rsidR="00000000" w:rsidRPr="00000000">
              <w:rPr>
                <w:sz w:val="18"/>
                <w:szCs w:val="18"/>
                <w:rtl w:val="0"/>
              </w:rPr>
              <w:t xml:space="preserve">NIL</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ind w:left="157.92015075683594" w:firstLine="0"/>
              <w:rPr>
                <w:sz w:val="18"/>
                <w:szCs w:val="18"/>
              </w:rPr>
            </w:pPr>
            <w:r w:rsidDel="00000000" w:rsidR="00000000" w:rsidRPr="00000000">
              <w:rPr>
                <w:sz w:val="18"/>
                <w:szCs w:val="18"/>
                <w:rtl w:val="0"/>
              </w:rPr>
              <w:t xml:space="preserve">Card Replacement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ind w:left="156.300048828125" w:firstLine="0"/>
              <w:rPr>
                <w:sz w:val="18"/>
                <w:szCs w:val="18"/>
              </w:rPr>
            </w:pPr>
            <w:r w:rsidDel="00000000" w:rsidR="00000000" w:rsidRPr="00000000">
              <w:rPr>
                <w:sz w:val="18"/>
                <w:szCs w:val="18"/>
                <w:rtl w:val="0"/>
              </w:rPr>
              <w:t xml:space="preserve">Rs. 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ind w:left="156.300048828125" w:firstLine="0"/>
              <w:rPr>
                <w:sz w:val="18"/>
                <w:szCs w:val="18"/>
              </w:rPr>
            </w:pPr>
            <w:r w:rsidDel="00000000" w:rsidR="00000000" w:rsidRPr="00000000">
              <w:rPr>
                <w:sz w:val="18"/>
                <w:szCs w:val="18"/>
                <w:rtl w:val="0"/>
              </w:rPr>
              <w:t xml:space="preserve">Rs. 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ind w:left="163.6798095703125" w:firstLine="0"/>
              <w:rPr>
                <w:sz w:val="18"/>
                <w:szCs w:val="18"/>
              </w:rPr>
            </w:pPr>
            <w:r w:rsidDel="00000000" w:rsidR="00000000" w:rsidRPr="00000000">
              <w:rPr>
                <w:sz w:val="18"/>
                <w:szCs w:val="18"/>
                <w:rtl w:val="0"/>
              </w:rPr>
              <w:t xml:space="preserve">NIL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ind w:left="163.6798095703125" w:firstLine="0"/>
              <w:rPr>
                <w:sz w:val="18"/>
                <w:szCs w:val="18"/>
              </w:rPr>
            </w:pPr>
            <w:r w:rsidDel="00000000" w:rsidR="00000000" w:rsidRPr="00000000">
              <w:rPr>
                <w:sz w:val="18"/>
                <w:szCs w:val="18"/>
                <w:rtl w:val="0"/>
              </w:rPr>
              <w:t xml:space="preserve">NIL</w:t>
            </w:r>
          </w:p>
        </w:tc>
      </w:tr>
    </w:tbl>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62664794921875" w:lineRule="auto"/>
        <w:ind w:left="1045.6813049316406" w:right="2667.4847412109375" w:firstLine="0"/>
        <w:jc w:val="left"/>
        <w:rPr>
          <w:rFonts w:ascii="Arial" w:cs="Arial" w:eastAsia="Arial" w:hAnsi="Arial"/>
          <w:b w:val="0"/>
          <w:bCs w:val="0"/>
          <w:i w:val="0"/>
          <w:iCs w:val="0"/>
          <w:smallCaps w:val="0"/>
          <w:strike w:val="0"/>
          <w:color w:val="7f7f7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 Finance charges apply only when full outstanding is not paid by due date (revolving credit). * GST @ 18% is applicable on all fees and charges.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62664794921875" w:lineRule="auto"/>
        <w:ind w:left="1045.6813049316406" w:right="2667.4847412109375" w:firstLine="0"/>
        <w:jc w:val="left"/>
        <w:rPr>
          <w:color w:val="7f7f7f"/>
          <w:sz w:val="18"/>
          <w:szCs w:val="18"/>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62664794921875" w:lineRule="auto"/>
        <w:ind w:left="1045.6813049316406" w:right="2667.4847412109375" w:firstLine="0"/>
        <w:jc w:val="left"/>
        <w:rPr>
          <w:color w:val="7f7f7f"/>
          <w:sz w:val="18"/>
          <w:szCs w:val="18"/>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9970703125" w:line="240" w:lineRule="auto"/>
        <w:ind w:left="845.1414108276367"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5.2 Late Payment Fee Slab </w:t>
      </w:r>
    </w:p>
    <w:tbl>
      <w:tblPr>
        <w:tblStyle w:val="Table12"/>
        <w:tblW w:w="9354.330062866211" w:type="dxa"/>
        <w:jc w:val="left"/>
        <w:tblInd w:w="850.393791198730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4.6459197998047"/>
        <w:gridCol w:w="6519.684143066406"/>
        <w:tblGridChange w:id="0">
          <w:tblGrid>
            <w:gridCol w:w="2834.6459197998047"/>
            <w:gridCol w:w="6519.684143066406"/>
          </w:tblGrid>
        </w:tblGridChange>
      </w:tblGrid>
      <w:tr>
        <w:trPr>
          <w:cantSplit w:val="0"/>
          <w:trHeight w:val="440" w:hRule="atLeast"/>
          <w:tblHeader w:val="0"/>
        </w:trPr>
        <w:tc>
          <w:tcPr>
            <w:shd w:fill="2e74b5"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981689453"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Outstanding Amount Due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801147460937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Late Payment Fee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219894409179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Up to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801147460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NIL</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299972534179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501 –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299972534179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5,001 –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750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19912719726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Above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1,200 (Classic/Gold) |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1,000 (Platinum) |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750 (Signature)</w:t>
            </w:r>
          </w:p>
        </w:tc>
      </w:tr>
    </w:tbl>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1263.7588500976562" w:right="1222.647705078125" w:firstLine="0"/>
        <w:jc w:val="center"/>
        <w:rPr>
          <w:rFonts w:ascii="Arial" w:cs="Arial" w:eastAsia="Arial" w:hAnsi="Arial"/>
          <w:b w:val="1"/>
          <w:bCs w:val="1"/>
          <w:i w:val="0"/>
          <w:iCs w:val="0"/>
          <w:smallCaps w:val="0"/>
          <w:strike w:val="0"/>
          <w:color w:val="1f3864"/>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40"/>
          <w:szCs w:val="40"/>
          <w:u w:val="none"/>
          <w:shd w:fill="auto" w:val="clear"/>
          <w:vertAlign w:val="baseline"/>
          <w:rtl w:val="0"/>
        </w:rPr>
        <w:t xml:space="preserve">SECTION 6: SPEND SUMMARY — BUSINESS RULES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802978515625" w:line="240" w:lineRule="auto"/>
        <w:ind w:left="846.1014175415039"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6.1 How Monthly Spend Summaries Are Computed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200439453125" w:line="299.88000869750977" w:lineRule="auto"/>
        <w:ind w:left="850.2613830566406" w:right="813.15185546875" w:hanging="8.80004882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Credit Card Spend Summarizer computes summaries from raw transaction data using the following business rules: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998291015625" w:line="279.8880100250244" w:lineRule="auto"/>
        <w:ind w:left="1141.4613342285156" w:right="1254.747314453125" w:firstLine="0.80001831054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Include only transactions with txn_type = 'purchase' in spend totals. Exclude: payments, refunds, fees, cash advances.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599853515625" w:line="309.8759937286377" w:lineRule="auto"/>
        <w:ind w:left="1142.2613525390625" w:right="1587.14843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Refunds (txn_type = 'refund') reduce the net spend in the corresponding category. • International transactions are flagged separately (is_international = TRUE) and reported as a sub-total.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7005615234375" w:line="319.8720073699951" w:lineRule="auto"/>
        <w:ind w:left="1142.2613525390625" w:right="1136.748046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EMI transactions are counted as single spend at the time of purchase, not per monthly instalment. • Transactions in foreign currency are converted to INR at the rate on the transaction date. • Category is assigned by the system; the merchant_name field is used for human-readable summaries.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03997802734375" w:line="240" w:lineRule="auto"/>
        <w:ind w:left="846.1014175415039"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6.2 Sample Spend Summary Output Format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200439453125" w:line="240" w:lineRule="auto"/>
        <w:ind w:left="841.461372375488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well-formed spend summary for a billing month should include the following elements:</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9354.330062866211" w:type="dxa"/>
        <w:jc w:val="left"/>
        <w:tblInd w:w="850.393791198730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1.181869506836"/>
        <w:gridCol w:w="3401.5740966796875"/>
        <w:gridCol w:w="3401.5740966796875"/>
        <w:tblGridChange w:id="0">
          <w:tblGrid>
            <w:gridCol w:w="2551.181869506836"/>
            <w:gridCol w:w="3401.5740966796875"/>
            <w:gridCol w:w="3401.5740966796875"/>
          </w:tblGrid>
        </w:tblGridChange>
      </w:tblGrid>
      <w:tr>
        <w:trPr>
          <w:cantSplit w:val="0"/>
          <w:trHeight w:val="440" w:hRule="atLeast"/>
          <w:tblHeader w:val="0"/>
        </w:trPr>
        <w:tc>
          <w:tcPr>
            <w:shd w:fill="2e74b5"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ind w:left="157.01988220214844" w:firstLine="0"/>
              <w:rPr>
                <w:b w:val="1"/>
                <w:bCs w:val="1"/>
                <w:color w:val="ffffff"/>
                <w:sz w:val="18"/>
                <w:szCs w:val="18"/>
              </w:rPr>
            </w:pPr>
            <w:r w:rsidDel="00000000" w:rsidR="00000000" w:rsidRPr="00000000">
              <w:rPr>
                <w:b w:val="1"/>
                <w:bCs w:val="1"/>
                <w:color w:val="ffffff"/>
                <w:sz w:val="18"/>
                <w:szCs w:val="18"/>
                <w:rtl w:val="0"/>
              </w:rPr>
              <w:t xml:space="preserve">Summary Element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ind w:left="163.68011474609375" w:firstLine="0"/>
              <w:rPr>
                <w:b w:val="1"/>
                <w:bCs w:val="1"/>
                <w:color w:val="ffffff"/>
                <w:sz w:val="18"/>
                <w:szCs w:val="18"/>
              </w:rPr>
            </w:pPr>
            <w:r w:rsidDel="00000000" w:rsidR="00000000" w:rsidRPr="00000000">
              <w:rPr>
                <w:b w:val="1"/>
                <w:bCs w:val="1"/>
                <w:color w:val="ffffff"/>
                <w:sz w:val="18"/>
                <w:szCs w:val="18"/>
                <w:rtl w:val="0"/>
              </w:rPr>
              <w:t xml:space="preserve">Description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ind w:left="163.6798095703125" w:firstLine="0"/>
              <w:rPr>
                <w:b w:val="1"/>
                <w:bCs w:val="1"/>
                <w:color w:val="ffffff"/>
                <w:sz w:val="18"/>
                <w:szCs w:val="18"/>
              </w:rPr>
            </w:pPr>
            <w:r w:rsidDel="00000000" w:rsidR="00000000" w:rsidRPr="00000000">
              <w:rPr>
                <w:b w:val="1"/>
                <w:bCs w:val="1"/>
                <w:color w:val="ffffff"/>
                <w:sz w:val="18"/>
                <w:szCs w:val="18"/>
                <w:rtl w:val="0"/>
              </w:rPr>
              <w:t xml:space="preserve">Example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19912719726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Total Spend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1988525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Sum of all purchases this month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42,300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19912719726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Top 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Category with highest spend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Travel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17,500 — 41%)</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85864257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of Transactions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Count of purchase transactions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799316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18 transactions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19912719726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Avg Transaction 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Total spend / no. of transactions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2,350 average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379928588867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International Spend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Total of is_international = TRUE txns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8,200 (2 transactions)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85864257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Largest Single Purchase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39953613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Max amount in purchase transactions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12,000 — Amazon UK</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839920043945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Reward Points Earned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8004150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Points from this month's spend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840209960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846 points (</w:t>
            </w: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212 value)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98168945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Category Breakdown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1988525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Spend per category as % of 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20190429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See table below</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39877319335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Month-over-Month Change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44012451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vs. previous billing month spend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20263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 vs. last month</w:t>
            </w:r>
          </w:p>
        </w:tc>
      </w:tr>
    </w:tbl>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6.1014175415039"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6.3 Sample Category Breakdown Table (Statement Insert) </w:t>
      </w:r>
    </w:p>
    <w:tbl>
      <w:tblPr>
        <w:tblStyle w:val="Table14"/>
        <w:tblW w:w="9637.795867919922" w:type="dxa"/>
        <w:jc w:val="left"/>
        <w:tblInd w:w="708.661384582519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7159118652344"/>
        <w:gridCol w:w="1587.40234375"/>
        <w:gridCol w:w="1814.173583984375"/>
        <w:gridCol w:w="1700.7861328125"/>
        <w:gridCol w:w="2267.7178955078125"/>
        <w:tblGridChange w:id="0">
          <w:tblGrid>
            <w:gridCol w:w="2267.7159118652344"/>
            <w:gridCol w:w="1587.40234375"/>
            <w:gridCol w:w="1814.173583984375"/>
            <w:gridCol w:w="1700.7861328125"/>
            <w:gridCol w:w="2267.7178955078125"/>
          </w:tblGrid>
        </w:tblGridChange>
      </w:tblGrid>
      <w:tr>
        <w:trPr>
          <w:cantSplit w:val="0"/>
          <w:trHeight w:val="440" w:hRule="atLeast"/>
          <w:tblHeader w:val="0"/>
        </w:trPr>
        <w:tc>
          <w:tcPr>
            <w:shd w:fill="2e74b5"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2007446289062"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Category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2004394531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No. of Txns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Total Spend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402832031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 of Total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0957031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Reward Pts Earned</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199890136718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Travel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199951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17,500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00122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199951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350 pts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200378417968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Shopping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00122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80175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80175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204 pts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8004150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Food &amp; Dining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598876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799316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799316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189 pts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8004150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Entertainment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798706054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3,700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840209960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74 pts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639984130859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Groceries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798706054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2,900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840209960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598876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58 pts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21997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Utilities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799316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1,700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00122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799316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17 pts (capped)</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199890136718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799316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42,300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799316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840209960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892 pts</w:t>
            </w:r>
          </w:p>
        </w:tc>
      </w:tr>
    </w:tbl>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77331733703613" w:lineRule="auto"/>
        <w:ind w:left="1041.1813354492188" w:right="846.7822265625" w:firstLine="4.499969482421875"/>
        <w:jc w:val="left"/>
        <w:rPr>
          <w:rFonts w:ascii="Arial" w:cs="Arial" w:eastAsia="Arial" w:hAnsi="Arial"/>
          <w:b w:val="0"/>
          <w:bCs w:val="0"/>
          <w:i w:val="0"/>
          <w:iCs w:val="0"/>
          <w:smallCaps w:val="0"/>
          <w:strike w:val="0"/>
          <w:color w:val="7f7f7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 Reward points for utilities and insurance categories are capped at 500 points per statement month across all such transactions.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599853515625" w:line="240" w:lineRule="auto"/>
        <w:ind w:left="846.1014175415039"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6.4 Edge Cases &amp; Handling Rules </w:t>
      </w:r>
    </w:p>
    <w:tbl>
      <w:tblPr>
        <w:tblStyle w:val="Table15"/>
        <w:tblW w:w="9354.330062866211" w:type="dxa"/>
        <w:jc w:val="left"/>
        <w:tblInd w:w="850.393791198730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5.0399017333984"/>
        <w:gridCol w:w="5669.2901611328125"/>
        <w:tblGridChange w:id="0">
          <w:tblGrid>
            <w:gridCol w:w="3685.0399017333984"/>
            <w:gridCol w:w="5669.2901611328125"/>
          </w:tblGrid>
        </w:tblGridChange>
      </w:tblGrid>
      <w:tr>
        <w:trPr>
          <w:cantSplit w:val="0"/>
          <w:trHeight w:val="440" w:hRule="atLeast"/>
          <w:tblHeader w:val="0"/>
        </w:trPr>
        <w:tc>
          <w:tcPr>
            <w:shd w:fill="2e74b5"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1988220214844"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Scenario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80151367187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Handling Rule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7996520996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Partial refund on a purchase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Net spend = Original amount minus refund amount; category unchanged</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39877319335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Merchant recategorised mid-cycle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Use category at time of posting, not at time of statement generation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19912719726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Transaction dispute raised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5800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Disputed amount excluded from spend summary until resolved</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85864257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transactions in a 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Category omitted from breakdown; not shown as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19961547851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Split payment (partial by points)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199584960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Only cash component counted in spend summary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98168945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Cancelled transaction not reversed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8004150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Excluded from summary once cancellation confirmed by merchant</w:t>
            </w:r>
          </w:p>
        </w:tc>
      </w:tr>
    </w:tbl>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6.253662109375" w:firstLine="0"/>
        <w:jc w:val="left"/>
        <w:rPr>
          <w:rFonts w:ascii="Arial" w:cs="Arial" w:eastAsia="Arial" w:hAnsi="Arial"/>
          <w:b w:val="1"/>
          <w:bCs w:val="1"/>
          <w:i w:val="0"/>
          <w:iCs w:val="0"/>
          <w:smallCaps w:val="0"/>
          <w:strike w:val="0"/>
          <w:color w:val="1f3864"/>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sz w:val="18"/>
          <w:szCs w:val="18"/>
          <w:rtl w:val="0"/>
        </w:rPr>
        <w:tab/>
      </w:r>
      <w:r w:rsidDel="00000000" w:rsidR="00000000" w:rsidRPr="00000000">
        <w:rPr>
          <w:rFonts w:ascii="Arial" w:cs="Arial" w:eastAsia="Arial" w:hAnsi="Arial"/>
          <w:b w:val="1"/>
          <w:bCs w:val="1"/>
          <w:i w:val="0"/>
          <w:iCs w:val="0"/>
          <w:smallCaps w:val="0"/>
          <w:strike w:val="0"/>
          <w:color w:val="1f3864"/>
          <w:sz w:val="40"/>
          <w:szCs w:val="40"/>
          <w:u w:val="none"/>
          <w:shd w:fill="auto" w:val="clear"/>
          <w:vertAlign w:val="baseline"/>
          <w:rtl w:val="0"/>
        </w:rPr>
        <w:t xml:space="preserve">SECTION 7: CREDIT LIMIT MANAGEMENT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0098876953125" w:line="240" w:lineRule="auto"/>
        <w:ind w:left="844.6613693237305"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7.1 Credit Limit Types</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6"/>
        <w:tblW w:w="9354.330062866211" w:type="dxa"/>
        <w:jc w:val="left"/>
        <w:tblInd w:w="850.393791198730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4.6459197998047"/>
        <w:gridCol w:w="6519.684143066406"/>
        <w:tblGridChange w:id="0">
          <w:tblGrid>
            <w:gridCol w:w="2834.6459197998047"/>
            <w:gridCol w:w="6519.684143066406"/>
          </w:tblGrid>
        </w:tblGridChange>
      </w:tblGrid>
      <w:tr>
        <w:trPr>
          <w:cantSplit w:val="0"/>
          <w:trHeight w:val="440" w:hRule="atLeast"/>
          <w:tblHeader w:val="0"/>
        </w:trPr>
        <w:tc>
          <w:tcPr>
            <w:shd w:fill="2e74b5"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ind w:left="163.6798858642578" w:firstLine="0"/>
              <w:rPr>
                <w:b w:val="1"/>
                <w:bCs w:val="1"/>
                <w:color w:val="ffffff"/>
                <w:sz w:val="18"/>
                <w:szCs w:val="18"/>
              </w:rPr>
            </w:pPr>
            <w:r w:rsidDel="00000000" w:rsidR="00000000" w:rsidRPr="00000000">
              <w:rPr>
                <w:b w:val="1"/>
                <w:bCs w:val="1"/>
                <w:color w:val="ffffff"/>
                <w:sz w:val="18"/>
                <w:szCs w:val="18"/>
                <w:rtl w:val="0"/>
              </w:rPr>
              <w:t xml:space="preserve">Limit Type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ind w:left="163.68011474609375" w:firstLine="0"/>
              <w:rPr>
                <w:b w:val="1"/>
                <w:bCs w:val="1"/>
                <w:color w:val="ffffff"/>
                <w:sz w:val="18"/>
                <w:szCs w:val="18"/>
              </w:rPr>
            </w:pPr>
            <w:r w:rsidDel="00000000" w:rsidR="00000000" w:rsidRPr="00000000">
              <w:rPr>
                <w:b w:val="1"/>
                <w:bCs w:val="1"/>
                <w:color w:val="ffffff"/>
                <w:sz w:val="18"/>
                <w:szCs w:val="18"/>
                <w:rtl w:val="0"/>
              </w:rPr>
              <w:t xml:space="preserve">Definition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19912719726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Total Credit Limit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39953613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Maximum outstanding allowed on the card at any time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19912719726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Available Credit Limit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Total Limit minus current outstanding balance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98168945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Cash Limit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798706054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 of total credit limit (usable for cash advances)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19912719726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Available Cash Limit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Cash Limit minus cash advances already drawn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379928588867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International Limit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1988525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Sub-limit for foreign currency transactions (default = Total Limit)</w:t>
            </w:r>
          </w:p>
        </w:tc>
      </w:tr>
    </w:tbl>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4.6613693237305"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7.2 Credit Limit Enhancement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1943359375" w:line="279.8880100250244" w:lineRule="auto"/>
        <w:ind w:left="1154.061279296875" w:right="1070.748291015625" w:hanging="11.799926757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Customers may request a limit increase after 6 months of card usage with a clean repayment track record.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60595703125" w:line="279.8880100250244" w:lineRule="auto"/>
        <w:ind w:left="1151.661376953125" w:right="1527.54638671875" w:hanging="9.40002441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Auto limit enhancement offered to eligible customers (CIBIL </w:t>
      </w: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750, no missed payments in 12 months).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60595703125" w:line="240" w:lineRule="auto"/>
        <w:ind w:left="1142.261390686035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Limit increase requires fresh income proof if enhancement exceeds 50% of current limit.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00341796875" w:line="240" w:lineRule="auto"/>
        <w:ind w:left="1142.261390686035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Temporary limit enhancement available for travel or wedding spend — valid up to 60 days.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00341796875" w:line="240" w:lineRule="auto"/>
        <w:ind w:left="0" w:right="0" w:firstLine="0"/>
        <w:jc w:val="center"/>
        <w:rPr>
          <w:b w:val="1"/>
          <w:bCs w:val="1"/>
          <w:color w:val="1f3864"/>
          <w:sz w:val="40"/>
          <w:szCs w:val="40"/>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00341796875" w:line="240" w:lineRule="auto"/>
        <w:ind w:left="0" w:right="0" w:firstLine="0"/>
        <w:jc w:val="center"/>
        <w:rPr>
          <w:rFonts w:ascii="Arial" w:cs="Arial" w:eastAsia="Arial" w:hAnsi="Arial"/>
          <w:b w:val="1"/>
          <w:bCs w:val="1"/>
          <w:i w:val="0"/>
          <w:iCs w:val="0"/>
          <w:smallCaps w:val="0"/>
          <w:strike w:val="0"/>
          <w:color w:val="1f3864"/>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40"/>
          <w:szCs w:val="40"/>
          <w:u w:val="none"/>
          <w:shd w:fill="auto" w:val="clear"/>
          <w:vertAlign w:val="baseline"/>
          <w:rtl w:val="0"/>
        </w:rPr>
        <w:t xml:space="preserve">SECTION 8: SAMPLE CUSTOMER SCENARIOS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000732421875" w:line="240" w:lineRule="auto"/>
        <w:ind w:left="846.3413619995117" w:right="0" w:firstLine="0"/>
        <w:jc w:val="left"/>
        <w:rPr>
          <w:b w:val="1"/>
          <w:bCs w:val="1"/>
          <w:color w:val="1f3864"/>
          <w:sz w:val="24"/>
          <w:szCs w:val="24"/>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000732421875" w:line="240" w:lineRule="auto"/>
        <w:ind w:left="846.3413619995117"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8.1 Scenario Library for Spend Summarizer Testing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200439453125" w:line="299.88000869750977" w:lineRule="auto"/>
        <w:ind w:left="846.661376953125" w:right="813.15185546875" w:hanging="5.20004272460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following scenarios are provided to help trainees test their spend summariser with realistic inputs and expected outputs.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6998291015625" w:line="240" w:lineRule="auto"/>
        <w:ind w:left="847.2414016723633" w:right="0" w:firstLine="0"/>
        <w:jc w:val="left"/>
        <w:rPr>
          <w:rFonts w:ascii="Arial" w:cs="Arial" w:eastAsia="Arial" w:hAnsi="Arial"/>
          <w:b w:val="1"/>
          <w:bCs w:val="1"/>
          <w:i w:val="0"/>
          <w:iCs w:val="0"/>
          <w:smallCaps w:val="0"/>
          <w:strike w:val="0"/>
          <w:color w:val="2e74b5"/>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e74b5"/>
          <w:sz w:val="22"/>
          <w:szCs w:val="22"/>
          <w:u w:val="none"/>
          <w:shd w:fill="auto" w:val="clear"/>
          <w:vertAlign w:val="baseline"/>
          <w:rtl w:val="0"/>
        </w:rPr>
        <w:t xml:space="preserve">Scenario A — Heavy Travel Month </w:t>
      </w:r>
    </w:p>
    <w:tbl>
      <w:tblPr>
        <w:tblStyle w:val="Table17"/>
        <w:tblW w:w="11055.11814117431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7873916625977"/>
        <w:gridCol w:w="1417.3226928710938"/>
        <w:gridCol w:w="2551.181640625"/>
        <w:gridCol w:w="1700.7861328125"/>
        <w:gridCol w:w="1984.251708984375"/>
        <w:gridCol w:w="1700.78857421875"/>
        <w:tblGridChange w:id="0">
          <w:tblGrid>
            <w:gridCol w:w="1700.7873916625977"/>
            <w:gridCol w:w="1417.3226928710938"/>
            <w:gridCol w:w="2551.181640625"/>
            <w:gridCol w:w="1700.7861328125"/>
            <w:gridCol w:w="1984.251708984375"/>
            <w:gridCol w:w="1700.78857421875"/>
          </w:tblGrid>
        </w:tblGridChange>
      </w:tblGrid>
      <w:tr>
        <w:trPr>
          <w:cantSplit w:val="0"/>
          <w:trHeight w:val="440" w:hRule="atLeast"/>
          <w:tblHeader w:val="0"/>
        </w:trPr>
        <w:tc>
          <w:tcPr>
            <w:shd w:fill="2e74b5"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60000610351562"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Account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2007446289062"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Card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801147460937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Billing Period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Total Spend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Top Category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5197753906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Intl Txns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98168945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CC-881001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639984130859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Gold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39953613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Mar 1–Mar 25, 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42,300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Travel (41%)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80175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(SGD + GBP)</w:t>
            </w:r>
          </w:p>
        </w:tc>
      </w:tr>
    </w:tbl>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77331733703613" w:lineRule="auto"/>
        <w:ind w:left="1047.3013305664062" w:right="847.685546875" w:firstLine="0"/>
        <w:jc w:val="left"/>
        <w:rPr>
          <w:rFonts w:ascii="Arial" w:cs="Arial" w:eastAsia="Arial" w:hAnsi="Arial"/>
          <w:b w:val="0"/>
          <w:bCs w:val="0"/>
          <w:i w:val="0"/>
          <w:iCs w:val="0"/>
          <w:smallCaps w:val="0"/>
          <w:strike w:val="0"/>
          <w:color w:val="7f7f7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Expected summary: Travel dominates; flag international markup charges; reward multiplier applied on travel (2X for Gold).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77331733703613" w:lineRule="auto"/>
        <w:ind w:left="1047.3013305664062" w:right="847.685546875" w:firstLine="0"/>
        <w:jc w:val="left"/>
        <w:rPr>
          <w:color w:val="7f7f7f"/>
          <w:sz w:val="18"/>
          <w:szCs w:val="18"/>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3599853515625" w:line="240" w:lineRule="auto"/>
        <w:ind w:left="847.2414016723633" w:right="0" w:firstLine="0"/>
        <w:jc w:val="left"/>
        <w:rPr>
          <w:rFonts w:ascii="Arial" w:cs="Arial" w:eastAsia="Arial" w:hAnsi="Arial"/>
          <w:b w:val="1"/>
          <w:bCs w:val="1"/>
          <w:i w:val="0"/>
          <w:iCs w:val="0"/>
          <w:smallCaps w:val="0"/>
          <w:strike w:val="0"/>
          <w:color w:val="2e74b5"/>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e74b5"/>
          <w:sz w:val="22"/>
          <w:szCs w:val="22"/>
          <w:u w:val="none"/>
          <w:shd w:fill="auto" w:val="clear"/>
          <w:vertAlign w:val="baseline"/>
          <w:rtl w:val="0"/>
        </w:rPr>
        <w:t xml:space="preserve">Scenario B — Routine Monthly Spend </w:t>
      </w:r>
    </w:p>
    <w:tbl>
      <w:tblPr>
        <w:tblStyle w:val="Table18"/>
        <w:tblW w:w="11055.11814117431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7873916625977"/>
        <w:gridCol w:w="1417.3226928710938"/>
        <w:gridCol w:w="2551.181640625"/>
        <w:gridCol w:w="1700.7861328125"/>
        <w:gridCol w:w="1984.251708984375"/>
        <w:gridCol w:w="1700.78857421875"/>
        <w:tblGridChange w:id="0">
          <w:tblGrid>
            <w:gridCol w:w="1700.7873916625977"/>
            <w:gridCol w:w="1417.3226928710938"/>
            <w:gridCol w:w="2551.181640625"/>
            <w:gridCol w:w="1700.7861328125"/>
            <w:gridCol w:w="1984.251708984375"/>
            <w:gridCol w:w="1700.78857421875"/>
          </w:tblGrid>
        </w:tblGridChange>
      </w:tblGrid>
      <w:tr>
        <w:trPr>
          <w:cantSplit w:val="0"/>
          <w:trHeight w:val="440" w:hRule="atLeast"/>
          <w:tblHeader w:val="0"/>
        </w:trPr>
        <w:tc>
          <w:tcPr>
            <w:shd w:fill="2e74b5"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60000610351562"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Account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2007446289062"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Card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801147460937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Billing Period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Total Spend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Top Category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5197753906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Intl Txns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98168945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CC-882001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8004150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Platinum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39953613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Mar 1–Mar 25, 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28,700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20190429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Shopping (35%)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095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None</w:t>
            </w:r>
          </w:p>
        </w:tc>
      </w:tr>
    </w:tbl>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77331733703613" w:lineRule="auto"/>
        <w:ind w:left="1049.1014099121094" w:right="839.945068359375" w:firstLine="5.03997802734375"/>
        <w:jc w:val="left"/>
        <w:rPr>
          <w:rFonts w:ascii="Arial" w:cs="Arial" w:eastAsia="Arial" w:hAnsi="Arial"/>
          <w:b w:val="0"/>
          <w:bCs w:val="0"/>
          <w:i w:val="0"/>
          <w:iCs w:val="0"/>
          <w:smallCaps w:val="0"/>
          <w:strike w:val="0"/>
          <w:color w:val="7f7f7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Expected summary: No unusual patterns; reward points 3X on dining category; EMI conversion eligible for </w:t>
      </w:r>
      <w:r w:rsidDel="00000000" w:rsidR="00000000" w:rsidRPr="00000000">
        <w:rPr>
          <w:color w:val="7f7f7f"/>
          <w:sz w:val="18"/>
          <w:szCs w:val="18"/>
          <w:rtl w:val="0"/>
        </w:rPr>
        <w:t xml:space="preserve">Rs. </w:t>
      </w: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12,000 purchase.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77331733703613" w:lineRule="auto"/>
        <w:ind w:left="1049.1014099121094" w:right="839.945068359375" w:firstLine="5.03997802734375"/>
        <w:jc w:val="left"/>
        <w:rPr>
          <w:color w:val="7f7f7f"/>
          <w:sz w:val="18"/>
          <w:szCs w:val="18"/>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77331733703613" w:lineRule="auto"/>
        <w:ind w:left="1049.1014099121094" w:right="839.945068359375" w:firstLine="5.03997802734375"/>
        <w:jc w:val="left"/>
        <w:rPr>
          <w:color w:val="7f7f7f"/>
          <w:sz w:val="18"/>
          <w:szCs w:val="18"/>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77331733703613" w:lineRule="auto"/>
        <w:ind w:left="1049.1014099121094" w:right="839.945068359375" w:firstLine="5.03997802734375"/>
        <w:jc w:val="left"/>
        <w:rPr>
          <w:color w:val="7f7f7f"/>
          <w:sz w:val="18"/>
          <w:szCs w:val="18"/>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77331733703613" w:lineRule="auto"/>
        <w:ind w:left="1049.1014099121094" w:right="839.945068359375" w:firstLine="5.03997802734375"/>
        <w:jc w:val="left"/>
        <w:rPr>
          <w:color w:val="7f7f7f"/>
          <w:sz w:val="18"/>
          <w:szCs w:val="18"/>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77331733703613" w:lineRule="auto"/>
        <w:ind w:left="1049.1014099121094" w:right="839.945068359375" w:firstLine="5.03997802734375"/>
        <w:jc w:val="left"/>
        <w:rPr>
          <w:color w:val="7f7f7f"/>
          <w:sz w:val="18"/>
          <w:szCs w:val="18"/>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77331733703613" w:lineRule="auto"/>
        <w:ind w:left="1049.1014099121094" w:right="839.945068359375" w:firstLine="5.03997802734375"/>
        <w:jc w:val="left"/>
        <w:rPr>
          <w:color w:val="7f7f7f"/>
          <w:sz w:val="18"/>
          <w:szCs w:val="18"/>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77331733703613" w:lineRule="auto"/>
        <w:ind w:left="1049.1014099121094" w:right="839.945068359375" w:firstLine="5.03997802734375"/>
        <w:jc w:val="left"/>
        <w:rPr>
          <w:color w:val="7f7f7f"/>
          <w:sz w:val="18"/>
          <w:szCs w:val="18"/>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77331733703613" w:lineRule="auto"/>
        <w:ind w:left="1049.1014099121094" w:right="839.945068359375" w:firstLine="5.03997802734375"/>
        <w:jc w:val="left"/>
        <w:rPr>
          <w:color w:val="7f7f7f"/>
          <w:sz w:val="18"/>
          <w:szCs w:val="18"/>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77331733703613" w:lineRule="auto"/>
        <w:ind w:left="1049.1014099121094" w:right="839.945068359375" w:firstLine="5.03997802734375"/>
        <w:jc w:val="left"/>
        <w:rPr>
          <w:color w:val="7f7f7f"/>
          <w:sz w:val="18"/>
          <w:szCs w:val="18"/>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77331733703613" w:lineRule="auto"/>
        <w:ind w:left="1049.1014099121094" w:right="839.945068359375" w:firstLine="0"/>
        <w:jc w:val="left"/>
        <w:rPr>
          <w:color w:val="7f7f7f"/>
          <w:sz w:val="18"/>
          <w:szCs w:val="18"/>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77331733703613" w:lineRule="auto"/>
        <w:ind w:left="1049.1014099121094" w:right="839.945068359375" w:firstLine="0"/>
        <w:jc w:val="left"/>
        <w:rPr>
          <w:color w:val="7f7f7f"/>
          <w:sz w:val="18"/>
          <w:szCs w:val="18"/>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3599853515625" w:line="240" w:lineRule="auto"/>
        <w:ind w:left="847.2414016723633" w:right="0" w:firstLine="0"/>
        <w:jc w:val="left"/>
        <w:rPr>
          <w:rFonts w:ascii="Arial" w:cs="Arial" w:eastAsia="Arial" w:hAnsi="Arial"/>
          <w:b w:val="1"/>
          <w:bCs w:val="1"/>
          <w:i w:val="0"/>
          <w:iCs w:val="0"/>
          <w:smallCaps w:val="0"/>
          <w:strike w:val="0"/>
          <w:color w:val="2e74b5"/>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e74b5"/>
          <w:sz w:val="22"/>
          <w:szCs w:val="22"/>
          <w:u w:val="none"/>
          <w:shd w:fill="auto" w:val="clear"/>
          <w:vertAlign w:val="baseline"/>
          <w:rtl w:val="0"/>
        </w:rPr>
        <w:t xml:space="preserve">Scenario C — Low Spend / Near Fee Waiver Threshold </w:t>
      </w:r>
    </w:p>
    <w:tbl>
      <w:tblPr>
        <w:tblStyle w:val="Table19"/>
        <w:tblW w:w="11055.11814117431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7873916625977"/>
        <w:gridCol w:w="1417.3226928710938"/>
        <w:gridCol w:w="1984.251708984375"/>
        <w:gridCol w:w="2267.716064453125"/>
        <w:gridCol w:w="1700.7879638671875"/>
        <w:gridCol w:w="1984.2523193359375"/>
        <w:tblGridChange w:id="0">
          <w:tblGrid>
            <w:gridCol w:w="1700.7873916625977"/>
            <w:gridCol w:w="1417.3226928710938"/>
            <w:gridCol w:w="1984.251708984375"/>
            <w:gridCol w:w="2267.716064453125"/>
            <w:gridCol w:w="1700.7879638671875"/>
            <w:gridCol w:w="1984.2523193359375"/>
          </w:tblGrid>
        </w:tblGridChange>
      </w:tblGrid>
      <w:tr>
        <w:trPr>
          <w:cantSplit w:val="0"/>
          <w:trHeight w:val="440" w:hRule="atLeast"/>
          <w:tblHeader w:val="0"/>
        </w:trPr>
        <w:tc>
          <w:tcPr>
            <w:shd w:fill="2e74b5"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60000610351562"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Account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2007446289062"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Card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6998901367187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YTD Spend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0957031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Fee Waiver Target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0957031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Remaining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2004394531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Months Left</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98168945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CC-883001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20074462890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Classic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38,200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11,800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199951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months</w:t>
            </w:r>
          </w:p>
        </w:tc>
      </w:tr>
    </w:tbl>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rPr>
          <w:color w:val="666666"/>
          <w:sz w:val="20"/>
          <w:szCs w:val="20"/>
          <w:vertAlign w:val="baseline"/>
        </w:rPr>
      </w:pPr>
      <w:r w:rsidDel="00000000" w:rsidR="00000000" w:rsidRPr="00000000">
        <w:rPr>
          <w:color w:val="666666"/>
          <w:sz w:val="20"/>
          <w:szCs w:val="20"/>
          <w:vertAlign w:val="baseline"/>
          <w:rtl w:val="0"/>
        </w:rPr>
        <w:t xml:space="preserve">Expected summary: Alert customer they are </w:t>
      </w:r>
      <w:r w:rsidDel="00000000" w:rsidR="00000000" w:rsidRPr="00000000">
        <w:rPr>
          <w:color w:val="666666"/>
          <w:sz w:val="20"/>
          <w:szCs w:val="20"/>
          <w:rtl w:val="0"/>
        </w:rPr>
        <w:t xml:space="preserve">Rs. </w:t>
      </w:r>
      <w:r w:rsidDel="00000000" w:rsidR="00000000" w:rsidRPr="00000000">
        <w:rPr>
          <w:color w:val="666666"/>
          <w:sz w:val="20"/>
          <w:szCs w:val="20"/>
          <w:vertAlign w:val="baseline"/>
          <w:rtl w:val="0"/>
        </w:rPr>
        <w:t xml:space="preserve">11,800 short of fee waiver threshold with 3 billing cycles</w:t>
      </w:r>
      <w:r w:rsidDel="00000000" w:rsidR="00000000" w:rsidRPr="00000000">
        <w:rPr>
          <w:color w:val="666666"/>
          <w:sz w:val="20"/>
          <w:szCs w:val="20"/>
          <w:rtl w:val="0"/>
        </w:rPr>
        <w:t xml:space="preserve"> </w:t>
      </w:r>
      <w:r w:rsidDel="00000000" w:rsidR="00000000" w:rsidRPr="00000000">
        <w:rPr>
          <w:color w:val="666666"/>
          <w:sz w:val="20"/>
          <w:szCs w:val="20"/>
          <w:vertAlign w:val="baseline"/>
          <w:rtl w:val="0"/>
        </w:rPr>
        <w:t xml:space="preserve">remaining. </w:t>
      </w:r>
    </w:p>
    <w:p w:rsidR="00000000" w:rsidDel="00000000" w:rsidP="00000000" w:rsidRDefault="00000000" w:rsidRPr="00000000" w14:paraId="00000230">
      <w:pPr>
        <w:rPr>
          <w:color w:val="666666"/>
          <w:sz w:val="20"/>
          <w:szCs w:val="20"/>
        </w:rPr>
      </w:pPr>
      <w:r w:rsidDel="00000000" w:rsidR="00000000" w:rsidRPr="00000000">
        <w:rPr>
          <w:rtl w:val="0"/>
        </w:rPr>
      </w:r>
    </w:p>
    <w:p w:rsidR="00000000" w:rsidDel="00000000" w:rsidP="00000000" w:rsidRDefault="00000000" w:rsidRPr="00000000" w14:paraId="00000231">
      <w:pPr>
        <w:jc w:val="center"/>
        <w:rPr>
          <w:color w:val="666666"/>
          <w:sz w:val="20"/>
          <w:szCs w:val="20"/>
          <w:vertAlign w:val="baseline"/>
        </w:rPr>
      </w:pPr>
      <w:r w:rsidDel="00000000" w:rsidR="00000000" w:rsidRPr="00000000">
        <w:rPr>
          <w:color w:val="666666"/>
          <w:sz w:val="20"/>
          <w:szCs w:val="20"/>
          <w:vertAlign w:val="baseline"/>
          <w:rtl w:val="0"/>
        </w:rPr>
        <w:t xml:space="preserve">NorthStar Bank · Credit Card Product Guide · Version 2.1 · April 2026 · Internal Use Only</w:t>
      </w:r>
    </w:p>
    <w:sectPr>
      <w:pgSz w:h="16820" w:w="11900" w:orient="portrait"/>
      <w:pgMar w:bottom="1333.9370727539062" w:top="1243.857421875" w:left="415.1968002319336" w:right="435.1965332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