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2A808" w14:textId="77777777" w:rsidR="001D150E" w:rsidRDefault="00671EE6">
      <w:pPr>
        <w:pStyle w:val="Heading1"/>
      </w:pPr>
      <w:r>
        <w:t>Group Report Responsibilities &amp; Writing Guide</w:t>
      </w:r>
    </w:p>
    <w:p w14:paraId="1C450103" w14:textId="0D2DC1F1" w:rsidR="001D150E" w:rsidRDefault="00273FF2">
      <w:pPr>
        <w:pStyle w:val="Heading2"/>
      </w:pPr>
      <w:r>
        <w:t>Sohan – Research Goal &amp; SPARQL Exploration (Section 1)</w:t>
      </w:r>
    </w:p>
    <w:p w14:paraId="1E44A31D" w14:textId="77777777" w:rsidR="001D150E" w:rsidRDefault="00671EE6">
      <w:r>
        <w:t>1. Choose an investigation goal and clearly state it (5–6 sentences).</w:t>
      </w:r>
    </w:p>
    <w:p w14:paraId="4A324CE7" w14:textId="77777777" w:rsidR="001D150E" w:rsidRDefault="00671EE6">
      <w:r>
        <w:t>2. Describe the overall workflow and how the team approached the assignment.</w:t>
      </w:r>
    </w:p>
    <w:p w14:paraId="06BD0AB2" w14:textId="77777777" w:rsidR="001D150E" w:rsidRDefault="00671EE6">
      <w:r>
        <w:t>3. Explore Linked Data SPARQL endpoints and document classes, properties, and individuals found.</w:t>
      </w:r>
    </w:p>
    <w:p w14:paraId="1D4FFACD" w14:textId="77777777" w:rsidR="001D150E" w:rsidRDefault="00671EE6">
      <w:r>
        <w:t>4. Explain how the SPARQL queries were designed.</w:t>
      </w:r>
    </w:p>
    <w:p w14:paraId="20553D6D" w14:textId="77777777" w:rsidR="001D150E" w:rsidRDefault="00671EE6">
      <w:r>
        <w:t>5. Write 9–10 sentences explaining ontology exploration, dataset identification, endpoint selection, and query structure.</w:t>
      </w:r>
    </w:p>
    <w:p w14:paraId="012245DC" w14:textId="77777777" w:rsidR="001D150E" w:rsidRDefault="00671EE6">
      <w:pPr>
        <w:pBdr>
          <w:bottom w:val="single" w:sz="6" w:space="1" w:color="auto"/>
        </w:pBdr>
      </w:pPr>
      <w:r>
        <w:t>6. Include the final SPARQL queries used for teams, matches, and statistics.</w:t>
      </w:r>
    </w:p>
    <w:p w14:paraId="526BC1F0" w14:textId="22D443EC" w:rsidR="008F0C24" w:rsidRDefault="00273FF2">
      <w:pPr>
        <w:pStyle w:val="Heading2"/>
      </w:pPr>
      <w:r>
        <w:t>Bibek – Data Extraction, Cleaning, and Validation (Section 2.2)</w:t>
      </w:r>
    </w:p>
    <w:p w14:paraId="02E9261F" w14:textId="77777777" w:rsidR="0024343D" w:rsidRPr="0024343D" w:rsidRDefault="0024343D" w:rsidP="0024343D">
      <w:pPr>
        <w:pBdr>
          <w:bottom w:val="single" w:sz="6" w:space="1" w:color="auto"/>
        </w:pBdr>
      </w:pPr>
      <w:r w:rsidRPr="0024343D">
        <w:t xml:space="preserve">For the analysis phase of our project, my main responsibility was to prepare the cleaned datasets so they could be used reliably for statistical evaluation of home and away performance in Premier League matches. Although the data was collected earlier from SPARQL endpoints, the focus of my work in this section was on ensuring that the dataset was in a form suitable for meaningful analysis. I used </w:t>
      </w:r>
      <w:r w:rsidRPr="0024343D">
        <w:rPr>
          <w:b/>
          <w:bCs/>
        </w:rPr>
        <w:t>Python</w:t>
      </w:r>
      <w:r w:rsidRPr="0024343D">
        <w:t xml:space="preserve">, along with libraries such as </w:t>
      </w:r>
      <w:r w:rsidRPr="0024343D">
        <w:rPr>
          <w:b/>
          <w:bCs/>
        </w:rPr>
        <w:t>pandas</w:t>
      </w:r>
      <w:r w:rsidRPr="0024343D">
        <w:t xml:space="preserve">, </w:t>
      </w:r>
      <w:r w:rsidRPr="0024343D">
        <w:rPr>
          <w:b/>
          <w:bCs/>
        </w:rPr>
        <w:t>NumPy</w:t>
      </w:r>
      <w:r w:rsidRPr="0024343D">
        <w:t xml:space="preserve">, and </w:t>
      </w:r>
      <w:r w:rsidRPr="0024343D">
        <w:rPr>
          <w:b/>
          <w:bCs/>
        </w:rPr>
        <w:t>SciPy</w:t>
      </w:r>
      <w:r w:rsidRPr="0024343D">
        <w:t>, because these tools provide efficient ways to organize the data, compute summary statistics, and validate analytical assumptions.</w:t>
      </w:r>
    </w:p>
    <w:p w14:paraId="45681B59" w14:textId="5DD51123" w:rsidR="0024343D" w:rsidRPr="0024343D" w:rsidRDefault="0024343D" w:rsidP="0024343D">
      <w:pPr>
        <w:pBdr>
          <w:bottom w:val="single" w:sz="6" w:space="1" w:color="auto"/>
        </w:pBdr>
      </w:pPr>
      <w:r w:rsidRPr="0024343D">
        <w:t>Before any analysis could be performed, I verified that all numerical fields</w:t>
      </w:r>
      <w:r w:rsidR="00F72930">
        <w:t>-</w:t>
      </w:r>
      <w:r w:rsidRPr="0024343D">
        <w:t>such as goals scored, goals conceded, and win/loss counts</w:t>
      </w:r>
      <w:r w:rsidR="00F72930">
        <w:t>-</w:t>
      </w:r>
      <w:r w:rsidRPr="0024343D">
        <w:t>were correctly converted into numeric types. I also checked for missing or inconsistent values and applied filtering steps to remove rows with invalid dates or incomplete team information. These steps were important because statistical calculations, such as computing win rates or comparing average goals, require clean and consistent inputs. To keep the analysis reproducible, all preprocessing steps were done programmatically in Python so they can be repeated at any time using the same code.</w:t>
      </w:r>
    </w:p>
    <w:p w14:paraId="463333A1" w14:textId="0698E0BC" w:rsidR="008C6F04" w:rsidRDefault="0024343D" w:rsidP="008C6F04">
      <w:pPr>
        <w:pBdr>
          <w:bottom w:val="single" w:sz="6" w:space="1" w:color="auto"/>
        </w:pBdr>
      </w:pPr>
      <w:r w:rsidRPr="0024343D">
        <w:t>Validation was an important part of this workflow. I made sure that basic analytical assumptions were satisfied</w:t>
      </w:r>
      <w:r w:rsidR="00F72930">
        <w:t>-</w:t>
      </w:r>
      <w:r w:rsidRPr="0024343D">
        <w:t>for example, verifying that home and away team identifiers matched across datasets, and ensuring that each match had valid goal values before being included in comparisons. I also checked that grouping operations (such as grouping by home vs. away results) produced expected counts, which helped confirm that the dataset matched the structure we intended to analyze.</w:t>
      </w:r>
    </w:p>
    <w:p w14:paraId="5C6035BC" w14:textId="77777777" w:rsidR="00671EE6" w:rsidRPr="008C6F04" w:rsidRDefault="00671EE6" w:rsidP="008C6F04"/>
    <w:p w14:paraId="40D5CED3" w14:textId="4DEE84DC" w:rsidR="001D150E" w:rsidRDefault="00273FF2">
      <w:pPr>
        <w:pStyle w:val="Heading2"/>
      </w:pPr>
      <w:r>
        <w:lastRenderedPageBreak/>
        <w:t>Ankit – Data Analysis &amp; Hypothesis Design (Section 2.1)</w:t>
      </w:r>
    </w:p>
    <w:p w14:paraId="656C469F" w14:textId="77777777" w:rsidR="001D150E" w:rsidRDefault="00671EE6">
      <w:r>
        <w:t>1. Write two research questions or hypotheses related to the project goal (5–6 sentences).</w:t>
      </w:r>
    </w:p>
    <w:p w14:paraId="05DE3707" w14:textId="77777777" w:rsidR="001D150E" w:rsidRDefault="00671EE6">
      <w:r>
        <w:t>2. Explain why these questions matter and what they aim to discover.</w:t>
      </w:r>
    </w:p>
    <w:p w14:paraId="38F1C549" w14:textId="77777777" w:rsidR="001D150E" w:rsidRDefault="00671EE6">
      <w:r>
        <w:t>3. Describe the analytical methods planned to answer these questions.</w:t>
      </w:r>
    </w:p>
    <w:p w14:paraId="2E2A4EC6" w14:textId="77777777" w:rsidR="001D150E" w:rsidRDefault="00671EE6">
      <w:r>
        <w:t>4. Explain how the dataset produced by Member 2 will be used.</w:t>
      </w:r>
    </w:p>
    <w:p w14:paraId="281CBFD2" w14:textId="77777777" w:rsidR="001D150E" w:rsidRDefault="00671EE6">
      <w:r>
        <w:t>5. Discuss analysis design: grouping, aggregating, correlations, home-vs-away performance, etc.</w:t>
      </w:r>
    </w:p>
    <w:p w14:paraId="71F7B679" w14:textId="77777777" w:rsidR="001D150E" w:rsidRDefault="00671EE6">
      <w:r>
        <w:t>6. Ensure the analysis is described in a way that can be validated and reproduced (5–6 sentences).</w:t>
      </w:r>
    </w:p>
    <w:p w14:paraId="47204255" w14:textId="3E099051" w:rsidR="001D150E" w:rsidRDefault="00273FF2">
      <w:pPr>
        <w:pStyle w:val="Heading2"/>
      </w:pPr>
      <w:r>
        <w:t>Mark – Visualization &amp; Interpretation (Section 3)</w:t>
      </w:r>
    </w:p>
    <w:p w14:paraId="3B9D92D1" w14:textId="77777777" w:rsidR="001D150E" w:rsidRDefault="00671EE6">
      <w:r>
        <w:t>1. Produce visualizations of the dataset (bar charts, scatter plots, comparison charts).</w:t>
      </w:r>
    </w:p>
    <w:p w14:paraId="271630E5" w14:textId="77777777" w:rsidR="001D150E" w:rsidRDefault="00671EE6">
      <w:r>
        <w:t>2. Describe what each visualization shows and what insights it reveals (5–6 sentences).</w:t>
      </w:r>
    </w:p>
    <w:p w14:paraId="195E9A49" w14:textId="77777777" w:rsidR="001D150E" w:rsidRDefault="00671EE6">
      <w:r>
        <w:t>3. Explain the format of each visualization (PNG image, interactive chart, etc.).</w:t>
      </w:r>
    </w:p>
    <w:p w14:paraId="5D5194DF" w14:textId="77777777" w:rsidR="001D150E" w:rsidRDefault="00671EE6">
      <w:r>
        <w:t>4. Discuss how the visualizations connect back to the investigation goal.</w:t>
      </w:r>
    </w:p>
    <w:p w14:paraId="1DC90B40" w14:textId="77777777" w:rsidR="001D150E" w:rsidRDefault="00671EE6">
      <w:r>
        <w:t>5. Highlight the value added by the visualizations (clarity, pattern recognition, storytelling).</w:t>
      </w:r>
    </w:p>
    <w:p w14:paraId="44C160BB" w14:textId="77777777" w:rsidR="001D150E" w:rsidRDefault="00671EE6">
      <w:r>
        <w:t>6. Ensure 5–6 sentences explaining the meaning and relevance of each plotted result.</w:t>
      </w:r>
    </w:p>
    <w:sectPr w:rsidR="001D15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B00DA5"/>
    <w:multiLevelType w:val="hybridMultilevel"/>
    <w:tmpl w:val="F3FC97F8"/>
    <w:lvl w:ilvl="0" w:tplc="EFD6A55A">
      <w:start w:val="6"/>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63453">
    <w:abstractNumId w:val="8"/>
  </w:num>
  <w:num w:numId="2" w16cid:durableId="325787886">
    <w:abstractNumId w:val="6"/>
  </w:num>
  <w:num w:numId="3" w16cid:durableId="579290493">
    <w:abstractNumId w:val="5"/>
  </w:num>
  <w:num w:numId="4" w16cid:durableId="8410585">
    <w:abstractNumId w:val="4"/>
  </w:num>
  <w:num w:numId="5" w16cid:durableId="1004091779">
    <w:abstractNumId w:val="7"/>
  </w:num>
  <w:num w:numId="6" w16cid:durableId="1882281869">
    <w:abstractNumId w:val="3"/>
  </w:num>
  <w:num w:numId="7" w16cid:durableId="520431582">
    <w:abstractNumId w:val="2"/>
  </w:num>
  <w:num w:numId="8" w16cid:durableId="561447191">
    <w:abstractNumId w:val="1"/>
  </w:num>
  <w:num w:numId="9" w16cid:durableId="37751613">
    <w:abstractNumId w:val="0"/>
  </w:num>
  <w:num w:numId="10" w16cid:durableId="1117481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150E"/>
    <w:rsid w:val="0024343D"/>
    <w:rsid w:val="00273FF2"/>
    <w:rsid w:val="00285800"/>
    <w:rsid w:val="0029639D"/>
    <w:rsid w:val="00326F90"/>
    <w:rsid w:val="00346220"/>
    <w:rsid w:val="00671EE6"/>
    <w:rsid w:val="00745A51"/>
    <w:rsid w:val="008C6F04"/>
    <w:rsid w:val="008F0C24"/>
    <w:rsid w:val="00A938B5"/>
    <w:rsid w:val="00AA1D8D"/>
    <w:rsid w:val="00AB14F6"/>
    <w:rsid w:val="00B47730"/>
    <w:rsid w:val="00BA259E"/>
    <w:rsid w:val="00CB0664"/>
    <w:rsid w:val="00D9570F"/>
    <w:rsid w:val="00F729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ED9BD4"/>
  <w14:defaultImageDpi w14:val="300"/>
  <w15:docId w15:val="{61434978-CFAA-49F4-B5C1-81CF69645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Pages>
  <Words>517</Words>
  <Characters>2952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Bibek Sharma</cp:lastModifiedBy>
  <cp:revision>11</cp:revision>
  <dcterms:created xsi:type="dcterms:W3CDTF">2013-12-23T23:15:00Z</dcterms:created>
  <dcterms:modified xsi:type="dcterms:W3CDTF">2025-12-02T03:10:00Z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db9b751c-b1f2-4958-b488-2c80db483987</vt:lpwstr>
  </property>
</Properties>
</file>