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E45" w:rsidRPr="00A57E45" w:rsidRDefault="00A57E45" w:rsidP="00A57E45">
      <w:pPr>
        <w:autoSpaceDE w:val="0"/>
        <w:autoSpaceDN w:val="0"/>
        <w:adjustRightInd w:val="0"/>
        <w:spacing w:after="0" w:line="240" w:lineRule="auto"/>
        <w:jc w:val="center"/>
        <w:rPr>
          <w:rFonts w:ascii="CIDFont+F26" w:hAnsi="CIDFont+F26" w:cs="CIDFont+F26"/>
          <w:color w:val="0070C1"/>
          <w:sz w:val="40"/>
          <w:szCs w:val="40"/>
          <w:vertAlign w:val="superscript"/>
        </w:rPr>
      </w:pPr>
      <w:r>
        <w:rPr>
          <w:rFonts w:ascii="CIDFont+F26" w:hAnsi="CIDFont+F26" w:cs="CIDFont+F26"/>
          <w:color w:val="0070C1"/>
          <w:sz w:val="40"/>
          <w:szCs w:val="40"/>
        </w:rPr>
        <w:t>R</w:t>
      </w:r>
      <w:r>
        <w:rPr>
          <w:rFonts w:ascii="CIDFont+F26" w:hAnsi="CIDFont+F26" w:cs="CIDFont+F26"/>
          <w:color w:val="0070C1"/>
          <w:sz w:val="40"/>
          <w:szCs w:val="40"/>
          <w:vertAlign w:val="superscript"/>
        </w:rPr>
        <w:t>2</w:t>
      </w:r>
    </w:p>
    <w:p w:rsidR="00A57E45" w:rsidRDefault="00A57E45" w:rsidP="00A57E45">
      <w:pPr>
        <w:autoSpaceDE w:val="0"/>
        <w:autoSpaceDN w:val="0"/>
        <w:adjustRightInd w:val="0"/>
        <w:spacing w:after="0" w:line="240" w:lineRule="auto"/>
        <w:jc w:val="center"/>
        <w:rPr>
          <w:rFonts w:ascii="CIDFont+F26" w:hAnsi="CIDFont+F26" w:cs="CIDFont+F26"/>
          <w:color w:val="0070C1"/>
          <w:sz w:val="40"/>
          <w:szCs w:val="40"/>
        </w:rPr>
      </w:pPr>
      <w:r>
        <w:rPr>
          <w:rFonts w:ascii="CIDFont+F26" w:hAnsi="CIDFont+F26" w:cs="CIDFont+F26"/>
          <w:color w:val="0070C1"/>
          <w:sz w:val="40"/>
          <w:szCs w:val="40"/>
        </w:rPr>
        <w:t xml:space="preserve">Coefficient of Determination </w:t>
      </w:r>
    </w:p>
    <w:p w:rsidR="00C37C79" w:rsidRDefault="00A57E45" w:rsidP="00A57E45">
      <w:pPr>
        <w:jc w:val="center"/>
        <w:rPr>
          <w:rFonts w:ascii="CIDFont+F26" w:hAnsi="CIDFont+F26" w:cs="CIDFont+F26"/>
          <w:color w:val="0070C1"/>
          <w:sz w:val="40"/>
          <w:szCs w:val="40"/>
        </w:rPr>
      </w:pPr>
      <w:r>
        <w:rPr>
          <w:rFonts w:ascii="CIDFont+F26" w:hAnsi="CIDFont+F26" w:cs="CIDFont+F26"/>
          <w:color w:val="0070C1"/>
          <w:sz w:val="40"/>
          <w:szCs w:val="40"/>
        </w:rPr>
        <w:t>(Goodness-of-fit measure)</w:t>
      </w:r>
    </w:p>
    <w:p w:rsidR="003D16EB" w:rsidRPr="001202CF" w:rsidRDefault="003D16EB" w:rsidP="001202CF">
      <w:pPr>
        <w:pStyle w:val="ListParagraph"/>
        <w:numPr>
          <w:ilvl w:val="0"/>
          <w:numId w:val="1"/>
        </w:numPr>
        <w:autoSpaceDE w:val="0"/>
        <w:autoSpaceDN w:val="0"/>
        <w:adjustRightInd w:val="0"/>
        <w:spacing w:after="120" w:line="240" w:lineRule="auto"/>
        <w:contextualSpacing w:val="0"/>
        <w:jc w:val="both"/>
        <w:rPr>
          <w:rFonts w:ascii="CIDFont+F26" w:hAnsi="CIDFont+F26" w:cs="CIDFont+F26"/>
          <w:sz w:val="36"/>
          <w:szCs w:val="36"/>
        </w:rPr>
      </w:pPr>
      <w:r w:rsidRPr="001202CF">
        <w:rPr>
          <w:rFonts w:ascii="CIDFont+F26" w:hAnsi="CIDFont+F26" w:cs="CIDFont+F26"/>
          <w:sz w:val="36"/>
          <w:szCs w:val="36"/>
        </w:rPr>
        <w:t xml:space="preserve">It measures how well our model fits the data </w:t>
      </w:r>
    </w:p>
    <w:p w:rsidR="001A0C2A" w:rsidRPr="001202CF" w:rsidRDefault="001A0C2A" w:rsidP="001202CF">
      <w:pPr>
        <w:pStyle w:val="ListParagraph"/>
        <w:numPr>
          <w:ilvl w:val="0"/>
          <w:numId w:val="1"/>
        </w:numPr>
        <w:autoSpaceDE w:val="0"/>
        <w:autoSpaceDN w:val="0"/>
        <w:adjustRightInd w:val="0"/>
        <w:spacing w:after="120" w:line="240" w:lineRule="auto"/>
        <w:contextualSpacing w:val="0"/>
        <w:jc w:val="both"/>
        <w:rPr>
          <w:sz w:val="36"/>
          <w:szCs w:val="36"/>
        </w:rPr>
      </w:pPr>
      <w:r w:rsidRPr="001202CF">
        <w:rPr>
          <w:rFonts w:ascii="CIDFont+F26" w:hAnsi="CIDFont+F26" w:cs="CIDFont+F26"/>
          <w:sz w:val="36"/>
          <w:szCs w:val="36"/>
        </w:rPr>
        <w:t>It is square of the correlation between observed values and predicted values</w:t>
      </w:r>
    </w:p>
    <w:p w:rsidR="00D40479" w:rsidRPr="001202CF" w:rsidRDefault="00D40479" w:rsidP="001202CF">
      <w:pPr>
        <w:pStyle w:val="ListParagraph"/>
        <w:numPr>
          <w:ilvl w:val="0"/>
          <w:numId w:val="1"/>
        </w:numPr>
        <w:autoSpaceDE w:val="0"/>
        <w:autoSpaceDN w:val="0"/>
        <w:adjustRightInd w:val="0"/>
        <w:spacing w:after="120" w:line="240" w:lineRule="auto"/>
        <w:contextualSpacing w:val="0"/>
        <w:jc w:val="both"/>
        <w:rPr>
          <w:sz w:val="36"/>
          <w:szCs w:val="36"/>
        </w:rPr>
      </w:pPr>
      <w:r w:rsidRPr="001202CF">
        <w:rPr>
          <w:rFonts w:ascii="CIDFont+F26" w:hAnsi="CIDFont+F26" w:cs="CIDFont+F26"/>
          <w:sz w:val="36"/>
          <w:szCs w:val="36"/>
        </w:rPr>
        <w:t>The value of  R</w:t>
      </w:r>
      <w:r w:rsidRPr="001202CF">
        <w:rPr>
          <w:rFonts w:ascii="CIDFont+F26" w:hAnsi="CIDFont+F26" w:cs="CIDFont+F26"/>
          <w:sz w:val="36"/>
          <w:szCs w:val="36"/>
          <w:vertAlign w:val="superscript"/>
        </w:rPr>
        <w:t>2</w:t>
      </w:r>
      <w:r w:rsidRPr="001202CF">
        <w:rPr>
          <w:rFonts w:ascii="CIDFont+F26" w:hAnsi="CIDFont+F26" w:cs="CIDFont+F26"/>
          <w:sz w:val="36"/>
          <w:szCs w:val="36"/>
        </w:rPr>
        <w:t xml:space="preserve"> can range between 0 and 1, and the higher its value the more accurate the regression model is</w:t>
      </w:r>
    </w:p>
    <w:p w:rsidR="00DC11F9" w:rsidRDefault="00DC11F9" w:rsidP="00DC11F9">
      <w:pPr>
        <w:autoSpaceDE w:val="0"/>
        <w:autoSpaceDN w:val="0"/>
        <w:adjustRightInd w:val="0"/>
        <w:spacing w:after="0" w:line="240" w:lineRule="auto"/>
      </w:pPr>
    </w:p>
    <w:p w:rsidR="00DC11F9" w:rsidRPr="001202CF" w:rsidRDefault="00DC11F9" w:rsidP="00DC11F9">
      <w:pPr>
        <w:autoSpaceDE w:val="0"/>
        <w:autoSpaceDN w:val="0"/>
        <w:adjustRightInd w:val="0"/>
        <w:spacing w:after="0" w:line="240" w:lineRule="auto"/>
        <w:rPr>
          <w:rFonts w:ascii="CIDFont+F26" w:hAnsi="CIDFont+F26" w:cs="CIDFont+F26"/>
          <w:color w:val="0070C1"/>
          <w:sz w:val="40"/>
          <w:szCs w:val="40"/>
        </w:rPr>
      </w:pPr>
      <w:r w:rsidRPr="001202CF">
        <w:rPr>
          <w:rFonts w:ascii="CIDFont+F26" w:hAnsi="CIDFont+F26" w:cs="CIDFont+F26"/>
          <w:color w:val="0070C1"/>
          <w:sz w:val="40"/>
          <w:szCs w:val="40"/>
        </w:rPr>
        <w:t>Base line model</w:t>
      </w:r>
    </w:p>
    <w:p w:rsidR="00DC11F9" w:rsidRPr="001202CF" w:rsidRDefault="00DC11F9" w:rsidP="001202CF">
      <w:pPr>
        <w:pStyle w:val="ListParagraph"/>
        <w:numPr>
          <w:ilvl w:val="0"/>
          <w:numId w:val="2"/>
        </w:numPr>
        <w:autoSpaceDE w:val="0"/>
        <w:autoSpaceDN w:val="0"/>
        <w:adjustRightInd w:val="0"/>
        <w:spacing w:after="0" w:line="240" w:lineRule="auto"/>
        <w:rPr>
          <w:rFonts w:ascii="CIDFont+F26" w:hAnsi="CIDFont+F26" w:cs="CIDFont+F26"/>
          <w:sz w:val="36"/>
          <w:szCs w:val="36"/>
        </w:rPr>
      </w:pPr>
      <w:r w:rsidRPr="001202CF">
        <w:rPr>
          <w:rFonts w:ascii="CIDFont+F26" w:hAnsi="CIDFont+F26" w:cs="CIDFont+F26"/>
          <w:sz w:val="36"/>
          <w:szCs w:val="36"/>
        </w:rPr>
        <w:t>Suppose we build a model which contains only intercept</w:t>
      </w:r>
    </w:p>
    <w:p w:rsidR="00DC11F9" w:rsidRPr="001202CF" w:rsidRDefault="00DC11F9" w:rsidP="001202CF">
      <w:pPr>
        <w:pStyle w:val="ListParagraph"/>
        <w:numPr>
          <w:ilvl w:val="0"/>
          <w:numId w:val="2"/>
        </w:numPr>
        <w:autoSpaceDE w:val="0"/>
        <w:autoSpaceDN w:val="0"/>
        <w:adjustRightInd w:val="0"/>
        <w:spacing w:after="0" w:line="240" w:lineRule="auto"/>
        <w:rPr>
          <w:rFonts w:ascii="CIDFont+F26" w:hAnsi="CIDFont+F26" w:cs="CIDFont+F26"/>
          <w:sz w:val="36"/>
          <w:szCs w:val="36"/>
        </w:rPr>
      </w:pPr>
      <w:r w:rsidRPr="001202CF">
        <w:rPr>
          <w:rFonts w:ascii="CIDFont+F26" w:hAnsi="CIDFont+F26" w:cs="CIDFont+F26"/>
          <w:sz w:val="36"/>
          <w:szCs w:val="36"/>
        </w:rPr>
        <w:t xml:space="preserve">Then </w:t>
      </w:r>
      <w:r w:rsidR="001202CF" w:rsidRPr="001202CF">
        <w:rPr>
          <w:position w:val="-12"/>
        </w:rPr>
        <w:object w:dxaOrig="7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23.8pt" o:ole="">
            <v:imagedata r:id="rId6" o:title=""/>
          </v:shape>
          <o:OLEObject Type="Embed" ProgID="Equation.DSMT4" ShapeID="_x0000_i1025" DrawAspect="Content" ObjectID="_1578908034" r:id="rId7"/>
        </w:object>
      </w:r>
      <w:r w:rsidRPr="001202CF">
        <w:rPr>
          <w:rFonts w:ascii="CIDFont+F26" w:hAnsi="CIDFont+F26" w:cs="CIDFont+F26"/>
          <w:sz w:val="36"/>
          <w:szCs w:val="36"/>
        </w:rPr>
        <w:t>( Mean of the dependent Variable)</w:t>
      </w:r>
    </w:p>
    <w:p w:rsidR="00DC11F9" w:rsidRDefault="00DC11F9" w:rsidP="001202CF">
      <w:pPr>
        <w:pStyle w:val="ListParagraph"/>
        <w:numPr>
          <w:ilvl w:val="0"/>
          <w:numId w:val="2"/>
        </w:numPr>
        <w:autoSpaceDE w:val="0"/>
        <w:autoSpaceDN w:val="0"/>
        <w:adjustRightInd w:val="0"/>
        <w:spacing w:after="0" w:line="240" w:lineRule="auto"/>
        <w:rPr>
          <w:rFonts w:ascii="CIDFont+F26" w:hAnsi="CIDFont+F26" w:cs="CIDFont+F26"/>
          <w:sz w:val="36"/>
          <w:szCs w:val="36"/>
        </w:rPr>
      </w:pPr>
      <w:r w:rsidRPr="001202CF">
        <w:rPr>
          <w:rFonts w:ascii="CIDFont+F26" w:hAnsi="CIDFont+F26" w:cs="CIDFont+F26"/>
          <w:sz w:val="36"/>
          <w:szCs w:val="36"/>
        </w:rPr>
        <w:t xml:space="preserve">Predicted value for every record used in training set is </w:t>
      </w:r>
      <w:r w:rsidR="001202CF" w:rsidRPr="001202CF">
        <w:rPr>
          <w:position w:val="-12"/>
        </w:rPr>
        <w:object w:dxaOrig="700" w:dyaOrig="400">
          <v:shape id="_x0000_i1026" type="#_x0000_t75" style="width:45.7pt;height:26.3pt" o:ole="">
            <v:imagedata r:id="rId6" o:title=""/>
          </v:shape>
          <o:OLEObject Type="Embed" ProgID="Equation.DSMT4" ShapeID="_x0000_i1026" DrawAspect="Content" ObjectID="_1578908035" r:id="rId8"/>
        </w:object>
      </w:r>
    </w:p>
    <w:p w:rsidR="001202CF" w:rsidRPr="001202CF" w:rsidRDefault="001202CF" w:rsidP="001202CF">
      <w:pPr>
        <w:pStyle w:val="ListParagraph"/>
        <w:autoSpaceDE w:val="0"/>
        <w:autoSpaceDN w:val="0"/>
        <w:adjustRightInd w:val="0"/>
        <w:spacing w:after="0" w:line="240" w:lineRule="auto"/>
        <w:rPr>
          <w:rFonts w:ascii="CIDFont+F26" w:hAnsi="CIDFont+F26" w:cs="CIDFont+F26"/>
          <w:sz w:val="36"/>
          <w:szCs w:val="36"/>
        </w:rPr>
      </w:pPr>
    </w:p>
    <w:p w:rsidR="00DC11F9" w:rsidRPr="001202CF" w:rsidRDefault="00DC11F9" w:rsidP="00DC11F9">
      <w:pPr>
        <w:autoSpaceDE w:val="0"/>
        <w:autoSpaceDN w:val="0"/>
        <w:adjustRightInd w:val="0"/>
        <w:spacing w:after="0" w:line="240" w:lineRule="auto"/>
        <w:rPr>
          <w:rFonts w:ascii="CIDFont+F27" w:hAnsi="CIDFont+F27" w:cs="CIDFont+F27"/>
          <w:sz w:val="36"/>
          <w:szCs w:val="36"/>
        </w:rPr>
      </w:pPr>
      <w:r w:rsidRPr="001202CF">
        <w:rPr>
          <w:rFonts w:ascii="CIDFont+F27" w:hAnsi="CIDFont+F27" w:cs="CIDFont+F27"/>
          <w:sz w:val="36"/>
          <w:szCs w:val="36"/>
        </w:rPr>
        <w:t xml:space="preserve">SST  </w:t>
      </w:r>
      <w:r w:rsidR="001202CF" w:rsidRPr="001202CF">
        <w:rPr>
          <w:rFonts w:ascii="CIDFont+F27" w:hAnsi="CIDFont+F27" w:cs="CIDFont+F27"/>
          <w:position w:val="-14"/>
          <w:sz w:val="36"/>
          <w:szCs w:val="36"/>
        </w:rPr>
        <w:object w:dxaOrig="1100" w:dyaOrig="460">
          <v:shape id="_x0000_i1027" type="#_x0000_t75" style="width:65.1pt;height:27.55pt" o:ole="">
            <v:imagedata r:id="rId9" o:title=""/>
          </v:shape>
          <o:OLEObject Type="Embed" ProgID="Equation.DSMT4" ShapeID="_x0000_i1027" DrawAspect="Content" ObjectID="_1578908036" r:id="rId10"/>
        </w:object>
      </w:r>
      <w:r w:rsidRPr="001202CF">
        <w:rPr>
          <w:rFonts w:ascii="CIDFont+F27" w:hAnsi="CIDFont+F27" w:cs="CIDFont+F27"/>
          <w:sz w:val="36"/>
          <w:szCs w:val="36"/>
        </w:rPr>
        <w:t xml:space="preserve"> (Sum of squares of errors in base line model)</w:t>
      </w:r>
    </w:p>
    <w:p w:rsidR="00DC11F9" w:rsidRPr="001202CF" w:rsidRDefault="009E23BF" w:rsidP="00DC11F9">
      <w:pPr>
        <w:autoSpaceDE w:val="0"/>
        <w:autoSpaceDN w:val="0"/>
        <w:adjustRightInd w:val="0"/>
        <w:spacing w:after="0" w:line="240" w:lineRule="auto"/>
        <w:rPr>
          <w:rFonts w:ascii="CIDFont+F27" w:hAnsi="CIDFont+F27" w:cs="CIDFont+F27"/>
          <w:sz w:val="36"/>
          <w:szCs w:val="36"/>
        </w:rPr>
      </w:pPr>
      <w:r>
        <w:rPr>
          <w:rFonts w:ascii="CIDFont+F27" w:hAnsi="CIDFont+F27" w:cs="CIDFont+F27"/>
          <w:sz w:val="36"/>
          <w:szCs w:val="36"/>
        </w:rPr>
        <w:t>SST</w:t>
      </w:r>
      <w:r w:rsidR="00DC11F9" w:rsidRPr="001202CF">
        <w:rPr>
          <w:rFonts w:ascii="CIDFont+F27" w:hAnsi="CIDFont+F27" w:cs="CIDFont+F27"/>
          <w:sz w:val="36"/>
          <w:szCs w:val="36"/>
        </w:rPr>
        <w:t>: Sum of Square of Total / Total Sum of Square</w:t>
      </w:r>
    </w:p>
    <w:p w:rsidR="001202CF" w:rsidRDefault="001202CF" w:rsidP="00DC11F9">
      <w:pPr>
        <w:autoSpaceDE w:val="0"/>
        <w:autoSpaceDN w:val="0"/>
        <w:adjustRightInd w:val="0"/>
        <w:spacing w:after="0" w:line="240" w:lineRule="auto"/>
        <w:rPr>
          <w:rFonts w:ascii="CIDFont+F27" w:hAnsi="CIDFont+F27" w:cs="CIDFont+F27"/>
          <w:sz w:val="20"/>
          <w:szCs w:val="20"/>
        </w:rPr>
      </w:pPr>
    </w:p>
    <w:p w:rsidR="001202CF" w:rsidRDefault="001202CF" w:rsidP="001202CF">
      <w:pPr>
        <w:autoSpaceDE w:val="0"/>
        <w:autoSpaceDN w:val="0"/>
        <w:adjustRightInd w:val="0"/>
        <w:spacing w:after="0" w:line="240" w:lineRule="auto"/>
        <w:jc w:val="center"/>
      </w:pPr>
      <w:r>
        <w:rPr>
          <w:noProof/>
        </w:rPr>
        <w:drawing>
          <wp:inline distT="0" distB="0" distL="0" distR="0">
            <wp:extent cx="3886200" cy="202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2028825"/>
                    </a:xfrm>
                    <a:prstGeom prst="rect">
                      <a:avLst/>
                    </a:prstGeom>
                    <a:noFill/>
                    <a:ln>
                      <a:noFill/>
                    </a:ln>
                  </pic:spPr>
                </pic:pic>
              </a:graphicData>
            </a:graphic>
          </wp:inline>
        </w:drawing>
      </w:r>
    </w:p>
    <w:p w:rsidR="0013272A" w:rsidRDefault="00154C7C" w:rsidP="0013272A">
      <w:pPr>
        <w:autoSpaceDE w:val="0"/>
        <w:autoSpaceDN w:val="0"/>
        <w:adjustRightInd w:val="0"/>
        <w:spacing w:after="0" w:line="240" w:lineRule="auto"/>
        <w:rPr>
          <w:rFonts w:ascii="CIDFont+F26" w:hAnsi="CIDFont+F26" w:cs="CIDFont+F26"/>
          <w:color w:val="0070C1"/>
          <w:sz w:val="40"/>
          <w:szCs w:val="40"/>
        </w:rPr>
      </w:pPr>
      <w:r>
        <w:rPr>
          <w:rFonts w:ascii="CIDFont+F26" w:hAnsi="CIDFont+F26" w:cs="CIDFont+F26"/>
          <w:color w:val="0070C1"/>
          <w:sz w:val="40"/>
          <w:szCs w:val="40"/>
        </w:rPr>
        <w:lastRenderedPageBreak/>
        <w:t xml:space="preserve">Regression </w:t>
      </w:r>
      <w:r w:rsidRPr="001202CF">
        <w:rPr>
          <w:rFonts w:ascii="CIDFont+F26" w:hAnsi="CIDFont+F26" w:cs="CIDFont+F26"/>
          <w:color w:val="0070C1"/>
          <w:sz w:val="40"/>
          <w:szCs w:val="40"/>
        </w:rPr>
        <w:t>model</w:t>
      </w:r>
    </w:p>
    <w:p w:rsidR="008B2C8C" w:rsidRDefault="008B2C8C" w:rsidP="0013272A">
      <w:pPr>
        <w:autoSpaceDE w:val="0"/>
        <w:autoSpaceDN w:val="0"/>
        <w:adjustRightInd w:val="0"/>
        <w:spacing w:after="0" w:line="240" w:lineRule="auto"/>
        <w:rPr>
          <w:rFonts w:ascii="CIDFont+F26" w:hAnsi="CIDFont+F26" w:cs="CIDFont+F26"/>
          <w:color w:val="0070C1"/>
          <w:sz w:val="40"/>
          <w:szCs w:val="40"/>
        </w:rPr>
      </w:pPr>
    </w:p>
    <w:p w:rsidR="0013272A" w:rsidRPr="009634E6" w:rsidRDefault="0013272A" w:rsidP="009634E6">
      <w:pPr>
        <w:pStyle w:val="ListParagraph"/>
        <w:numPr>
          <w:ilvl w:val="0"/>
          <w:numId w:val="3"/>
        </w:numPr>
        <w:autoSpaceDE w:val="0"/>
        <w:autoSpaceDN w:val="0"/>
        <w:adjustRightInd w:val="0"/>
        <w:spacing w:after="0" w:line="240" w:lineRule="auto"/>
        <w:jc w:val="both"/>
        <w:rPr>
          <w:rFonts w:ascii="CIDFont+F26" w:hAnsi="CIDFont+F26" w:cs="CIDFont+F26"/>
          <w:sz w:val="36"/>
          <w:szCs w:val="36"/>
        </w:rPr>
      </w:pPr>
      <w:r w:rsidRPr="009634E6">
        <w:rPr>
          <w:rFonts w:ascii="CIDFont+F26" w:hAnsi="CIDFont+F26" w:cs="CIDFont+F26"/>
          <w:sz w:val="36"/>
          <w:szCs w:val="36"/>
        </w:rPr>
        <w:t xml:space="preserve">Suppose we build a model which contains both intercept and </w:t>
      </w:r>
      <w:r w:rsidR="00717B26">
        <w:rPr>
          <w:rFonts w:ascii="CIDFont+F26" w:hAnsi="CIDFont+F26" w:cs="CIDFont+F26"/>
          <w:sz w:val="36"/>
          <w:szCs w:val="36"/>
        </w:rPr>
        <w:t>angle</w:t>
      </w:r>
    </w:p>
    <w:p w:rsidR="0013272A" w:rsidRPr="009634E6" w:rsidRDefault="0013272A" w:rsidP="009634E6">
      <w:pPr>
        <w:pStyle w:val="ListParagraph"/>
        <w:numPr>
          <w:ilvl w:val="0"/>
          <w:numId w:val="3"/>
        </w:numPr>
        <w:autoSpaceDE w:val="0"/>
        <w:autoSpaceDN w:val="0"/>
        <w:adjustRightInd w:val="0"/>
        <w:spacing w:after="0" w:line="240" w:lineRule="auto"/>
        <w:jc w:val="both"/>
        <w:rPr>
          <w:rFonts w:ascii="CIDFont+F26" w:hAnsi="CIDFont+F26" w:cs="CIDFont+F26"/>
          <w:color w:val="0070C1"/>
          <w:sz w:val="36"/>
          <w:szCs w:val="36"/>
        </w:rPr>
      </w:pPr>
      <w:r w:rsidRPr="009634E6">
        <w:rPr>
          <w:rFonts w:ascii="CIDFont+F26" w:hAnsi="CIDFont+F26" w:cs="CIDFont+F26"/>
          <w:sz w:val="36"/>
          <w:szCs w:val="36"/>
        </w:rPr>
        <w:t>SS</w:t>
      </w:r>
      <w:r w:rsidRPr="009634E6">
        <w:rPr>
          <w:rFonts w:ascii="CIDFont+F27" w:hAnsi="CIDFont+F27" w:cs="CIDFont+F27"/>
          <w:sz w:val="36"/>
          <w:szCs w:val="36"/>
        </w:rPr>
        <w:t xml:space="preserve">E =  </w:t>
      </w:r>
      <w:r w:rsidRPr="009634E6">
        <w:rPr>
          <w:position w:val="-14"/>
          <w:sz w:val="36"/>
          <w:szCs w:val="36"/>
        </w:rPr>
        <w:object w:dxaOrig="1100" w:dyaOrig="560">
          <v:shape id="_x0000_i1028" type="#_x0000_t75" style="width:60.1pt;height:30.05pt" o:ole="">
            <v:imagedata r:id="rId12" o:title=""/>
          </v:shape>
          <o:OLEObject Type="Embed" ProgID="Equation.DSMT4" ShapeID="_x0000_i1028" DrawAspect="Content" ObjectID="_1578908037" r:id="rId13"/>
        </w:object>
      </w:r>
      <w:r w:rsidRPr="009634E6">
        <w:rPr>
          <w:rFonts w:ascii="CIDFont+F27" w:hAnsi="CIDFont+F27" w:cs="CIDFont+F27"/>
          <w:sz w:val="36"/>
          <w:szCs w:val="36"/>
        </w:rPr>
        <w:t xml:space="preserve"> (Sum of Squares of Errors in model)</w:t>
      </w:r>
    </w:p>
    <w:p w:rsidR="0013272A" w:rsidRDefault="0013272A" w:rsidP="009634E6">
      <w:pPr>
        <w:pStyle w:val="MTDisplayEquation"/>
        <w:jc w:val="both"/>
      </w:pPr>
      <w:r>
        <w:tab/>
      </w:r>
      <w:r w:rsidRPr="0013272A">
        <w:rPr>
          <w:position w:val="-4"/>
        </w:rPr>
        <w:object w:dxaOrig="180" w:dyaOrig="279">
          <v:shape id="_x0000_i1029" type="#_x0000_t75" style="width:8.75pt;height:14.4pt" o:ole="">
            <v:imagedata r:id="rId14" o:title=""/>
          </v:shape>
          <o:OLEObject Type="Embed" ProgID="Equation.DSMT4" ShapeID="_x0000_i1029" DrawAspect="Content" ObjectID="_1578908038" r:id="rId15"/>
        </w:object>
      </w:r>
      <w:r>
        <w:t xml:space="preserve"> </w:t>
      </w:r>
    </w:p>
    <w:p w:rsidR="0013272A" w:rsidRDefault="0013272A" w:rsidP="001202CF">
      <w:pPr>
        <w:autoSpaceDE w:val="0"/>
        <w:autoSpaceDN w:val="0"/>
        <w:adjustRightInd w:val="0"/>
        <w:spacing w:after="0" w:line="240" w:lineRule="auto"/>
        <w:jc w:val="center"/>
      </w:pPr>
      <w:r w:rsidRPr="0013272A">
        <w:rPr>
          <w:position w:val="-24"/>
        </w:rPr>
        <w:object w:dxaOrig="1320" w:dyaOrig="620">
          <v:shape id="_x0000_i1030" type="#_x0000_t75" style="width:101.45pt;height:46.35pt" o:ole="">
            <v:imagedata r:id="rId16" o:title=""/>
          </v:shape>
          <o:OLEObject Type="Embed" ProgID="Equation.DSMT4" ShapeID="_x0000_i1030" DrawAspect="Content" ObjectID="_1578908039" r:id="rId17"/>
        </w:object>
      </w:r>
    </w:p>
    <w:p w:rsidR="008C25DC" w:rsidRDefault="008C25DC" w:rsidP="001202CF">
      <w:pPr>
        <w:autoSpaceDE w:val="0"/>
        <w:autoSpaceDN w:val="0"/>
        <w:adjustRightInd w:val="0"/>
        <w:spacing w:after="0" w:line="240" w:lineRule="auto"/>
        <w:jc w:val="center"/>
      </w:pPr>
    </w:p>
    <w:p w:rsidR="008C25DC" w:rsidRDefault="008C25DC" w:rsidP="008C25DC">
      <w:pPr>
        <w:pStyle w:val="ListParagraph"/>
        <w:numPr>
          <w:ilvl w:val="0"/>
          <w:numId w:val="4"/>
        </w:numPr>
        <w:autoSpaceDE w:val="0"/>
        <w:autoSpaceDN w:val="0"/>
        <w:adjustRightInd w:val="0"/>
        <w:spacing w:after="0" w:line="240" w:lineRule="auto"/>
        <w:rPr>
          <w:rFonts w:ascii="CIDFont+F26" w:hAnsi="CIDFont+F26" w:cs="CIDFont+F26"/>
          <w:sz w:val="36"/>
          <w:szCs w:val="36"/>
        </w:rPr>
      </w:pPr>
      <w:r w:rsidRPr="008C25DC">
        <w:rPr>
          <w:rFonts w:ascii="CIDFont+F26" w:hAnsi="CIDFont+F26" w:cs="CIDFont+F26"/>
          <w:sz w:val="36"/>
          <w:szCs w:val="36"/>
        </w:rPr>
        <w:t xml:space="preserve">It measures the </w:t>
      </w:r>
      <w:r w:rsidRPr="008C25DC">
        <w:rPr>
          <w:rFonts w:ascii="CIDFont+F26" w:hAnsi="CIDFont+F26" w:cs="CIDFont+F26"/>
          <w:color w:val="C00000"/>
          <w:sz w:val="36"/>
          <w:szCs w:val="36"/>
        </w:rPr>
        <w:t xml:space="preserve">proportion of variation </w:t>
      </w:r>
      <w:r w:rsidRPr="008C25DC">
        <w:rPr>
          <w:rFonts w:ascii="CIDFont+F26" w:hAnsi="CIDFont+F26" w:cs="CIDFont+F26"/>
          <w:sz w:val="36"/>
          <w:szCs w:val="36"/>
        </w:rPr>
        <w:t>in Y that is explained by independent variables</w:t>
      </w:r>
      <w:r w:rsidR="008A25C6">
        <w:rPr>
          <w:rFonts w:ascii="CIDFont+F26" w:hAnsi="CIDFont+F26" w:cs="CIDFont+F26"/>
          <w:sz w:val="36"/>
          <w:szCs w:val="36"/>
        </w:rPr>
        <w:t>/model</w:t>
      </w:r>
    </w:p>
    <w:p w:rsidR="00DB068D" w:rsidRDefault="00DB068D" w:rsidP="00DB068D">
      <w:pPr>
        <w:pStyle w:val="ListParagraph"/>
        <w:autoSpaceDE w:val="0"/>
        <w:autoSpaceDN w:val="0"/>
        <w:adjustRightInd w:val="0"/>
        <w:spacing w:after="0" w:line="240" w:lineRule="auto"/>
        <w:rPr>
          <w:rFonts w:ascii="CIDFont+F26" w:hAnsi="CIDFont+F26" w:cs="CIDFont+F26"/>
          <w:sz w:val="36"/>
          <w:szCs w:val="36"/>
        </w:rPr>
      </w:pPr>
    </w:p>
    <w:p w:rsidR="00DB068D" w:rsidRDefault="00DB068D" w:rsidP="00DB068D">
      <w:pPr>
        <w:pStyle w:val="ListParagraph"/>
        <w:autoSpaceDE w:val="0"/>
        <w:autoSpaceDN w:val="0"/>
        <w:adjustRightInd w:val="0"/>
        <w:spacing w:after="0" w:line="240" w:lineRule="auto"/>
        <w:jc w:val="center"/>
        <w:rPr>
          <w:rFonts w:ascii="CIDFont+F26" w:hAnsi="CIDFont+F26" w:cs="CIDFont+F26"/>
          <w:sz w:val="36"/>
          <w:szCs w:val="36"/>
        </w:rPr>
      </w:pPr>
      <w:r>
        <w:rPr>
          <w:rFonts w:ascii="CIDFont+F26" w:hAnsi="CIDFont+F26" w:cs="CIDFont+F26"/>
          <w:noProof/>
          <w:sz w:val="36"/>
          <w:szCs w:val="36"/>
        </w:rPr>
        <w:drawing>
          <wp:inline distT="0" distB="0" distL="0" distR="0">
            <wp:extent cx="4543425" cy="2409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2409825"/>
                    </a:xfrm>
                    <a:prstGeom prst="rect">
                      <a:avLst/>
                    </a:prstGeom>
                    <a:noFill/>
                    <a:ln>
                      <a:noFill/>
                    </a:ln>
                  </pic:spPr>
                </pic:pic>
              </a:graphicData>
            </a:graphic>
          </wp:inline>
        </w:drawing>
      </w:r>
    </w:p>
    <w:p w:rsidR="00A4097B" w:rsidRDefault="00A4097B" w:rsidP="00DB068D">
      <w:pPr>
        <w:pStyle w:val="ListParagraph"/>
        <w:autoSpaceDE w:val="0"/>
        <w:autoSpaceDN w:val="0"/>
        <w:adjustRightInd w:val="0"/>
        <w:spacing w:after="0" w:line="240" w:lineRule="auto"/>
        <w:jc w:val="center"/>
        <w:rPr>
          <w:rFonts w:ascii="CIDFont+F26" w:hAnsi="CIDFont+F26" w:cs="CIDFont+F26"/>
          <w:sz w:val="36"/>
          <w:szCs w:val="36"/>
        </w:rPr>
      </w:pPr>
    </w:p>
    <w:p w:rsidR="00A4097B" w:rsidRDefault="00A4097B" w:rsidP="00DB068D">
      <w:pPr>
        <w:pStyle w:val="ListParagraph"/>
        <w:autoSpaceDE w:val="0"/>
        <w:autoSpaceDN w:val="0"/>
        <w:adjustRightInd w:val="0"/>
        <w:spacing w:after="0" w:line="240" w:lineRule="auto"/>
        <w:jc w:val="center"/>
        <w:rPr>
          <w:rFonts w:ascii="CIDFont+F26" w:hAnsi="CIDFont+F26" w:cs="CIDFont+F26"/>
          <w:sz w:val="36"/>
          <w:szCs w:val="36"/>
        </w:rPr>
      </w:pPr>
    </w:p>
    <w:p w:rsidR="00114B0B" w:rsidRDefault="00114B0B" w:rsidP="00A4097B">
      <w:pPr>
        <w:pStyle w:val="ListParagraph"/>
        <w:autoSpaceDE w:val="0"/>
        <w:autoSpaceDN w:val="0"/>
        <w:adjustRightInd w:val="0"/>
        <w:spacing w:after="0" w:line="240" w:lineRule="auto"/>
        <w:ind w:left="-180"/>
        <w:rPr>
          <w:rFonts w:ascii="CIDFont+F26" w:hAnsi="CIDFont+F26" w:cs="CIDFont+F26"/>
          <w:noProof/>
          <w:sz w:val="36"/>
          <w:szCs w:val="36"/>
        </w:rPr>
      </w:pPr>
    </w:p>
    <w:p w:rsidR="00A4097B" w:rsidRDefault="00A4097B" w:rsidP="00A4097B">
      <w:pPr>
        <w:pStyle w:val="ListParagraph"/>
        <w:autoSpaceDE w:val="0"/>
        <w:autoSpaceDN w:val="0"/>
        <w:adjustRightInd w:val="0"/>
        <w:spacing w:after="0" w:line="240" w:lineRule="auto"/>
        <w:ind w:left="-180"/>
        <w:rPr>
          <w:rFonts w:ascii="CIDFont+F26" w:hAnsi="CIDFont+F26" w:cs="CIDFont+F26"/>
          <w:sz w:val="36"/>
          <w:szCs w:val="36"/>
        </w:rPr>
      </w:pPr>
      <w:r>
        <w:rPr>
          <w:rFonts w:ascii="CIDFont+F26" w:hAnsi="CIDFont+F26" w:cs="CIDFont+F26"/>
          <w:noProof/>
          <w:sz w:val="36"/>
          <w:szCs w:val="36"/>
        </w:rPr>
        <w:lastRenderedPageBreak/>
        <w:drawing>
          <wp:inline distT="0" distB="0" distL="0" distR="0">
            <wp:extent cx="6477000" cy="486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4867275"/>
                    </a:xfrm>
                    <a:prstGeom prst="rect">
                      <a:avLst/>
                    </a:prstGeom>
                    <a:noFill/>
                    <a:ln>
                      <a:noFill/>
                    </a:ln>
                  </pic:spPr>
                </pic:pic>
              </a:graphicData>
            </a:graphic>
          </wp:inline>
        </w:drawing>
      </w:r>
    </w:p>
    <w:p w:rsidR="00114B0B" w:rsidRDefault="00114B0B" w:rsidP="00A4097B">
      <w:pPr>
        <w:pStyle w:val="ListParagraph"/>
        <w:autoSpaceDE w:val="0"/>
        <w:autoSpaceDN w:val="0"/>
        <w:adjustRightInd w:val="0"/>
        <w:spacing w:after="0" w:line="240" w:lineRule="auto"/>
        <w:ind w:left="-180"/>
        <w:rPr>
          <w:rFonts w:ascii="CIDFont+F26" w:hAnsi="CIDFont+F26" w:cs="CIDFont+F26"/>
          <w:sz w:val="36"/>
          <w:szCs w:val="36"/>
        </w:rPr>
      </w:pPr>
    </w:p>
    <w:p w:rsidR="00114B0B" w:rsidRDefault="00114B0B" w:rsidP="00A4097B">
      <w:pPr>
        <w:pStyle w:val="ListParagraph"/>
        <w:autoSpaceDE w:val="0"/>
        <w:autoSpaceDN w:val="0"/>
        <w:adjustRightInd w:val="0"/>
        <w:spacing w:after="0" w:line="240" w:lineRule="auto"/>
        <w:ind w:left="-180"/>
        <w:rPr>
          <w:rFonts w:ascii="CIDFont+F26" w:hAnsi="CIDFont+F26" w:cs="CIDFont+F26"/>
          <w:sz w:val="36"/>
          <w:szCs w:val="36"/>
        </w:rPr>
      </w:pPr>
    </w:p>
    <w:p w:rsidR="00114B0B" w:rsidRDefault="00114B0B" w:rsidP="00114B0B">
      <w:pPr>
        <w:numPr>
          <w:ilvl w:val="0"/>
          <w:numId w:val="5"/>
        </w:numPr>
        <w:spacing w:after="0" w:line="240" w:lineRule="auto"/>
        <w:ind w:left="0"/>
        <w:jc w:val="both"/>
        <w:rPr>
          <w:rFonts w:ascii="Times New Roman" w:eastAsia="Times New Roman" w:hAnsi="Times New Roman" w:cs="Times New Roman"/>
          <w:color w:val="000000"/>
          <w:sz w:val="36"/>
          <w:szCs w:val="36"/>
        </w:rPr>
      </w:pPr>
      <w:r w:rsidRPr="00717B26">
        <w:rPr>
          <w:rFonts w:ascii="Times New Roman" w:eastAsia="Times New Roman" w:hAnsi="Times New Roman" w:cs="Times New Roman"/>
          <w:color w:val="FF0000"/>
          <w:sz w:val="36"/>
          <w:szCs w:val="36"/>
        </w:rPr>
        <w:t>SSR</w:t>
      </w:r>
      <w:r w:rsidRPr="00114B0B">
        <w:rPr>
          <w:rFonts w:ascii="Times New Roman" w:eastAsia="Times New Roman" w:hAnsi="Times New Roman" w:cs="Times New Roman"/>
          <w:color w:val="000000"/>
          <w:sz w:val="36"/>
          <w:szCs w:val="36"/>
        </w:rPr>
        <w:t xml:space="preserve"> is the "regression sum of squares" and quantifies how far the estimated sloped regression line,</w:t>
      </w:r>
      <w:r w:rsidRPr="00114B0B">
        <w:rPr>
          <w:rFonts w:ascii="Times New Roman" w:eastAsia="Times New Roman" w:hAnsi="Times New Roman" w:cs="Times New Roman"/>
          <w:color w:val="000000"/>
          <w:position w:val="-10"/>
          <w:sz w:val="36"/>
          <w:szCs w:val="36"/>
        </w:rPr>
        <w:object w:dxaOrig="220" w:dyaOrig="480">
          <v:shape id="_x0000_i1031" type="#_x0000_t75" style="width:23.8pt;height:48.85pt" o:ole="">
            <v:imagedata r:id="rId20" o:title=""/>
          </v:shape>
          <o:OLEObject Type="Embed" ProgID="Equation.DSMT4" ShapeID="_x0000_i1031" DrawAspect="Content" ObjectID="_1578908040" r:id="rId21"/>
        </w:object>
      </w:r>
      <w:r w:rsidRPr="00114B0B">
        <w:rPr>
          <w:rFonts w:ascii="Times New Roman" w:eastAsia="Times New Roman" w:hAnsi="Times New Roman" w:cs="Times New Roman"/>
          <w:color w:val="000000"/>
          <w:sz w:val="36"/>
          <w:szCs w:val="36"/>
        </w:rPr>
        <w:t xml:space="preserve">, is from the horizontal  </w:t>
      </w:r>
      <w:r w:rsidR="004F3245">
        <w:rPr>
          <w:rFonts w:ascii="Times New Roman" w:eastAsia="Times New Roman" w:hAnsi="Times New Roman" w:cs="Times New Roman"/>
          <w:color w:val="000000"/>
          <w:sz w:val="36"/>
          <w:szCs w:val="36"/>
        </w:rPr>
        <w:t xml:space="preserve">( </w:t>
      </w:r>
      <w:r w:rsidRPr="00114B0B">
        <w:rPr>
          <w:rFonts w:ascii="Times New Roman" w:eastAsia="Times New Roman" w:hAnsi="Times New Roman" w:cs="Times New Roman"/>
          <w:color w:val="000000"/>
          <w:sz w:val="36"/>
          <w:szCs w:val="36"/>
        </w:rPr>
        <w:t>mean or </w:t>
      </w:r>
      <w:r w:rsidR="004F3245">
        <w:rPr>
          <w:rFonts w:ascii="Times New Roman" w:eastAsia="Times New Roman" w:hAnsi="Times New Roman" w:cs="Times New Roman"/>
          <w:color w:val="000000"/>
          <w:sz w:val="36"/>
          <w:szCs w:val="36"/>
        </w:rPr>
        <w:t>)</w:t>
      </w:r>
      <w:r w:rsidRPr="00114B0B">
        <w:rPr>
          <w:rFonts w:ascii="Times New Roman" w:eastAsia="Times New Roman" w:hAnsi="Times New Roman" w:cs="Times New Roman"/>
          <w:color w:val="000000"/>
          <w:position w:val="-10"/>
          <w:sz w:val="36"/>
          <w:szCs w:val="36"/>
        </w:rPr>
        <w:object w:dxaOrig="220" w:dyaOrig="380">
          <v:shape id="_x0000_i1032" type="#_x0000_t75" style="width:16.3pt;height:27.55pt" o:ole="">
            <v:imagedata r:id="rId22" o:title=""/>
          </v:shape>
          <o:OLEObject Type="Embed" ProgID="Equation.DSMT4" ShapeID="_x0000_i1032" DrawAspect="Content" ObjectID="_1578908041" r:id="rId23"/>
        </w:object>
      </w:r>
      <w:r w:rsidRPr="00114B0B">
        <w:rPr>
          <w:rFonts w:ascii="Times New Roman" w:eastAsia="Times New Roman" w:hAnsi="Times New Roman" w:cs="Times New Roman"/>
          <w:color w:val="000000"/>
          <w:sz w:val="36"/>
          <w:szCs w:val="36"/>
        </w:rPr>
        <w:t>.</w:t>
      </w:r>
    </w:p>
    <w:p w:rsidR="00716A1C" w:rsidRDefault="00716A1C" w:rsidP="00716A1C">
      <w:pPr>
        <w:pStyle w:val="MTDisplayEquation"/>
      </w:pPr>
      <w:r>
        <w:tab/>
      </w:r>
      <w:r w:rsidRPr="00716A1C">
        <w:rPr>
          <w:position w:val="-4"/>
        </w:rPr>
        <w:object w:dxaOrig="180" w:dyaOrig="279">
          <v:shape id="_x0000_i1033" type="#_x0000_t75" style="width:8.75pt;height:14.4pt" o:ole="">
            <v:imagedata r:id="rId14" o:title=""/>
          </v:shape>
          <o:OLEObject Type="Embed" ProgID="Equation.DSMT4" ShapeID="_x0000_i1033" DrawAspect="Content" ObjectID="_1578908042" r:id="rId24"/>
        </w:object>
      </w:r>
      <w:r>
        <w:t xml:space="preserve"> </w:t>
      </w:r>
    </w:p>
    <w:p w:rsidR="00716A1C" w:rsidRDefault="00716A1C" w:rsidP="00716A1C">
      <w:pPr>
        <w:spacing w:after="0" w:line="240" w:lineRule="auto"/>
        <w:jc w:val="center"/>
        <w:rPr>
          <w:rFonts w:ascii="Times New Roman" w:eastAsia="Times New Roman" w:hAnsi="Times New Roman" w:cs="Times New Roman"/>
          <w:color w:val="000000"/>
          <w:sz w:val="36"/>
          <w:szCs w:val="36"/>
        </w:rPr>
      </w:pPr>
      <w:r w:rsidRPr="00716A1C">
        <w:rPr>
          <w:rFonts w:ascii="Times New Roman" w:eastAsia="Times New Roman" w:hAnsi="Times New Roman" w:cs="Times New Roman"/>
          <w:color w:val="000000"/>
          <w:position w:val="-14"/>
          <w:sz w:val="36"/>
          <w:szCs w:val="36"/>
        </w:rPr>
        <w:object w:dxaOrig="1740" w:dyaOrig="520">
          <v:shape id="_x0000_i1034" type="#_x0000_t75" style="width:123.95pt;height:37.55pt" o:ole="">
            <v:imagedata r:id="rId25" o:title=""/>
          </v:shape>
          <o:OLEObject Type="Embed" ProgID="Equation.DSMT4" ShapeID="_x0000_i1034" DrawAspect="Content" ObjectID="_1578908043" r:id="rId26"/>
        </w:object>
      </w:r>
    </w:p>
    <w:p w:rsidR="004F3245" w:rsidRDefault="004F3245" w:rsidP="00716A1C">
      <w:pPr>
        <w:spacing w:after="0" w:line="240" w:lineRule="auto"/>
        <w:jc w:val="center"/>
        <w:rPr>
          <w:rFonts w:ascii="Times New Roman" w:eastAsia="Times New Roman" w:hAnsi="Times New Roman" w:cs="Times New Roman"/>
          <w:color w:val="000000"/>
          <w:sz w:val="36"/>
          <w:szCs w:val="36"/>
        </w:rPr>
      </w:pPr>
    </w:p>
    <w:p w:rsidR="004F3245" w:rsidRPr="00114B0B" w:rsidRDefault="004F3245" w:rsidP="00716A1C">
      <w:pPr>
        <w:spacing w:after="0" w:line="240" w:lineRule="auto"/>
        <w:jc w:val="center"/>
        <w:rPr>
          <w:rFonts w:ascii="Times New Roman" w:eastAsia="Times New Roman" w:hAnsi="Times New Roman" w:cs="Times New Roman"/>
          <w:color w:val="000000"/>
          <w:sz w:val="36"/>
          <w:szCs w:val="36"/>
        </w:rPr>
      </w:pPr>
      <w:r w:rsidRPr="009177E1">
        <w:rPr>
          <w:color w:val="000000"/>
          <w:position w:val="-24"/>
          <w:sz w:val="36"/>
          <w:szCs w:val="36"/>
        </w:rPr>
        <w:object w:dxaOrig="1020" w:dyaOrig="620">
          <v:shape id="_x0000_i1035" type="#_x0000_t75" style="width:77pt;height:46.35pt" o:ole="">
            <v:imagedata r:id="rId27" o:title=""/>
          </v:shape>
          <o:OLEObject Type="Embed" ProgID="Equation.DSMT4" ShapeID="_x0000_i1035" DrawAspect="Content" ObjectID="_1578908044" r:id="rId28"/>
        </w:object>
      </w:r>
    </w:p>
    <w:p w:rsidR="00114B0B" w:rsidRDefault="00114B0B" w:rsidP="00A4097B">
      <w:pPr>
        <w:pStyle w:val="ListParagraph"/>
        <w:autoSpaceDE w:val="0"/>
        <w:autoSpaceDN w:val="0"/>
        <w:adjustRightInd w:val="0"/>
        <w:spacing w:after="0" w:line="240" w:lineRule="auto"/>
        <w:ind w:left="-180"/>
        <w:rPr>
          <w:rFonts w:ascii="CIDFont+F26" w:hAnsi="CIDFont+F26" w:cs="CIDFont+F26"/>
          <w:sz w:val="36"/>
          <w:szCs w:val="36"/>
        </w:rPr>
      </w:pPr>
    </w:p>
    <w:p w:rsidR="00114B0B" w:rsidRDefault="00114B0B" w:rsidP="00114B0B">
      <w:pPr>
        <w:pStyle w:val="ListParagraph"/>
        <w:autoSpaceDE w:val="0"/>
        <w:autoSpaceDN w:val="0"/>
        <w:adjustRightInd w:val="0"/>
        <w:spacing w:after="0" w:line="240" w:lineRule="auto"/>
        <w:ind w:left="-180"/>
        <w:jc w:val="center"/>
        <w:rPr>
          <w:color w:val="000000"/>
          <w:sz w:val="36"/>
          <w:szCs w:val="36"/>
        </w:rPr>
      </w:pPr>
      <w:r w:rsidRPr="00114B0B">
        <w:rPr>
          <w:color w:val="000000"/>
          <w:sz w:val="36"/>
          <w:szCs w:val="36"/>
        </w:rPr>
        <w:t>SST = SSR + SSE</w:t>
      </w:r>
    </w:p>
    <w:p w:rsidR="00354B97" w:rsidRDefault="00354B97" w:rsidP="00114B0B">
      <w:pPr>
        <w:pStyle w:val="ListParagraph"/>
        <w:autoSpaceDE w:val="0"/>
        <w:autoSpaceDN w:val="0"/>
        <w:adjustRightInd w:val="0"/>
        <w:spacing w:after="0" w:line="240" w:lineRule="auto"/>
        <w:ind w:left="-180"/>
        <w:jc w:val="center"/>
        <w:rPr>
          <w:color w:val="000000"/>
          <w:sz w:val="36"/>
          <w:szCs w:val="36"/>
        </w:rPr>
      </w:pPr>
      <w:r>
        <w:rPr>
          <w:color w:val="000000"/>
          <w:sz w:val="36"/>
          <w:szCs w:val="36"/>
        </w:rPr>
        <w:t>SSR=SST-SSE</w:t>
      </w:r>
    </w:p>
    <w:p w:rsidR="009177E1" w:rsidRDefault="009177E1" w:rsidP="00114B0B">
      <w:pPr>
        <w:pStyle w:val="ListParagraph"/>
        <w:autoSpaceDE w:val="0"/>
        <w:autoSpaceDN w:val="0"/>
        <w:adjustRightInd w:val="0"/>
        <w:spacing w:after="0" w:line="240" w:lineRule="auto"/>
        <w:ind w:left="-180"/>
        <w:jc w:val="center"/>
        <w:rPr>
          <w:color w:val="000000"/>
          <w:sz w:val="36"/>
          <w:szCs w:val="36"/>
        </w:rPr>
      </w:pPr>
      <w:r w:rsidRPr="009177E1">
        <w:rPr>
          <w:color w:val="000000"/>
          <w:position w:val="-24"/>
          <w:sz w:val="36"/>
          <w:szCs w:val="36"/>
        </w:rPr>
        <w:object w:dxaOrig="1020" w:dyaOrig="620">
          <v:shape id="_x0000_i1036" type="#_x0000_t75" style="width:77pt;height:46.35pt" o:ole="">
            <v:imagedata r:id="rId27" o:title=""/>
          </v:shape>
          <o:OLEObject Type="Embed" ProgID="Equation.DSMT4" ShapeID="_x0000_i1036" DrawAspect="Content" ObjectID="_1578908045" r:id="rId29"/>
        </w:object>
      </w:r>
    </w:p>
    <w:p w:rsidR="00354B97" w:rsidRDefault="00354B97" w:rsidP="00114B0B">
      <w:pPr>
        <w:pStyle w:val="ListParagraph"/>
        <w:autoSpaceDE w:val="0"/>
        <w:autoSpaceDN w:val="0"/>
        <w:adjustRightInd w:val="0"/>
        <w:spacing w:after="0" w:line="240" w:lineRule="auto"/>
        <w:ind w:left="-180"/>
        <w:jc w:val="center"/>
        <w:rPr>
          <w:color w:val="000000"/>
          <w:sz w:val="36"/>
          <w:szCs w:val="36"/>
        </w:rPr>
      </w:pPr>
      <w:r w:rsidRPr="00354B97">
        <w:rPr>
          <w:color w:val="000000"/>
          <w:position w:val="-24"/>
          <w:sz w:val="36"/>
          <w:szCs w:val="36"/>
        </w:rPr>
        <w:object w:dxaOrig="1640" w:dyaOrig="620">
          <v:shape id="_x0000_i1037" type="#_x0000_t75" style="width:123.95pt;height:46.35pt" o:ole="">
            <v:imagedata r:id="rId30" o:title=""/>
          </v:shape>
          <o:OLEObject Type="Embed" ProgID="Equation.DSMT4" ShapeID="_x0000_i1037" DrawAspect="Content" ObjectID="_1578908046" r:id="rId31"/>
        </w:object>
      </w:r>
    </w:p>
    <w:p w:rsidR="00354B97" w:rsidRDefault="00354B97" w:rsidP="00114B0B">
      <w:pPr>
        <w:pStyle w:val="ListParagraph"/>
        <w:autoSpaceDE w:val="0"/>
        <w:autoSpaceDN w:val="0"/>
        <w:adjustRightInd w:val="0"/>
        <w:spacing w:after="0" w:line="240" w:lineRule="auto"/>
        <w:ind w:left="-180"/>
        <w:jc w:val="center"/>
        <w:rPr>
          <w:color w:val="000000"/>
          <w:sz w:val="36"/>
          <w:szCs w:val="36"/>
        </w:rPr>
      </w:pPr>
    </w:p>
    <w:p w:rsidR="009177E1" w:rsidRDefault="009177E1" w:rsidP="00354B97">
      <w:pPr>
        <w:pStyle w:val="MTDisplayEquation"/>
      </w:pPr>
      <w:r>
        <w:tab/>
      </w:r>
      <w:r w:rsidRPr="009177E1">
        <w:rPr>
          <w:position w:val="-4"/>
        </w:rPr>
        <w:object w:dxaOrig="180" w:dyaOrig="279">
          <v:shape id="_x0000_i1038" type="#_x0000_t75" style="width:8.75pt;height:14.4pt" o:ole="">
            <v:imagedata r:id="rId32" o:title=""/>
          </v:shape>
          <o:OLEObject Type="Embed" ProgID="Equation.DSMT4" ShapeID="_x0000_i1038" DrawAspect="Content" ObjectID="_1578908047" r:id="rId33"/>
        </w:object>
      </w:r>
      <w:r>
        <w:t xml:space="preserve"> </w:t>
      </w:r>
      <w:r w:rsidR="00354B97" w:rsidRPr="0013272A">
        <w:rPr>
          <w:position w:val="-24"/>
        </w:rPr>
        <w:object w:dxaOrig="1320" w:dyaOrig="620">
          <v:shape id="_x0000_i1039" type="#_x0000_t75" style="width:101.45pt;height:46.35pt" o:ole="">
            <v:imagedata r:id="rId16" o:title=""/>
          </v:shape>
          <o:OLEObject Type="Embed" ProgID="Equation.DSMT4" ShapeID="_x0000_i1039" DrawAspect="Content" ObjectID="_1578908048" r:id="rId34"/>
        </w:object>
      </w:r>
    </w:p>
    <w:p w:rsidR="00AD4DAC" w:rsidRDefault="00AD4DAC" w:rsidP="00AD4DAC"/>
    <w:p w:rsidR="00AD4DAC" w:rsidRDefault="00AD4DAC" w:rsidP="00AD4DAC">
      <w:pPr>
        <w:rPr>
          <w:b/>
          <w:color w:val="0070C0"/>
          <w:sz w:val="40"/>
          <w:szCs w:val="40"/>
        </w:rPr>
      </w:pPr>
      <w:r w:rsidRPr="00AD4DAC">
        <w:rPr>
          <w:b/>
          <w:color w:val="0070C0"/>
          <w:sz w:val="40"/>
          <w:szCs w:val="40"/>
        </w:rPr>
        <w:t>Discussion with examples</w:t>
      </w:r>
    </w:p>
    <w:p w:rsidR="00AD4DAC" w:rsidRDefault="000E57F3" w:rsidP="006D4EEE">
      <w:pPr>
        <w:jc w:val="both"/>
        <w:rPr>
          <w:color w:val="000000"/>
          <w:sz w:val="23"/>
          <w:szCs w:val="23"/>
        </w:rPr>
      </w:pPr>
      <w:r>
        <w:rPr>
          <w:color w:val="000000"/>
          <w:sz w:val="23"/>
          <w:szCs w:val="23"/>
        </w:rPr>
        <w:t>Here's a plot illustrating a very weak relationship between </w:t>
      </w:r>
      <w:r>
        <w:rPr>
          <w:rStyle w:val="Emphasis"/>
          <w:color w:val="000000"/>
          <w:sz w:val="23"/>
          <w:szCs w:val="23"/>
        </w:rPr>
        <w:t>y</w:t>
      </w:r>
      <w:r>
        <w:rPr>
          <w:color w:val="000000"/>
          <w:sz w:val="23"/>
          <w:szCs w:val="23"/>
        </w:rPr>
        <w:t> and </w:t>
      </w:r>
      <w:r>
        <w:rPr>
          <w:rStyle w:val="Emphasis"/>
          <w:color w:val="000000"/>
          <w:sz w:val="23"/>
          <w:szCs w:val="23"/>
        </w:rPr>
        <w:t>x</w:t>
      </w:r>
      <w:r>
        <w:rPr>
          <w:color w:val="000000"/>
          <w:sz w:val="23"/>
          <w:szCs w:val="23"/>
        </w:rPr>
        <w:t>. There are two lines on the plot, a horizontal line placed at the average response, </w:t>
      </w:r>
      <w:r>
        <w:rPr>
          <w:rStyle w:val="mi"/>
          <w:rFonts w:ascii="MathJax_Math-italic" w:hAnsi="MathJax_Math-italic"/>
          <w:color w:val="000000"/>
          <w:sz w:val="23"/>
          <w:szCs w:val="23"/>
          <w:bdr w:val="none" w:sz="0" w:space="0" w:color="auto" w:frame="1"/>
        </w:rPr>
        <w:t>y</w:t>
      </w:r>
      <w:r>
        <w:rPr>
          <w:rStyle w:val="mo"/>
          <w:rFonts w:ascii="MathJax_Main" w:hAnsi="MathJax_Main"/>
          <w:color w:val="000000"/>
          <w:sz w:val="23"/>
          <w:szCs w:val="23"/>
          <w:bdr w:val="none" w:sz="0" w:space="0" w:color="auto" w:frame="1"/>
        </w:rPr>
        <w:t>¯</w:t>
      </w:r>
      <w:r>
        <w:rPr>
          <w:color w:val="000000"/>
          <w:sz w:val="23"/>
          <w:szCs w:val="23"/>
        </w:rPr>
        <w:t>, and a shallow-sloped estimated regression line, </w:t>
      </w:r>
      <w:r>
        <w:rPr>
          <w:rStyle w:val="mi"/>
          <w:rFonts w:ascii="MathJax_Math-italic" w:hAnsi="MathJax_Math-italic"/>
          <w:color w:val="000000"/>
          <w:sz w:val="23"/>
          <w:szCs w:val="23"/>
          <w:bdr w:val="none" w:sz="0" w:space="0" w:color="auto" w:frame="1"/>
        </w:rPr>
        <w:t>y</w:t>
      </w:r>
      <w:r>
        <w:rPr>
          <w:rStyle w:val="mo"/>
          <w:rFonts w:ascii="MathJax_Main" w:hAnsi="MathJax_Main"/>
          <w:color w:val="000000"/>
          <w:sz w:val="23"/>
          <w:szCs w:val="23"/>
          <w:bdr w:val="none" w:sz="0" w:space="0" w:color="auto" w:frame="1"/>
        </w:rPr>
        <w:t>^</w:t>
      </w:r>
      <w:r>
        <w:rPr>
          <w:color w:val="000000"/>
          <w:sz w:val="23"/>
          <w:szCs w:val="23"/>
        </w:rPr>
        <w:t>. Note that the slope of the estimated regression line is not very steep, suggesting that as the predictor </w:t>
      </w:r>
      <w:r>
        <w:rPr>
          <w:rStyle w:val="Emphasis"/>
          <w:color w:val="000000"/>
          <w:sz w:val="23"/>
          <w:szCs w:val="23"/>
        </w:rPr>
        <w:t>x</w:t>
      </w:r>
      <w:r>
        <w:rPr>
          <w:color w:val="000000"/>
          <w:sz w:val="23"/>
          <w:szCs w:val="23"/>
        </w:rPr>
        <w:t> increases, there is not much of a change in the average response </w:t>
      </w:r>
      <w:r>
        <w:rPr>
          <w:rStyle w:val="Emphasis"/>
          <w:color w:val="000000"/>
          <w:sz w:val="23"/>
          <w:szCs w:val="23"/>
        </w:rPr>
        <w:t>y</w:t>
      </w:r>
      <w:r>
        <w:rPr>
          <w:color w:val="000000"/>
          <w:sz w:val="23"/>
          <w:szCs w:val="23"/>
        </w:rPr>
        <w:t>. Also, note that the data points do not "hug" the estimated regression line:</w:t>
      </w:r>
    </w:p>
    <w:p w:rsidR="000E57F3" w:rsidRDefault="000E57F3" w:rsidP="000E57F3">
      <w:pPr>
        <w:ind w:left="-540"/>
        <w:rPr>
          <w:color w:val="000000"/>
          <w:sz w:val="23"/>
          <w:szCs w:val="23"/>
        </w:rPr>
      </w:pPr>
      <w:r>
        <w:rPr>
          <w:noProof/>
          <w:color w:val="000000"/>
          <w:sz w:val="23"/>
          <w:szCs w:val="23"/>
        </w:rPr>
        <w:drawing>
          <wp:inline distT="0" distB="0" distL="0" distR="0">
            <wp:extent cx="6667500"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3543300"/>
                    </a:xfrm>
                    <a:prstGeom prst="rect">
                      <a:avLst/>
                    </a:prstGeom>
                    <a:noFill/>
                    <a:ln>
                      <a:noFill/>
                    </a:ln>
                  </pic:spPr>
                </pic:pic>
              </a:graphicData>
            </a:graphic>
          </wp:inline>
        </w:drawing>
      </w:r>
    </w:p>
    <w:p w:rsidR="006D4EEE" w:rsidRDefault="006D4EEE" w:rsidP="000E57F3">
      <w:pPr>
        <w:ind w:left="-540"/>
        <w:rPr>
          <w:color w:val="000000"/>
          <w:sz w:val="23"/>
          <w:szCs w:val="23"/>
        </w:rPr>
      </w:pPr>
    </w:p>
    <w:p w:rsidR="006D4EEE" w:rsidRDefault="006D4EEE" w:rsidP="000E57F3">
      <w:pPr>
        <w:ind w:left="-540"/>
        <w:rPr>
          <w:color w:val="000000"/>
          <w:sz w:val="23"/>
          <w:szCs w:val="23"/>
        </w:rPr>
      </w:pPr>
    </w:p>
    <w:p w:rsidR="006D4EEE" w:rsidRDefault="006D4EEE" w:rsidP="006D4EEE">
      <w:pPr>
        <w:ind w:left="-540"/>
        <w:jc w:val="both"/>
        <w:rPr>
          <w:color w:val="000000"/>
          <w:sz w:val="23"/>
          <w:szCs w:val="23"/>
        </w:rPr>
      </w:pPr>
      <w:r>
        <w:rPr>
          <w:color w:val="000000"/>
          <w:sz w:val="23"/>
          <w:szCs w:val="23"/>
        </w:rPr>
        <w:t>Contrast the above example with the following one in which the plot illustrates a fairly convincing relationship between </w:t>
      </w:r>
      <w:r>
        <w:rPr>
          <w:rStyle w:val="Emphasis"/>
          <w:color w:val="000000"/>
          <w:sz w:val="23"/>
          <w:szCs w:val="23"/>
        </w:rPr>
        <w:t>y</w:t>
      </w:r>
      <w:r>
        <w:rPr>
          <w:color w:val="000000"/>
          <w:sz w:val="23"/>
          <w:szCs w:val="23"/>
        </w:rPr>
        <w:t> and </w:t>
      </w:r>
      <w:r>
        <w:rPr>
          <w:rStyle w:val="Emphasis"/>
          <w:color w:val="000000"/>
          <w:sz w:val="23"/>
          <w:szCs w:val="23"/>
        </w:rPr>
        <w:t>x</w:t>
      </w:r>
      <w:r>
        <w:rPr>
          <w:color w:val="000000"/>
          <w:sz w:val="23"/>
          <w:szCs w:val="23"/>
        </w:rPr>
        <w:t>. The slope of the estimated regression line is much steeper, suggesting that as the predictor </w:t>
      </w:r>
      <w:r>
        <w:rPr>
          <w:rStyle w:val="Emphasis"/>
          <w:color w:val="000000"/>
          <w:sz w:val="23"/>
          <w:szCs w:val="23"/>
        </w:rPr>
        <w:t>x</w:t>
      </w:r>
      <w:r>
        <w:rPr>
          <w:color w:val="000000"/>
          <w:sz w:val="23"/>
          <w:szCs w:val="23"/>
        </w:rPr>
        <w:t> increases, there is a fairly substantial change (decrease) in the response </w:t>
      </w:r>
      <w:r>
        <w:rPr>
          <w:rStyle w:val="Emphasis"/>
          <w:color w:val="000000"/>
          <w:sz w:val="23"/>
          <w:szCs w:val="23"/>
        </w:rPr>
        <w:t>y</w:t>
      </w:r>
      <w:r>
        <w:rPr>
          <w:color w:val="000000"/>
          <w:sz w:val="23"/>
          <w:szCs w:val="23"/>
        </w:rPr>
        <w:t>. And, here, the data points do "hug" the estimated regression line:</w:t>
      </w:r>
    </w:p>
    <w:p w:rsidR="00C65568" w:rsidRDefault="000E57F3" w:rsidP="00AD4DAC">
      <w:pPr>
        <w:rPr>
          <w:b/>
          <w:color w:val="0070C0"/>
          <w:sz w:val="40"/>
          <w:szCs w:val="40"/>
        </w:rPr>
      </w:pPr>
      <w:r>
        <w:rPr>
          <w:b/>
          <w:noProof/>
          <w:color w:val="0070C0"/>
          <w:sz w:val="40"/>
          <w:szCs w:val="40"/>
        </w:rPr>
        <w:drawing>
          <wp:inline distT="0" distB="0" distL="0" distR="0">
            <wp:extent cx="5943600" cy="2886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C65568" w:rsidRPr="00C65568" w:rsidRDefault="00C65568" w:rsidP="00C65568">
      <w:pPr>
        <w:rPr>
          <w:sz w:val="40"/>
          <w:szCs w:val="40"/>
        </w:rPr>
      </w:pPr>
    </w:p>
    <w:p w:rsidR="000E57F3" w:rsidRDefault="00C65568" w:rsidP="00C65568">
      <w:pPr>
        <w:tabs>
          <w:tab w:val="left" w:pos="1275"/>
        </w:tabs>
        <w:rPr>
          <w:b/>
          <w:color w:val="0070C0"/>
          <w:sz w:val="44"/>
          <w:szCs w:val="44"/>
        </w:rPr>
      </w:pPr>
      <w:r w:rsidRPr="00C65568">
        <w:rPr>
          <w:b/>
          <w:color w:val="0070C0"/>
          <w:sz w:val="44"/>
          <w:szCs w:val="44"/>
        </w:rPr>
        <w:t>Basic Characteristics (R</w:t>
      </w:r>
      <w:r w:rsidRPr="00C65568">
        <w:rPr>
          <w:b/>
          <w:color w:val="0070C0"/>
          <w:sz w:val="44"/>
          <w:szCs w:val="44"/>
          <w:vertAlign w:val="superscript"/>
        </w:rPr>
        <w:t>2</w:t>
      </w:r>
      <w:r w:rsidRPr="00C65568">
        <w:rPr>
          <w:b/>
          <w:color w:val="0070C0"/>
          <w:sz w:val="44"/>
          <w:szCs w:val="44"/>
        </w:rPr>
        <w:t>)</w:t>
      </w:r>
    </w:p>
    <w:p w:rsidR="00250819" w:rsidRPr="00250819" w:rsidRDefault="00250819" w:rsidP="00C05ACF">
      <w:pPr>
        <w:numPr>
          <w:ilvl w:val="0"/>
          <w:numId w:val="6"/>
        </w:numPr>
        <w:spacing w:after="120" w:line="240" w:lineRule="auto"/>
        <w:ind w:left="0"/>
        <w:jc w:val="both"/>
        <w:rPr>
          <w:rFonts w:ascii="Times New Roman" w:eastAsia="Times New Roman" w:hAnsi="Times New Roman" w:cs="Times New Roman"/>
          <w:color w:val="000000"/>
          <w:sz w:val="36"/>
          <w:szCs w:val="36"/>
        </w:rPr>
      </w:pPr>
      <w:r w:rsidRPr="00250819">
        <w:rPr>
          <w:rFonts w:ascii="Times New Roman" w:eastAsia="Times New Roman" w:hAnsi="Times New Roman" w:cs="Times New Roman"/>
          <w:color w:val="000000"/>
          <w:sz w:val="36"/>
          <w:szCs w:val="36"/>
        </w:rPr>
        <w:t>Since </w:t>
      </w:r>
      <w:r w:rsidRPr="00250819">
        <w:rPr>
          <w:rFonts w:ascii="Times New Roman" w:eastAsia="Times New Roman" w:hAnsi="Times New Roman" w:cs="Times New Roman"/>
          <w:i/>
          <w:iCs/>
          <w:color w:val="000000"/>
          <w:sz w:val="36"/>
          <w:szCs w:val="36"/>
        </w:rPr>
        <w:t>r</w:t>
      </w:r>
      <w:r w:rsidRPr="00250819">
        <w:rPr>
          <w:rFonts w:ascii="Times New Roman" w:eastAsia="Times New Roman" w:hAnsi="Times New Roman" w:cs="Times New Roman"/>
          <w:color w:val="000000"/>
          <w:sz w:val="36"/>
          <w:szCs w:val="36"/>
          <w:vertAlign w:val="superscript"/>
        </w:rPr>
        <w:t>2</w:t>
      </w:r>
      <w:r w:rsidRPr="00250819">
        <w:rPr>
          <w:rFonts w:ascii="Times New Roman" w:eastAsia="Times New Roman" w:hAnsi="Times New Roman" w:cs="Times New Roman"/>
          <w:color w:val="000000"/>
          <w:sz w:val="36"/>
          <w:szCs w:val="36"/>
        </w:rPr>
        <w:t> is a proportion, it is always a number between 0 and 1.</w:t>
      </w:r>
    </w:p>
    <w:p w:rsidR="00250819" w:rsidRDefault="00250819" w:rsidP="00C05ACF">
      <w:pPr>
        <w:numPr>
          <w:ilvl w:val="0"/>
          <w:numId w:val="7"/>
        </w:numPr>
        <w:spacing w:after="120" w:line="240" w:lineRule="auto"/>
        <w:ind w:left="0"/>
        <w:jc w:val="both"/>
        <w:rPr>
          <w:rFonts w:ascii="Times New Roman" w:eastAsia="Times New Roman" w:hAnsi="Times New Roman" w:cs="Times New Roman"/>
          <w:color w:val="000000"/>
          <w:sz w:val="36"/>
          <w:szCs w:val="36"/>
        </w:rPr>
      </w:pPr>
      <w:r w:rsidRPr="00250819">
        <w:rPr>
          <w:rFonts w:ascii="Times New Roman" w:eastAsia="Times New Roman" w:hAnsi="Times New Roman" w:cs="Times New Roman"/>
          <w:color w:val="000000"/>
          <w:sz w:val="36"/>
          <w:szCs w:val="36"/>
        </w:rPr>
        <w:t>If </w:t>
      </w:r>
      <w:r w:rsidRPr="00250819">
        <w:rPr>
          <w:rFonts w:ascii="Times New Roman" w:eastAsia="Times New Roman" w:hAnsi="Times New Roman" w:cs="Times New Roman"/>
          <w:i/>
          <w:iCs/>
          <w:color w:val="000000"/>
          <w:sz w:val="36"/>
          <w:szCs w:val="36"/>
        </w:rPr>
        <w:t>r</w:t>
      </w:r>
      <w:r w:rsidRPr="00250819">
        <w:rPr>
          <w:rFonts w:ascii="Times New Roman" w:eastAsia="Times New Roman" w:hAnsi="Times New Roman" w:cs="Times New Roman"/>
          <w:color w:val="000000"/>
          <w:sz w:val="36"/>
          <w:szCs w:val="36"/>
          <w:vertAlign w:val="superscript"/>
        </w:rPr>
        <w:t>2</w:t>
      </w:r>
      <w:r w:rsidRPr="00250819">
        <w:rPr>
          <w:rFonts w:ascii="Times New Roman" w:eastAsia="Times New Roman" w:hAnsi="Times New Roman" w:cs="Times New Roman"/>
          <w:color w:val="000000"/>
          <w:sz w:val="36"/>
          <w:szCs w:val="36"/>
        </w:rPr>
        <w:t> = 1, all of the data points fall perfectly on the regression line.</w:t>
      </w:r>
      <w:r w:rsidRPr="00250819">
        <w:rPr>
          <w:rFonts w:ascii="Times New Roman" w:eastAsia="Times New Roman" w:hAnsi="Times New Roman" w:cs="Times New Roman"/>
          <w:b/>
          <w:bCs/>
          <w:color w:val="000000"/>
          <w:sz w:val="36"/>
          <w:szCs w:val="36"/>
        </w:rPr>
        <w:t> </w:t>
      </w:r>
      <w:r w:rsidRPr="00250819">
        <w:rPr>
          <w:rFonts w:ascii="Times New Roman" w:eastAsia="Times New Roman" w:hAnsi="Times New Roman" w:cs="Times New Roman"/>
          <w:color w:val="000000"/>
          <w:sz w:val="36"/>
          <w:szCs w:val="36"/>
        </w:rPr>
        <w:t>The predictor </w:t>
      </w:r>
      <w:r w:rsidRPr="00250819">
        <w:rPr>
          <w:rFonts w:ascii="Times New Roman" w:eastAsia="Times New Roman" w:hAnsi="Times New Roman" w:cs="Times New Roman"/>
          <w:i/>
          <w:iCs/>
          <w:color w:val="000000"/>
          <w:sz w:val="36"/>
          <w:szCs w:val="36"/>
        </w:rPr>
        <w:t>x</w:t>
      </w:r>
      <w:r w:rsidRPr="00250819">
        <w:rPr>
          <w:rFonts w:ascii="Times New Roman" w:eastAsia="Times New Roman" w:hAnsi="Times New Roman" w:cs="Times New Roman"/>
          <w:color w:val="000000"/>
          <w:sz w:val="36"/>
          <w:szCs w:val="36"/>
        </w:rPr>
        <w:t> accounts for </w:t>
      </w:r>
      <w:r w:rsidRPr="00250819">
        <w:rPr>
          <w:rFonts w:ascii="Times New Roman" w:eastAsia="Times New Roman" w:hAnsi="Times New Roman" w:cs="Times New Roman"/>
          <w:i/>
          <w:iCs/>
          <w:color w:val="000000"/>
          <w:sz w:val="36"/>
          <w:szCs w:val="36"/>
        </w:rPr>
        <w:t>all</w:t>
      </w:r>
      <w:r w:rsidRPr="00250819">
        <w:rPr>
          <w:rFonts w:ascii="Times New Roman" w:eastAsia="Times New Roman" w:hAnsi="Times New Roman" w:cs="Times New Roman"/>
          <w:color w:val="000000"/>
          <w:sz w:val="36"/>
          <w:szCs w:val="36"/>
        </w:rPr>
        <w:t> of the variation in </w:t>
      </w:r>
      <w:r w:rsidRPr="00250819">
        <w:rPr>
          <w:rFonts w:ascii="Times New Roman" w:eastAsia="Times New Roman" w:hAnsi="Times New Roman" w:cs="Times New Roman"/>
          <w:i/>
          <w:iCs/>
          <w:color w:val="000000"/>
          <w:sz w:val="36"/>
          <w:szCs w:val="36"/>
        </w:rPr>
        <w:t>y</w:t>
      </w:r>
      <w:r w:rsidRPr="00250819">
        <w:rPr>
          <w:rFonts w:ascii="Times New Roman" w:eastAsia="Times New Roman" w:hAnsi="Times New Roman" w:cs="Times New Roman"/>
          <w:color w:val="000000"/>
          <w:sz w:val="36"/>
          <w:szCs w:val="36"/>
        </w:rPr>
        <w:t>!</w:t>
      </w:r>
    </w:p>
    <w:p w:rsidR="00064A8D" w:rsidRPr="00064A8D" w:rsidRDefault="00064A8D" w:rsidP="00064A8D">
      <w:pPr>
        <w:shd w:val="clear" w:color="auto" w:fill="FFFFFF"/>
        <w:spacing w:before="100" w:beforeAutospacing="1" w:after="100" w:afterAutospacing="1" w:line="315" w:lineRule="atLeast"/>
        <w:rPr>
          <w:rFonts w:ascii="Times New Roman" w:eastAsia="Times New Roman" w:hAnsi="Times New Roman" w:cs="Times New Roman"/>
          <w:color w:val="000000"/>
          <w:sz w:val="36"/>
          <w:szCs w:val="36"/>
        </w:rPr>
      </w:pPr>
      <w:r w:rsidRPr="00064A8D">
        <w:rPr>
          <w:rFonts w:ascii="Times New Roman" w:eastAsia="Times New Roman" w:hAnsi="Times New Roman" w:cs="Times New Roman"/>
          <w:color w:val="000000"/>
          <w:sz w:val="36"/>
          <w:szCs w:val="36"/>
        </w:rPr>
        <w:t>(100% indicates that the model explains all the variability of the response data around its mean.)</w:t>
      </w:r>
    </w:p>
    <w:p w:rsidR="00250819" w:rsidRDefault="00250819" w:rsidP="00C05ACF">
      <w:pPr>
        <w:numPr>
          <w:ilvl w:val="0"/>
          <w:numId w:val="7"/>
        </w:numPr>
        <w:spacing w:after="120" w:line="240" w:lineRule="auto"/>
        <w:ind w:left="0"/>
        <w:jc w:val="both"/>
        <w:rPr>
          <w:rFonts w:ascii="Times New Roman" w:eastAsia="Times New Roman" w:hAnsi="Times New Roman" w:cs="Times New Roman"/>
          <w:color w:val="000000"/>
          <w:sz w:val="36"/>
          <w:szCs w:val="36"/>
        </w:rPr>
      </w:pPr>
      <w:r w:rsidRPr="00250819">
        <w:rPr>
          <w:rFonts w:ascii="Times New Roman" w:eastAsia="Times New Roman" w:hAnsi="Times New Roman" w:cs="Times New Roman"/>
          <w:color w:val="000000"/>
          <w:sz w:val="36"/>
          <w:szCs w:val="36"/>
        </w:rPr>
        <w:t>If </w:t>
      </w:r>
      <w:r w:rsidRPr="00250819">
        <w:rPr>
          <w:rFonts w:ascii="Times New Roman" w:eastAsia="Times New Roman" w:hAnsi="Times New Roman" w:cs="Times New Roman"/>
          <w:i/>
          <w:iCs/>
          <w:color w:val="000000"/>
          <w:sz w:val="36"/>
          <w:szCs w:val="36"/>
        </w:rPr>
        <w:t>r</w:t>
      </w:r>
      <w:r w:rsidRPr="00250819">
        <w:rPr>
          <w:rFonts w:ascii="Times New Roman" w:eastAsia="Times New Roman" w:hAnsi="Times New Roman" w:cs="Times New Roman"/>
          <w:color w:val="000000"/>
          <w:sz w:val="36"/>
          <w:szCs w:val="36"/>
          <w:vertAlign w:val="superscript"/>
        </w:rPr>
        <w:t>2</w:t>
      </w:r>
      <w:r w:rsidRPr="00250819">
        <w:rPr>
          <w:rFonts w:ascii="Times New Roman" w:eastAsia="Times New Roman" w:hAnsi="Times New Roman" w:cs="Times New Roman"/>
          <w:color w:val="000000"/>
          <w:sz w:val="36"/>
          <w:szCs w:val="36"/>
        </w:rPr>
        <w:t> = 0, the estimated regression line is perfectly horizontal. The predictor </w:t>
      </w:r>
      <w:r w:rsidRPr="00250819">
        <w:rPr>
          <w:rFonts w:ascii="Times New Roman" w:eastAsia="Times New Roman" w:hAnsi="Times New Roman" w:cs="Times New Roman"/>
          <w:i/>
          <w:iCs/>
          <w:color w:val="000000"/>
          <w:sz w:val="36"/>
          <w:szCs w:val="36"/>
        </w:rPr>
        <w:t>x</w:t>
      </w:r>
      <w:r w:rsidRPr="00250819">
        <w:rPr>
          <w:rFonts w:ascii="Times New Roman" w:eastAsia="Times New Roman" w:hAnsi="Times New Roman" w:cs="Times New Roman"/>
          <w:color w:val="000000"/>
          <w:sz w:val="36"/>
          <w:szCs w:val="36"/>
        </w:rPr>
        <w:t> accounts for </w:t>
      </w:r>
      <w:r w:rsidRPr="00250819">
        <w:rPr>
          <w:rFonts w:ascii="Times New Roman" w:eastAsia="Times New Roman" w:hAnsi="Times New Roman" w:cs="Times New Roman"/>
          <w:i/>
          <w:iCs/>
          <w:color w:val="000000"/>
          <w:sz w:val="36"/>
          <w:szCs w:val="36"/>
        </w:rPr>
        <w:t>none</w:t>
      </w:r>
      <w:r w:rsidRPr="00250819">
        <w:rPr>
          <w:rFonts w:ascii="Times New Roman" w:eastAsia="Times New Roman" w:hAnsi="Times New Roman" w:cs="Times New Roman"/>
          <w:color w:val="000000"/>
          <w:sz w:val="36"/>
          <w:szCs w:val="36"/>
        </w:rPr>
        <w:t> of the variation in </w:t>
      </w:r>
      <w:r w:rsidRPr="00250819">
        <w:rPr>
          <w:rFonts w:ascii="Times New Roman" w:eastAsia="Times New Roman" w:hAnsi="Times New Roman" w:cs="Times New Roman"/>
          <w:i/>
          <w:iCs/>
          <w:color w:val="000000"/>
          <w:sz w:val="36"/>
          <w:szCs w:val="36"/>
        </w:rPr>
        <w:t>y</w:t>
      </w:r>
      <w:r w:rsidRPr="00250819">
        <w:rPr>
          <w:rFonts w:ascii="Times New Roman" w:eastAsia="Times New Roman" w:hAnsi="Times New Roman" w:cs="Times New Roman"/>
          <w:color w:val="000000"/>
          <w:sz w:val="36"/>
          <w:szCs w:val="36"/>
        </w:rPr>
        <w:t>!</w:t>
      </w:r>
    </w:p>
    <w:p w:rsidR="00064A8D" w:rsidRPr="00250819" w:rsidRDefault="00064A8D" w:rsidP="00064A8D">
      <w:pPr>
        <w:spacing w:after="120" w:line="240" w:lineRule="auto"/>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w:t>
      </w:r>
      <w:r w:rsidRPr="00064A8D">
        <w:rPr>
          <w:rFonts w:ascii="Times New Roman" w:eastAsia="Times New Roman" w:hAnsi="Times New Roman" w:cs="Times New Roman"/>
          <w:color w:val="000000"/>
          <w:sz w:val="36"/>
          <w:szCs w:val="36"/>
        </w:rPr>
        <w:t>0% indicates that the model explains none of the variability of the response data around its mean</w:t>
      </w:r>
      <w:r>
        <w:rPr>
          <w:rFonts w:ascii="Times New Roman" w:eastAsia="Times New Roman" w:hAnsi="Times New Roman" w:cs="Times New Roman"/>
          <w:color w:val="000000"/>
          <w:sz w:val="36"/>
          <w:szCs w:val="36"/>
        </w:rPr>
        <w:t>)</w:t>
      </w:r>
    </w:p>
    <w:p w:rsidR="00250819" w:rsidRPr="00250819" w:rsidRDefault="00250819" w:rsidP="00250819">
      <w:pPr>
        <w:spacing w:after="0" w:line="240" w:lineRule="auto"/>
        <w:rPr>
          <w:rFonts w:ascii="Times New Roman" w:eastAsia="Times New Roman" w:hAnsi="Times New Roman" w:cs="Times New Roman"/>
          <w:color w:val="000000"/>
          <w:sz w:val="23"/>
          <w:szCs w:val="23"/>
        </w:rPr>
      </w:pPr>
    </w:p>
    <w:p w:rsidR="00250819" w:rsidRDefault="00250819" w:rsidP="00C65568">
      <w:pPr>
        <w:tabs>
          <w:tab w:val="left" w:pos="1275"/>
        </w:tabs>
        <w:rPr>
          <w:color w:val="000000"/>
          <w:sz w:val="23"/>
          <w:szCs w:val="23"/>
        </w:rPr>
      </w:pPr>
      <w:r>
        <w:rPr>
          <w:color w:val="000000"/>
          <w:sz w:val="23"/>
          <w:szCs w:val="23"/>
        </w:rPr>
        <w:t>We've learned the interpretation for the two easy cases — when </w:t>
      </w:r>
      <w:r>
        <w:rPr>
          <w:rStyle w:val="Emphasis"/>
          <w:color w:val="000000"/>
          <w:sz w:val="23"/>
          <w:szCs w:val="23"/>
        </w:rPr>
        <w:t>r</w:t>
      </w:r>
      <w:r>
        <w:rPr>
          <w:color w:val="000000"/>
          <w:vertAlign w:val="superscript"/>
        </w:rPr>
        <w:t>2</w:t>
      </w:r>
      <w:r>
        <w:rPr>
          <w:color w:val="000000"/>
          <w:sz w:val="23"/>
          <w:szCs w:val="23"/>
        </w:rPr>
        <w:t> = 0 or </w:t>
      </w:r>
      <w:r>
        <w:rPr>
          <w:rStyle w:val="Emphasis"/>
          <w:color w:val="000000"/>
          <w:sz w:val="23"/>
          <w:szCs w:val="23"/>
        </w:rPr>
        <w:t>r</w:t>
      </w:r>
      <w:r>
        <w:rPr>
          <w:color w:val="000000"/>
          <w:vertAlign w:val="superscript"/>
        </w:rPr>
        <w:t>2</w:t>
      </w:r>
      <w:r>
        <w:rPr>
          <w:color w:val="000000"/>
          <w:sz w:val="23"/>
          <w:szCs w:val="23"/>
        </w:rPr>
        <w:t> = 1 — but, how do we interpret </w:t>
      </w:r>
      <w:r>
        <w:rPr>
          <w:rStyle w:val="Emphasis"/>
          <w:color w:val="000000"/>
          <w:sz w:val="23"/>
          <w:szCs w:val="23"/>
        </w:rPr>
        <w:t>r</w:t>
      </w:r>
      <w:r>
        <w:rPr>
          <w:color w:val="000000"/>
          <w:vertAlign w:val="superscript"/>
        </w:rPr>
        <w:t>2</w:t>
      </w:r>
      <w:r>
        <w:rPr>
          <w:color w:val="000000"/>
          <w:sz w:val="23"/>
          <w:szCs w:val="23"/>
        </w:rPr>
        <w:t> when it is some number between 0 and 1, like 0.23 or 0.57, say? </w:t>
      </w:r>
    </w:p>
    <w:p w:rsidR="00250819" w:rsidRDefault="00250819" w:rsidP="00250819">
      <w:pPr>
        <w:tabs>
          <w:tab w:val="left" w:pos="1275"/>
        </w:tabs>
        <w:jc w:val="center"/>
        <w:rPr>
          <w:color w:val="000000"/>
          <w:sz w:val="36"/>
          <w:szCs w:val="36"/>
        </w:rPr>
      </w:pPr>
      <w:r w:rsidRPr="00250819">
        <w:rPr>
          <w:color w:val="000000"/>
          <w:sz w:val="36"/>
          <w:szCs w:val="36"/>
        </w:rPr>
        <w:t>"</w:t>
      </w:r>
      <w:r w:rsidRPr="00250819">
        <w:rPr>
          <w:rStyle w:val="Emphasis"/>
          <w:color w:val="000000"/>
          <w:sz w:val="36"/>
          <w:szCs w:val="36"/>
        </w:rPr>
        <w:t>r</w:t>
      </w:r>
      <w:r w:rsidRPr="00250819">
        <w:rPr>
          <w:color w:val="000000"/>
          <w:sz w:val="36"/>
          <w:szCs w:val="36"/>
          <w:vertAlign w:val="superscript"/>
        </w:rPr>
        <w:t>2</w:t>
      </w:r>
      <w:r w:rsidRPr="00250819">
        <w:rPr>
          <w:color w:val="000000"/>
          <w:sz w:val="36"/>
          <w:szCs w:val="36"/>
        </w:rPr>
        <w:t> ×100 percent of the variation in </w:t>
      </w:r>
      <w:r w:rsidRPr="00250819">
        <w:rPr>
          <w:rStyle w:val="Emphasis"/>
          <w:color w:val="000000"/>
          <w:sz w:val="36"/>
          <w:szCs w:val="36"/>
        </w:rPr>
        <w:t>y</w:t>
      </w:r>
      <w:r w:rsidRPr="00250819">
        <w:rPr>
          <w:color w:val="000000"/>
          <w:sz w:val="36"/>
          <w:szCs w:val="36"/>
        </w:rPr>
        <w:t> is 'explained by' the variation in predictor </w:t>
      </w:r>
      <w:r w:rsidRPr="00250819">
        <w:rPr>
          <w:rStyle w:val="Emphasis"/>
          <w:color w:val="000000"/>
          <w:sz w:val="36"/>
          <w:szCs w:val="36"/>
        </w:rPr>
        <w:t>x/model</w:t>
      </w:r>
      <w:r w:rsidRPr="00250819">
        <w:rPr>
          <w:color w:val="000000"/>
          <w:sz w:val="36"/>
          <w:szCs w:val="36"/>
        </w:rPr>
        <w:t>."</w:t>
      </w:r>
    </w:p>
    <w:p w:rsidR="00506F2C" w:rsidRDefault="00506F2C" w:rsidP="00250819">
      <w:pPr>
        <w:tabs>
          <w:tab w:val="left" w:pos="1275"/>
        </w:tabs>
        <w:jc w:val="center"/>
        <w:rPr>
          <w:color w:val="000000"/>
          <w:sz w:val="36"/>
          <w:szCs w:val="36"/>
        </w:rPr>
      </w:pPr>
    </w:p>
    <w:p w:rsidR="00506F2C" w:rsidRDefault="00506F2C" w:rsidP="00506F2C">
      <w:pPr>
        <w:tabs>
          <w:tab w:val="left" w:pos="1275"/>
        </w:tabs>
        <w:rPr>
          <w:color w:val="000000"/>
          <w:sz w:val="36"/>
          <w:szCs w:val="36"/>
        </w:rPr>
      </w:pPr>
      <w:r>
        <w:rPr>
          <w:color w:val="000000"/>
          <w:sz w:val="23"/>
          <w:szCs w:val="23"/>
        </w:rPr>
        <w:t>Let's revisit the skin cancer mortality example</w:t>
      </w:r>
    </w:p>
    <w:p w:rsidR="00506F2C" w:rsidRDefault="00506F2C" w:rsidP="00250819">
      <w:pPr>
        <w:tabs>
          <w:tab w:val="left" w:pos="1275"/>
        </w:tabs>
        <w:jc w:val="center"/>
        <w:rPr>
          <w:b/>
          <w:color w:val="0070C0"/>
          <w:sz w:val="36"/>
          <w:szCs w:val="36"/>
        </w:rPr>
      </w:pPr>
      <w:r>
        <w:rPr>
          <w:b/>
          <w:noProof/>
          <w:color w:val="0070C0"/>
          <w:sz w:val="36"/>
          <w:szCs w:val="36"/>
        </w:rPr>
        <w:drawing>
          <wp:inline distT="0" distB="0" distL="0" distR="0">
            <wp:extent cx="3695700" cy="2790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5700" cy="2790825"/>
                    </a:xfrm>
                    <a:prstGeom prst="rect">
                      <a:avLst/>
                    </a:prstGeom>
                    <a:noFill/>
                    <a:ln>
                      <a:noFill/>
                    </a:ln>
                  </pic:spPr>
                </pic:pic>
              </a:graphicData>
            </a:graphic>
          </wp:inline>
        </w:drawing>
      </w:r>
    </w:p>
    <w:p w:rsidR="00506F2C" w:rsidRDefault="00506F2C" w:rsidP="00506F2C">
      <w:pPr>
        <w:rPr>
          <w:sz w:val="36"/>
          <w:szCs w:val="36"/>
        </w:rPr>
      </w:pPr>
    </w:p>
    <w:p w:rsidR="00506F2C" w:rsidRDefault="00506F2C" w:rsidP="00506F2C">
      <w:pPr>
        <w:tabs>
          <w:tab w:val="left" w:pos="3570"/>
        </w:tabs>
        <w:jc w:val="center"/>
        <w:rPr>
          <w:sz w:val="36"/>
          <w:szCs w:val="36"/>
        </w:rPr>
      </w:pPr>
      <w:r>
        <w:rPr>
          <w:noProof/>
          <w:sz w:val="36"/>
          <w:szCs w:val="36"/>
        </w:rPr>
        <w:lastRenderedPageBreak/>
        <w:drawing>
          <wp:inline distT="0" distB="0" distL="0" distR="0">
            <wp:extent cx="487680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3248025"/>
                    </a:xfrm>
                    <a:prstGeom prst="rect">
                      <a:avLst/>
                    </a:prstGeom>
                    <a:noFill/>
                    <a:ln>
                      <a:noFill/>
                    </a:ln>
                  </pic:spPr>
                </pic:pic>
              </a:graphicData>
            </a:graphic>
          </wp:inline>
        </w:drawing>
      </w:r>
    </w:p>
    <w:p w:rsidR="00506F2C" w:rsidRDefault="00506F2C" w:rsidP="00506F2C">
      <w:pPr>
        <w:jc w:val="both"/>
        <w:rPr>
          <w:color w:val="000000"/>
          <w:sz w:val="36"/>
          <w:szCs w:val="36"/>
        </w:rPr>
      </w:pPr>
      <w:r w:rsidRPr="00506F2C">
        <w:rPr>
          <w:color w:val="000000"/>
          <w:sz w:val="36"/>
          <w:szCs w:val="36"/>
        </w:rPr>
        <w:t>We can say that that 68% of the variation in skin cancer mortality is 'due to' or is 'explained by' latitude.</w:t>
      </w:r>
    </w:p>
    <w:p w:rsidR="00064A8D" w:rsidRDefault="00064A8D" w:rsidP="00506F2C">
      <w:pPr>
        <w:jc w:val="both"/>
        <w:rPr>
          <w:color w:val="000000"/>
          <w:sz w:val="36"/>
          <w:szCs w:val="36"/>
        </w:rPr>
      </w:pPr>
    </w:p>
    <w:p w:rsidR="009B6044" w:rsidRPr="009B6044" w:rsidRDefault="009B6044" w:rsidP="009B6044">
      <w:pPr>
        <w:shd w:val="clear" w:color="auto" w:fill="FFFFFF"/>
        <w:spacing w:before="480" w:after="150" w:line="360" w:lineRule="atLeast"/>
        <w:outlineLvl w:val="1"/>
        <w:rPr>
          <w:rFonts w:ascii="Segoe UI" w:eastAsia="Times New Roman" w:hAnsi="Segoe UI" w:cs="Segoe UI"/>
          <w:b/>
          <w:bCs/>
          <w:color w:val="4D4F51"/>
          <w:sz w:val="30"/>
          <w:szCs w:val="30"/>
        </w:rPr>
      </w:pPr>
      <w:r w:rsidRPr="009B6044">
        <w:rPr>
          <w:rFonts w:ascii="Segoe UI" w:eastAsia="Times New Roman" w:hAnsi="Segoe UI" w:cs="Segoe UI"/>
          <w:b/>
          <w:bCs/>
          <w:color w:val="4D4F51"/>
          <w:sz w:val="30"/>
          <w:szCs w:val="30"/>
        </w:rPr>
        <w:t>Key Limitations of R-squared</w:t>
      </w:r>
    </w:p>
    <w:p w:rsidR="009B6044" w:rsidRPr="009B6044" w:rsidRDefault="009B6044" w:rsidP="009B6044">
      <w:pPr>
        <w:shd w:val="clear" w:color="auto" w:fill="FFFFFF"/>
        <w:spacing w:before="240" w:after="240" w:line="315" w:lineRule="atLeast"/>
        <w:rPr>
          <w:rFonts w:ascii="Segoe UI" w:eastAsia="Times New Roman" w:hAnsi="Segoe UI" w:cs="Segoe UI"/>
          <w:color w:val="4D4F51"/>
          <w:sz w:val="21"/>
          <w:szCs w:val="21"/>
        </w:rPr>
      </w:pPr>
      <w:r w:rsidRPr="009B6044">
        <w:rPr>
          <w:rFonts w:ascii="Segoe UI" w:eastAsia="Times New Roman" w:hAnsi="Segoe UI" w:cs="Segoe UI"/>
          <w:color w:val="4D4F51"/>
          <w:sz w:val="21"/>
          <w:szCs w:val="21"/>
        </w:rPr>
        <w:t>R-squared </w:t>
      </w:r>
      <w:r w:rsidRPr="009B6044">
        <w:rPr>
          <w:rFonts w:ascii="Segoe UI" w:eastAsia="Times New Roman" w:hAnsi="Segoe UI" w:cs="Segoe UI"/>
          <w:i/>
          <w:iCs/>
          <w:color w:val="4D4F51"/>
          <w:sz w:val="21"/>
          <w:szCs w:val="21"/>
        </w:rPr>
        <w:t>cannot</w:t>
      </w:r>
      <w:r w:rsidRPr="009B6044">
        <w:rPr>
          <w:rFonts w:ascii="Segoe UI" w:eastAsia="Times New Roman" w:hAnsi="Segoe UI" w:cs="Segoe UI"/>
          <w:color w:val="4D4F51"/>
          <w:sz w:val="21"/>
          <w:szCs w:val="21"/>
        </w:rPr>
        <w:t> determine whether the coefficient estimates and predictions are biased, which is why you must assess the residual plots.</w:t>
      </w:r>
    </w:p>
    <w:p w:rsidR="009B6044" w:rsidRPr="009B6044" w:rsidRDefault="009B6044" w:rsidP="009B6044">
      <w:pPr>
        <w:shd w:val="clear" w:color="auto" w:fill="FFFFFF"/>
        <w:spacing w:before="240" w:after="240" w:line="315" w:lineRule="atLeast"/>
        <w:rPr>
          <w:rFonts w:ascii="Segoe UI" w:eastAsia="Times New Roman" w:hAnsi="Segoe UI" w:cs="Segoe UI"/>
          <w:color w:val="4D4F51"/>
          <w:sz w:val="21"/>
          <w:szCs w:val="21"/>
        </w:rPr>
      </w:pPr>
      <w:r w:rsidRPr="009B6044">
        <w:rPr>
          <w:rFonts w:ascii="Segoe UI" w:eastAsia="Times New Roman" w:hAnsi="Segoe UI" w:cs="Segoe UI"/>
          <w:color w:val="4D4F51"/>
          <w:sz w:val="21"/>
          <w:szCs w:val="21"/>
        </w:rPr>
        <w:t>R-squared does not indicate whether a regression model is adequate. You can have a low R-squared value for a good model, or a high R-squared value for a model that does not fit the data!</w:t>
      </w:r>
    </w:p>
    <w:p w:rsidR="00064A8D" w:rsidRDefault="00064A8D" w:rsidP="00506F2C">
      <w:pPr>
        <w:jc w:val="both"/>
        <w:rPr>
          <w:sz w:val="36"/>
          <w:szCs w:val="36"/>
        </w:rPr>
      </w:pPr>
    </w:p>
    <w:p w:rsidR="009236C9" w:rsidRDefault="009236C9" w:rsidP="00506F2C">
      <w:pPr>
        <w:jc w:val="both"/>
        <w:rPr>
          <w:sz w:val="36"/>
          <w:szCs w:val="36"/>
        </w:rPr>
      </w:pPr>
    </w:p>
    <w:p w:rsidR="009236C9" w:rsidRDefault="009236C9" w:rsidP="00506F2C">
      <w:pPr>
        <w:jc w:val="both"/>
        <w:rPr>
          <w:sz w:val="36"/>
          <w:szCs w:val="36"/>
        </w:rPr>
      </w:pPr>
    </w:p>
    <w:p w:rsidR="009236C9" w:rsidRDefault="009236C9" w:rsidP="00506F2C">
      <w:pPr>
        <w:jc w:val="both"/>
        <w:rPr>
          <w:sz w:val="36"/>
          <w:szCs w:val="36"/>
        </w:rPr>
      </w:pPr>
    </w:p>
    <w:p w:rsidR="009236C9" w:rsidRDefault="009236C9" w:rsidP="00506F2C">
      <w:pPr>
        <w:jc w:val="both"/>
        <w:rPr>
          <w:sz w:val="36"/>
          <w:szCs w:val="36"/>
        </w:rPr>
      </w:pPr>
    </w:p>
    <w:p w:rsidR="009236C9" w:rsidRPr="00774039" w:rsidRDefault="009236C9" w:rsidP="00506F2C">
      <w:pPr>
        <w:jc w:val="both"/>
        <w:rPr>
          <w:rFonts w:ascii="Segoe UI" w:eastAsia="Times New Roman" w:hAnsi="Segoe UI" w:cs="Segoe UI"/>
          <w:b/>
          <w:bCs/>
          <w:color w:val="4D4F51"/>
          <w:sz w:val="44"/>
          <w:szCs w:val="44"/>
        </w:rPr>
      </w:pPr>
      <w:r w:rsidRPr="00774039">
        <w:rPr>
          <w:rFonts w:ascii="Segoe UI" w:eastAsia="Times New Roman" w:hAnsi="Segoe UI" w:cs="Segoe UI"/>
          <w:b/>
          <w:bCs/>
          <w:color w:val="4D4F51"/>
          <w:sz w:val="44"/>
          <w:szCs w:val="44"/>
        </w:rPr>
        <w:lastRenderedPageBreak/>
        <w:t> Fraction of Variance Unexplained (FVU)</w:t>
      </w:r>
    </w:p>
    <w:p w:rsidR="00751B8A" w:rsidRDefault="00751B8A" w:rsidP="00506F2C">
      <w:pPr>
        <w:jc w:val="both"/>
        <w:rPr>
          <w:rFonts w:ascii="Arial" w:hAnsi="Arial" w:cs="Arial"/>
          <w:color w:val="222222"/>
          <w:sz w:val="36"/>
          <w:szCs w:val="36"/>
          <w:shd w:val="clear" w:color="auto" w:fill="FFFFFF"/>
        </w:rPr>
      </w:pPr>
      <w:r w:rsidRPr="00751B8A">
        <w:rPr>
          <w:rFonts w:ascii="Arial" w:hAnsi="Arial" w:cs="Arial"/>
          <w:color w:val="222222"/>
          <w:sz w:val="36"/>
          <w:szCs w:val="36"/>
          <w:shd w:val="clear" w:color="auto" w:fill="FFFFFF"/>
        </w:rPr>
        <w:t>In </w:t>
      </w:r>
      <w:hyperlink r:id="rId39" w:tooltip="Statistics" w:history="1">
        <w:r w:rsidRPr="00751B8A">
          <w:rPr>
            <w:rStyle w:val="Hyperlink"/>
            <w:rFonts w:ascii="Arial" w:hAnsi="Arial" w:cs="Arial"/>
            <w:color w:val="0B0080"/>
            <w:sz w:val="36"/>
            <w:szCs w:val="36"/>
            <w:shd w:val="clear" w:color="auto" w:fill="FFFFFF"/>
          </w:rPr>
          <w:t>statistics</w:t>
        </w:r>
      </w:hyperlink>
      <w:r w:rsidRPr="00751B8A">
        <w:rPr>
          <w:rFonts w:ascii="Arial" w:hAnsi="Arial" w:cs="Arial"/>
          <w:color w:val="222222"/>
          <w:sz w:val="36"/>
          <w:szCs w:val="36"/>
          <w:shd w:val="clear" w:color="auto" w:fill="FFFFFF"/>
        </w:rPr>
        <w:t>, the </w:t>
      </w:r>
      <w:r w:rsidRPr="00751B8A">
        <w:rPr>
          <w:rFonts w:ascii="Arial" w:hAnsi="Arial" w:cs="Arial"/>
          <w:b/>
          <w:bCs/>
          <w:color w:val="222222"/>
          <w:sz w:val="36"/>
          <w:szCs w:val="36"/>
          <w:shd w:val="clear" w:color="auto" w:fill="FFFFFF"/>
        </w:rPr>
        <w:t>fraction of variance unexplained (FVU)</w:t>
      </w:r>
      <w:r w:rsidRPr="00751B8A">
        <w:rPr>
          <w:rFonts w:ascii="Arial" w:hAnsi="Arial" w:cs="Arial"/>
          <w:color w:val="222222"/>
          <w:sz w:val="36"/>
          <w:szCs w:val="36"/>
          <w:shd w:val="clear" w:color="auto" w:fill="FFFFFF"/>
        </w:rPr>
        <w:t> in the context of a </w:t>
      </w:r>
      <w:hyperlink r:id="rId40" w:tooltip="Regression analysis" w:history="1">
        <w:r w:rsidRPr="00751B8A">
          <w:rPr>
            <w:rStyle w:val="Hyperlink"/>
            <w:rFonts w:ascii="Arial" w:hAnsi="Arial" w:cs="Arial"/>
            <w:color w:val="0B0080"/>
            <w:sz w:val="36"/>
            <w:szCs w:val="36"/>
            <w:shd w:val="clear" w:color="auto" w:fill="FFFFFF"/>
          </w:rPr>
          <w:t>regression task</w:t>
        </w:r>
      </w:hyperlink>
      <w:r w:rsidRPr="00751B8A">
        <w:rPr>
          <w:rFonts w:ascii="Arial" w:hAnsi="Arial" w:cs="Arial"/>
          <w:color w:val="222222"/>
          <w:sz w:val="36"/>
          <w:szCs w:val="36"/>
          <w:shd w:val="clear" w:color="auto" w:fill="FFFFFF"/>
        </w:rPr>
        <w:t> is the fraction of variance of the </w:t>
      </w:r>
      <w:hyperlink r:id="rId41" w:tooltip="Regressand" w:history="1">
        <w:r w:rsidRPr="00751B8A">
          <w:rPr>
            <w:rStyle w:val="Hyperlink"/>
            <w:rFonts w:ascii="Arial" w:hAnsi="Arial" w:cs="Arial"/>
            <w:color w:val="0B0080"/>
            <w:sz w:val="36"/>
            <w:szCs w:val="36"/>
            <w:shd w:val="clear" w:color="auto" w:fill="FFFFFF"/>
          </w:rPr>
          <w:t>regressand</w:t>
        </w:r>
      </w:hyperlink>
      <w:r w:rsidRPr="00751B8A">
        <w:rPr>
          <w:rFonts w:ascii="Arial" w:hAnsi="Arial" w:cs="Arial"/>
          <w:color w:val="222222"/>
          <w:sz w:val="36"/>
          <w:szCs w:val="36"/>
          <w:shd w:val="clear" w:color="auto" w:fill="FFFFFF"/>
        </w:rPr>
        <w:t>(dependent variable) </w:t>
      </w:r>
      <w:r w:rsidRPr="00751B8A">
        <w:rPr>
          <w:rFonts w:ascii="Arial" w:hAnsi="Arial" w:cs="Arial"/>
          <w:i/>
          <w:iCs/>
          <w:color w:val="222222"/>
          <w:sz w:val="36"/>
          <w:szCs w:val="36"/>
          <w:shd w:val="clear" w:color="auto" w:fill="FFFFFF"/>
        </w:rPr>
        <w:t>Y</w:t>
      </w:r>
      <w:r w:rsidRPr="00751B8A">
        <w:rPr>
          <w:rFonts w:ascii="Arial" w:hAnsi="Arial" w:cs="Arial"/>
          <w:color w:val="222222"/>
          <w:sz w:val="36"/>
          <w:szCs w:val="36"/>
          <w:shd w:val="clear" w:color="auto" w:fill="FFFFFF"/>
        </w:rPr>
        <w:t> which cannot be explained, i.e., which is not correctly predicted, by the </w:t>
      </w:r>
      <w:hyperlink r:id="rId42" w:tooltip="Explanatory variable" w:history="1">
        <w:r w:rsidRPr="00751B8A">
          <w:rPr>
            <w:rStyle w:val="Hyperlink"/>
            <w:rFonts w:ascii="Arial" w:hAnsi="Arial" w:cs="Arial"/>
            <w:color w:val="0B0080"/>
            <w:sz w:val="36"/>
            <w:szCs w:val="36"/>
            <w:shd w:val="clear" w:color="auto" w:fill="FFFFFF"/>
          </w:rPr>
          <w:t>explanatory variables</w:t>
        </w:r>
      </w:hyperlink>
      <w:r w:rsidRPr="00751B8A">
        <w:rPr>
          <w:rFonts w:ascii="Arial" w:hAnsi="Arial" w:cs="Arial"/>
          <w:color w:val="222222"/>
          <w:sz w:val="36"/>
          <w:szCs w:val="36"/>
          <w:shd w:val="clear" w:color="auto" w:fill="FFFFFF"/>
        </w:rPr>
        <w:t> </w:t>
      </w:r>
      <w:r w:rsidRPr="00751B8A">
        <w:rPr>
          <w:rFonts w:ascii="Arial" w:hAnsi="Arial" w:cs="Arial"/>
          <w:i/>
          <w:iCs/>
          <w:color w:val="222222"/>
          <w:sz w:val="36"/>
          <w:szCs w:val="36"/>
          <w:shd w:val="clear" w:color="auto" w:fill="FFFFFF"/>
        </w:rPr>
        <w:t>X</w:t>
      </w:r>
      <w:r w:rsidRPr="00751B8A">
        <w:rPr>
          <w:rFonts w:ascii="Arial" w:hAnsi="Arial" w:cs="Arial"/>
          <w:color w:val="222222"/>
          <w:sz w:val="36"/>
          <w:szCs w:val="36"/>
          <w:shd w:val="clear" w:color="auto" w:fill="FFFFFF"/>
        </w:rPr>
        <w:t>.</w:t>
      </w:r>
    </w:p>
    <w:p w:rsidR="00751B8A" w:rsidRDefault="00751B8A" w:rsidP="00751B8A">
      <w:pPr>
        <w:jc w:val="center"/>
        <w:rPr>
          <w:rFonts w:ascii="Arial" w:hAnsi="Arial" w:cs="Arial"/>
          <w:color w:val="222222"/>
          <w:sz w:val="36"/>
          <w:szCs w:val="36"/>
          <w:shd w:val="clear" w:color="auto" w:fill="FFFFFF"/>
        </w:rPr>
      </w:pPr>
      <w:r>
        <w:rPr>
          <w:rFonts w:ascii="Arial" w:hAnsi="Arial" w:cs="Arial"/>
          <w:noProof/>
          <w:color w:val="222222"/>
          <w:sz w:val="36"/>
          <w:szCs w:val="36"/>
          <w:shd w:val="clear" w:color="auto" w:fill="FFFFFF"/>
        </w:rPr>
        <w:drawing>
          <wp:inline distT="0" distB="0" distL="0" distR="0">
            <wp:extent cx="3333750" cy="76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3750" cy="762000"/>
                    </a:xfrm>
                    <a:prstGeom prst="rect">
                      <a:avLst/>
                    </a:prstGeom>
                    <a:noFill/>
                    <a:ln>
                      <a:noFill/>
                    </a:ln>
                  </pic:spPr>
                </pic:pic>
              </a:graphicData>
            </a:graphic>
          </wp:inline>
        </w:drawing>
      </w:r>
    </w:p>
    <w:p w:rsidR="00751B8A" w:rsidRDefault="00751B8A" w:rsidP="00751B8A">
      <w:pPr>
        <w:jc w:val="center"/>
        <w:rPr>
          <w:rFonts w:ascii="Segoe UI" w:eastAsia="Times New Roman" w:hAnsi="Segoe UI" w:cs="Segoe UI"/>
          <w:b/>
          <w:bCs/>
          <w:color w:val="4D4F51"/>
          <w:sz w:val="36"/>
          <w:szCs w:val="36"/>
        </w:rPr>
      </w:pPr>
      <w:r>
        <w:rPr>
          <w:rFonts w:ascii="Segoe UI" w:eastAsia="Times New Roman" w:hAnsi="Segoe UI" w:cs="Segoe UI"/>
          <w:b/>
          <w:bCs/>
          <w:color w:val="4D4F51"/>
          <w:sz w:val="36"/>
          <w:szCs w:val="36"/>
        </w:rPr>
        <w:t>R</w:t>
      </w:r>
      <w:r>
        <w:rPr>
          <w:rFonts w:ascii="Segoe UI" w:eastAsia="Times New Roman" w:hAnsi="Segoe UI" w:cs="Segoe UI"/>
          <w:b/>
          <w:bCs/>
          <w:color w:val="4D4F51"/>
          <w:sz w:val="36"/>
          <w:szCs w:val="36"/>
          <w:vertAlign w:val="superscript"/>
        </w:rPr>
        <w:t xml:space="preserve">2 </w:t>
      </w:r>
      <w:r>
        <w:rPr>
          <w:rFonts w:ascii="Segoe UI" w:eastAsia="Times New Roman" w:hAnsi="Segoe UI" w:cs="Segoe UI"/>
          <w:b/>
          <w:bCs/>
          <w:color w:val="4D4F51"/>
          <w:sz w:val="36"/>
          <w:szCs w:val="36"/>
        </w:rPr>
        <w:t>= 1- FAV</w:t>
      </w:r>
    </w:p>
    <w:p w:rsidR="00340273" w:rsidRDefault="00774039" w:rsidP="00751B8A">
      <w:pPr>
        <w:jc w:val="center"/>
        <w:rPr>
          <w:rFonts w:ascii="Segoe UI" w:eastAsia="Times New Roman" w:hAnsi="Segoe UI" w:cs="Segoe UI"/>
          <w:b/>
          <w:bCs/>
          <w:color w:val="4D4F51"/>
          <w:sz w:val="36"/>
          <w:szCs w:val="36"/>
        </w:rPr>
      </w:pPr>
      <w:r>
        <w:rPr>
          <w:rFonts w:ascii="Segoe UI" w:eastAsia="Times New Roman" w:hAnsi="Segoe UI" w:cs="Segoe UI"/>
          <w:b/>
          <w:bCs/>
          <w:noProof/>
          <w:color w:val="4D4F51"/>
          <w:sz w:val="36"/>
          <w:szCs w:val="36"/>
        </w:rPr>
        <w:drawing>
          <wp:inline distT="0" distB="0" distL="0" distR="0">
            <wp:extent cx="1771650" cy="714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1650" cy="714375"/>
                    </a:xfrm>
                    <a:prstGeom prst="rect">
                      <a:avLst/>
                    </a:prstGeom>
                    <a:noFill/>
                    <a:ln>
                      <a:noFill/>
                    </a:ln>
                  </pic:spPr>
                </pic:pic>
              </a:graphicData>
            </a:graphic>
          </wp:inline>
        </w:drawing>
      </w:r>
    </w:p>
    <w:p w:rsidR="00340273" w:rsidRDefault="00340273" w:rsidP="00340273">
      <w:pPr>
        <w:rPr>
          <w:rFonts w:ascii="Segoe UI" w:eastAsia="Times New Roman" w:hAnsi="Segoe UI" w:cs="Segoe UI"/>
          <w:sz w:val="36"/>
          <w:szCs w:val="36"/>
        </w:rPr>
      </w:pPr>
    </w:p>
    <w:p w:rsidR="00774039" w:rsidRDefault="00340273" w:rsidP="00340273">
      <w:pPr>
        <w:jc w:val="center"/>
        <w:rPr>
          <w:rFonts w:ascii="CIDFont+F27" w:hAnsi="CIDFont+F27" w:cs="CIDFont+F27"/>
          <w:color w:val="0070C1"/>
          <w:sz w:val="44"/>
          <w:szCs w:val="44"/>
          <w:vertAlign w:val="superscript"/>
        </w:rPr>
      </w:pPr>
      <w:r w:rsidRPr="00340273">
        <w:rPr>
          <w:rFonts w:ascii="CIDFont+F31" w:hAnsi="CIDFont+F31" w:cs="CIDFont+F31"/>
          <w:color w:val="0070C1"/>
          <w:sz w:val="44"/>
          <w:szCs w:val="44"/>
        </w:rPr>
        <w:t xml:space="preserve">adjusted </w:t>
      </w:r>
      <w:r w:rsidRPr="00340273">
        <w:rPr>
          <w:rFonts w:ascii="CIDFont+F26" w:hAnsi="CIDFont+F26" w:cs="CIDFont+F26"/>
          <w:color w:val="0070C1"/>
          <w:sz w:val="44"/>
          <w:szCs w:val="44"/>
        </w:rPr>
        <w:t>R</w:t>
      </w:r>
      <w:r w:rsidRPr="00340273">
        <w:rPr>
          <w:rFonts w:ascii="CIDFont+F27" w:hAnsi="CIDFont+F27" w:cs="CIDFont+F27"/>
          <w:color w:val="0070C1"/>
          <w:sz w:val="44"/>
          <w:szCs w:val="44"/>
          <w:vertAlign w:val="superscript"/>
        </w:rPr>
        <w:t>2</w:t>
      </w:r>
    </w:p>
    <w:p w:rsidR="00340273" w:rsidRDefault="00340273" w:rsidP="00340273">
      <w:pPr>
        <w:jc w:val="center"/>
        <w:rPr>
          <w:rFonts w:ascii="CIDFont+F27" w:hAnsi="CIDFont+F27" w:cs="CIDFont+F27"/>
          <w:color w:val="0070C1"/>
          <w:sz w:val="44"/>
          <w:szCs w:val="44"/>
          <w:vertAlign w:val="superscript"/>
        </w:rPr>
      </w:pPr>
    </w:p>
    <w:p w:rsidR="00340273" w:rsidRPr="00340273" w:rsidRDefault="00340273" w:rsidP="00340273">
      <w:pPr>
        <w:pStyle w:val="ListParagraph"/>
        <w:numPr>
          <w:ilvl w:val="0"/>
          <w:numId w:val="4"/>
        </w:numPr>
        <w:autoSpaceDE w:val="0"/>
        <w:autoSpaceDN w:val="0"/>
        <w:adjustRightInd w:val="0"/>
        <w:spacing w:after="120" w:line="240" w:lineRule="auto"/>
        <w:contextualSpacing w:val="0"/>
        <w:jc w:val="both"/>
        <w:rPr>
          <w:rFonts w:ascii="CIDFont+F29" w:hAnsi="CIDFont+F29" w:cs="CIDFont+F29"/>
          <w:sz w:val="36"/>
          <w:szCs w:val="36"/>
        </w:rPr>
      </w:pPr>
      <w:r w:rsidRPr="00340273">
        <w:rPr>
          <w:rFonts w:ascii="CIDFont+F29" w:hAnsi="CIDFont+F29" w:cs="CIDFont+F29"/>
          <w:sz w:val="36"/>
          <w:szCs w:val="36"/>
        </w:rPr>
        <w:t>Note that R</w:t>
      </w:r>
      <w:r w:rsidRPr="00340273">
        <w:rPr>
          <w:rFonts w:ascii="CIDFont+F31" w:hAnsi="CIDFont+F31" w:cs="CIDFont+F31"/>
          <w:sz w:val="36"/>
          <w:szCs w:val="36"/>
          <w:vertAlign w:val="superscript"/>
        </w:rPr>
        <w:t>2</w:t>
      </w:r>
      <w:r w:rsidRPr="00340273">
        <w:rPr>
          <w:rFonts w:ascii="CIDFont+F31" w:hAnsi="CIDFont+F31" w:cs="CIDFont+F31"/>
          <w:sz w:val="36"/>
          <w:szCs w:val="36"/>
        </w:rPr>
        <w:t xml:space="preserve"> </w:t>
      </w:r>
      <w:r w:rsidRPr="00340273">
        <w:rPr>
          <w:rFonts w:ascii="CIDFont+F29" w:hAnsi="CIDFont+F29" w:cs="CIDFont+F29"/>
          <w:sz w:val="36"/>
          <w:szCs w:val="36"/>
        </w:rPr>
        <w:t>is only a descriptive measure to give a quick assessment of the model.</w:t>
      </w:r>
    </w:p>
    <w:p w:rsidR="00340273" w:rsidRPr="000B01A8" w:rsidRDefault="00340273" w:rsidP="00340273">
      <w:pPr>
        <w:pStyle w:val="ListParagraph"/>
        <w:numPr>
          <w:ilvl w:val="0"/>
          <w:numId w:val="4"/>
        </w:numPr>
        <w:autoSpaceDE w:val="0"/>
        <w:autoSpaceDN w:val="0"/>
        <w:adjustRightInd w:val="0"/>
        <w:spacing w:after="120" w:line="240" w:lineRule="auto"/>
        <w:contextualSpacing w:val="0"/>
        <w:jc w:val="both"/>
        <w:rPr>
          <w:rFonts w:ascii="Segoe UI" w:eastAsia="Times New Roman" w:hAnsi="Segoe UI" w:cs="Segoe UI"/>
          <w:sz w:val="36"/>
          <w:szCs w:val="36"/>
        </w:rPr>
      </w:pPr>
      <w:r w:rsidRPr="00340273">
        <w:rPr>
          <w:rFonts w:ascii="CIDFont+F29" w:hAnsi="CIDFont+F29" w:cs="CIDFont+F29"/>
          <w:sz w:val="36"/>
          <w:szCs w:val="36"/>
        </w:rPr>
        <w:t>Adding explanatory variables to the model always increases R</w:t>
      </w:r>
      <w:r w:rsidRPr="00340273">
        <w:rPr>
          <w:rFonts w:ascii="CIDFont+F31" w:hAnsi="CIDFont+F31" w:cs="CIDFont+F31"/>
          <w:sz w:val="36"/>
          <w:szCs w:val="36"/>
          <w:vertAlign w:val="superscript"/>
        </w:rPr>
        <w:t>2</w:t>
      </w:r>
      <w:r w:rsidRPr="00340273">
        <w:rPr>
          <w:rFonts w:ascii="CIDFont+F31" w:hAnsi="CIDFont+F31" w:cs="CIDFont+F31"/>
          <w:sz w:val="36"/>
          <w:szCs w:val="36"/>
        </w:rPr>
        <w:t xml:space="preserve"> </w:t>
      </w:r>
      <w:r w:rsidRPr="00340273">
        <w:rPr>
          <w:rFonts w:ascii="CIDFont+F29" w:hAnsi="CIDFont+F29" w:cs="CIDFont+F29"/>
          <w:sz w:val="36"/>
          <w:szCs w:val="36"/>
        </w:rPr>
        <w:t xml:space="preserve">. Hence in practice, it is more usual to look at the </w:t>
      </w:r>
      <w:r w:rsidRPr="00340273">
        <w:rPr>
          <w:rFonts w:ascii="CIDFont+F31" w:hAnsi="CIDFont+F31" w:cs="CIDFont+F31"/>
          <w:sz w:val="36"/>
          <w:szCs w:val="36"/>
        </w:rPr>
        <w:t>adjusted R2</w:t>
      </w:r>
    </w:p>
    <w:p w:rsidR="000B01A8" w:rsidRDefault="000B01A8" w:rsidP="00340273">
      <w:pPr>
        <w:pStyle w:val="ListParagraph"/>
        <w:numPr>
          <w:ilvl w:val="0"/>
          <w:numId w:val="4"/>
        </w:numPr>
        <w:autoSpaceDE w:val="0"/>
        <w:autoSpaceDN w:val="0"/>
        <w:adjustRightInd w:val="0"/>
        <w:spacing w:after="120" w:line="240" w:lineRule="auto"/>
        <w:contextualSpacing w:val="0"/>
        <w:jc w:val="both"/>
        <w:rPr>
          <w:rFonts w:ascii="CIDFont+F29" w:hAnsi="CIDFont+F29" w:cs="CIDFont+F29"/>
          <w:sz w:val="36"/>
          <w:szCs w:val="36"/>
        </w:rPr>
      </w:pPr>
      <w:r w:rsidRPr="000B01A8">
        <w:rPr>
          <w:rFonts w:ascii="CIDFont+F29" w:hAnsi="CIDFont+F29" w:cs="CIDFont+F29"/>
          <w:sz w:val="36"/>
          <w:szCs w:val="36"/>
        </w:rPr>
        <w:t>The adjusted R</w:t>
      </w:r>
      <w:r w:rsidRPr="000B01A8">
        <w:rPr>
          <w:rFonts w:ascii="CIDFont+F29" w:hAnsi="CIDFont+F29" w:cs="CIDFont+F29"/>
          <w:sz w:val="36"/>
          <w:szCs w:val="36"/>
          <w:vertAlign w:val="superscript"/>
        </w:rPr>
        <w:t>2</w:t>
      </w:r>
      <w:r w:rsidRPr="000B01A8">
        <w:rPr>
          <w:rFonts w:ascii="CIDFont+F29" w:hAnsi="CIDFont+F29" w:cs="CIDFont+F29"/>
          <w:sz w:val="36"/>
          <w:szCs w:val="36"/>
        </w:rPr>
        <w:t xml:space="preserve"> is calculated as</w:t>
      </w:r>
    </w:p>
    <w:p w:rsidR="000B01A8" w:rsidRDefault="000B01A8" w:rsidP="000B01A8">
      <w:pPr>
        <w:pStyle w:val="ListParagraph"/>
        <w:autoSpaceDE w:val="0"/>
        <w:autoSpaceDN w:val="0"/>
        <w:adjustRightInd w:val="0"/>
        <w:spacing w:after="120" w:line="240" w:lineRule="auto"/>
        <w:contextualSpacing w:val="0"/>
        <w:jc w:val="center"/>
        <w:rPr>
          <w:rFonts w:ascii="CIDFont+F29" w:hAnsi="CIDFont+F29" w:cs="CIDFont+F29"/>
          <w:sz w:val="36"/>
          <w:szCs w:val="36"/>
        </w:rPr>
      </w:pPr>
      <w:r>
        <w:rPr>
          <w:rFonts w:ascii="CIDFont+F29" w:hAnsi="CIDFont+F29" w:cs="CIDFont+F29"/>
          <w:noProof/>
          <w:sz w:val="36"/>
          <w:szCs w:val="36"/>
        </w:rPr>
        <w:drawing>
          <wp:inline distT="0" distB="0" distL="0" distR="0">
            <wp:extent cx="2428875" cy="876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8875" cy="876300"/>
                    </a:xfrm>
                    <a:prstGeom prst="rect">
                      <a:avLst/>
                    </a:prstGeom>
                    <a:noFill/>
                    <a:ln>
                      <a:noFill/>
                    </a:ln>
                  </pic:spPr>
                </pic:pic>
              </a:graphicData>
            </a:graphic>
          </wp:inline>
        </w:drawing>
      </w:r>
    </w:p>
    <w:tbl>
      <w:tblPr>
        <w:tblW w:w="2880" w:type="dxa"/>
        <w:tblLook w:val="04A0" w:firstRow="1" w:lastRow="0" w:firstColumn="1" w:lastColumn="0" w:noHBand="0" w:noVBand="1"/>
      </w:tblPr>
      <w:tblGrid>
        <w:gridCol w:w="960"/>
        <w:gridCol w:w="960"/>
        <w:gridCol w:w="1053"/>
      </w:tblGrid>
      <w:tr w:rsidR="009015F9" w:rsidRPr="009015F9" w:rsidTr="009015F9">
        <w:trPr>
          <w:trHeight w:val="300"/>
        </w:trPr>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rPr>
                <w:rFonts w:ascii="Calibri" w:eastAsia="Times New Roman" w:hAnsi="Calibri" w:cs="Calibri"/>
                <w:color w:val="000000"/>
              </w:rPr>
            </w:pPr>
            <w:r w:rsidRPr="009015F9">
              <w:rPr>
                <w:rFonts w:ascii="Calibri" w:eastAsia="Times New Roman" w:hAnsi="Calibri" w:cs="Calibri"/>
                <w:color w:val="000000"/>
              </w:rPr>
              <w:lastRenderedPageBreak/>
              <w:t>p</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rPr>
                <w:rFonts w:ascii="Calibri" w:eastAsia="Times New Roman" w:hAnsi="Calibri" w:cs="Calibri"/>
                <w:color w:val="000000"/>
              </w:rPr>
            </w:pPr>
            <w:r w:rsidRPr="009015F9">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rPr>
                <w:rFonts w:ascii="Calibri" w:eastAsia="Times New Roman" w:hAnsi="Calibri" w:cs="Calibri"/>
                <w:color w:val="000000"/>
              </w:rPr>
            </w:pPr>
            <w:r w:rsidRPr="009015F9">
              <w:rPr>
                <w:rFonts w:ascii="Calibri" w:eastAsia="Times New Roman" w:hAnsi="Calibri" w:cs="Calibri"/>
                <w:color w:val="000000"/>
              </w:rPr>
              <w:t>ad-r2</w:t>
            </w:r>
          </w:p>
        </w:tc>
      </w:tr>
      <w:tr w:rsidR="009015F9" w:rsidRPr="009015F9" w:rsidTr="009015F9">
        <w:trPr>
          <w:trHeight w:val="300"/>
        </w:trPr>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0.111111</w:t>
            </w:r>
          </w:p>
        </w:tc>
      </w:tr>
      <w:tr w:rsidR="009015F9" w:rsidRPr="009015F9" w:rsidTr="009015F9">
        <w:trPr>
          <w:trHeight w:val="300"/>
        </w:trPr>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0.23</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0.0375</w:t>
            </w:r>
          </w:p>
        </w:tc>
      </w:tr>
      <w:tr w:rsidR="009015F9" w:rsidRPr="009015F9" w:rsidTr="009015F9">
        <w:trPr>
          <w:trHeight w:val="300"/>
        </w:trPr>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0.285714</w:t>
            </w:r>
          </w:p>
        </w:tc>
      </w:tr>
      <w:tr w:rsidR="009015F9" w:rsidRPr="009015F9" w:rsidTr="009015F9">
        <w:trPr>
          <w:trHeight w:val="300"/>
        </w:trPr>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4</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0.25</w:t>
            </w:r>
          </w:p>
        </w:tc>
      </w:tr>
      <w:tr w:rsidR="009015F9" w:rsidRPr="009015F9" w:rsidTr="009015F9">
        <w:trPr>
          <w:trHeight w:val="300"/>
        </w:trPr>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0.6</w:t>
            </w:r>
          </w:p>
        </w:tc>
      </w:tr>
      <w:tr w:rsidR="009015F9" w:rsidRPr="009015F9" w:rsidTr="009015F9">
        <w:trPr>
          <w:trHeight w:val="300"/>
        </w:trPr>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6</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0.92</w:t>
            </w:r>
          </w:p>
        </w:tc>
        <w:tc>
          <w:tcPr>
            <w:tcW w:w="960" w:type="dxa"/>
            <w:tcBorders>
              <w:top w:val="nil"/>
              <w:left w:val="nil"/>
              <w:bottom w:val="nil"/>
              <w:right w:val="nil"/>
            </w:tcBorders>
            <w:shd w:val="clear" w:color="auto" w:fill="auto"/>
            <w:noWrap/>
            <w:vAlign w:val="bottom"/>
            <w:hideMark/>
          </w:tcPr>
          <w:p w:rsidR="009015F9" w:rsidRPr="009015F9" w:rsidRDefault="009015F9" w:rsidP="009015F9">
            <w:pPr>
              <w:spacing w:after="0" w:line="240" w:lineRule="auto"/>
              <w:jc w:val="right"/>
              <w:rPr>
                <w:rFonts w:ascii="Calibri" w:eastAsia="Times New Roman" w:hAnsi="Calibri" w:cs="Calibri"/>
                <w:color w:val="000000"/>
              </w:rPr>
            </w:pPr>
            <w:r w:rsidRPr="009015F9">
              <w:rPr>
                <w:rFonts w:ascii="Calibri" w:eastAsia="Times New Roman" w:hAnsi="Calibri" w:cs="Calibri"/>
                <w:color w:val="000000"/>
              </w:rPr>
              <w:t>0.8</w:t>
            </w:r>
          </w:p>
        </w:tc>
      </w:tr>
    </w:tbl>
    <w:p w:rsidR="009015F9" w:rsidRDefault="009015F9" w:rsidP="000B01A8">
      <w:pPr>
        <w:pStyle w:val="ListParagraph"/>
        <w:autoSpaceDE w:val="0"/>
        <w:autoSpaceDN w:val="0"/>
        <w:adjustRightInd w:val="0"/>
        <w:spacing w:after="120" w:line="240" w:lineRule="auto"/>
        <w:contextualSpacing w:val="0"/>
        <w:jc w:val="center"/>
        <w:rPr>
          <w:rFonts w:ascii="CIDFont+F29" w:hAnsi="CIDFont+F29" w:cs="CIDFont+F29"/>
          <w:sz w:val="36"/>
          <w:szCs w:val="36"/>
        </w:rPr>
      </w:pPr>
    </w:p>
    <w:p w:rsidR="00BF2468" w:rsidRPr="00BF2468" w:rsidRDefault="00BF2468" w:rsidP="00BF2468">
      <w:pPr>
        <w:numPr>
          <w:ilvl w:val="0"/>
          <w:numId w:val="9"/>
        </w:numPr>
        <w:shd w:val="clear" w:color="auto" w:fill="FFFFFF"/>
        <w:spacing w:after="0" w:line="240" w:lineRule="auto"/>
        <w:ind w:left="450"/>
        <w:textAlignment w:val="baseline"/>
        <w:rPr>
          <w:rFonts w:ascii="CIDFont+F29" w:hAnsi="CIDFont+F29" w:cs="CIDFont+F29"/>
          <w:sz w:val="36"/>
          <w:szCs w:val="36"/>
        </w:rPr>
      </w:pPr>
      <w:r>
        <w:rPr>
          <w:rFonts w:ascii="CIDFont+F29" w:hAnsi="CIDFont+F29" w:cs="CIDFont+F29"/>
          <w:sz w:val="36"/>
          <w:szCs w:val="36"/>
        </w:rPr>
        <w:t>‘n’</w:t>
      </w:r>
      <w:r w:rsidRPr="00BF2468">
        <w:rPr>
          <w:rFonts w:ascii="CIDFont+F29" w:hAnsi="CIDFont+F29" w:cs="CIDFont+F29"/>
          <w:sz w:val="36"/>
          <w:szCs w:val="36"/>
        </w:rPr>
        <w:t xml:space="preserve"> is the number of points in your data sample.</w:t>
      </w:r>
    </w:p>
    <w:p w:rsidR="00BF2468" w:rsidRPr="00BF2468" w:rsidRDefault="00BF2468" w:rsidP="00BF2468">
      <w:pPr>
        <w:numPr>
          <w:ilvl w:val="0"/>
          <w:numId w:val="9"/>
        </w:numPr>
        <w:shd w:val="clear" w:color="auto" w:fill="FFFFFF"/>
        <w:spacing w:after="0" w:line="240" w:lineRule="auto"/>
        <w:ind w:left="450"/>
        <w:textAlignment w:val="baseline"/>
        <w:rPr>
          <w:rFonts w:ascii="CIDFont+F29" w:hAnsi="CIDFont+F29" w:cs="CIDFont+F29"/>
          <w:sz w:val="36"/>
          <w:szCs w:val="36"/>
        </w:rPr>
      </w:pPr>
      <w:r>
        <w:rPr>
          <w:rFonts w:ascii="CIDFont+F29" w:hAnsi="CIDFont+F29" w:cs="CIDFont+F29"/>
          <w:sz w:val="36"/>
          <w:szCs w:val="36"/>
        </w:rPr>
        <w:t>‘p’</w:t>
      </w:r>
      <w:r w:rsidRPr="00BF2468">
        <w:rPr>
          <w:rFonts w:ascii="CIDFont+F29" w:hAnsi="CIDFont+F29" w:cs="CIDFont+F29"/>
          <w:sz w:val="36"/>
          <w:szCs w:val="36"/>
        </w:rPr>
        <w:t xml:space="preserve"> is the number of independent regressors</w:t>
      </w:r>
      <w:r>
        <w:rPr>
          <w:rFonts w:ascii="CIDFont+F29" w:hAnsi="CIDFont+F29" w:cs="CIDFont+F29"/>
          <w:sz w:val="36"/>
          <w:szCs w:val="36"/>
        </w:rPr>
        <w:t xml:space="preserve"> (predictor)</w:t>
      </w:r>
      <w:r w:rsidRPr="00BF2468">
        <w:rPr>
          <w:rFonts w:ascii="CIDFont+F29" w:hAnsi="CIDFont+F29" w:cs="CIDFont+F29"/>
          <w:sz w:val="36"/>
          <w:szCs w:val="36"/>
        </w:rPr>
        <w:t>, i.e. the number of variables in your model, excluding the constant.</w:t>
      </w:r>
    </w:p>
    <w:p w:rsidR="00BF2468" w:rsidRDefault="00BF2468" w:rsidP="000B01A8">
      <w:pPr>
        <w:pStyle w:val="ListParagraph"/>
        <w:autoSpaceDE w:val="0"/>
        <w:autoSpaceDN w:val="0"/>
        <w:adjustRightInd w:val="0"/>
        <w:spacing w:after="120" w:line="240" w:lineRule="auto"/>
        <w:contextualSpacing w:val="0"/>
        <w:jc w:val="center"/>
        <w:rPr>
          <w:rFonts w:ascii="CIDFont+F29" w:hAnsi="CIDFont+F29" w:cs="CIDFont+F29"/>
          <w:sz w:val="36"/>
          <w:szCs w:val="36"/>
        </w:rPr>
      </w:pPr>
    </w:p>
    <w:p w:rsidR="00CA7A00" w:rsidRPr="0037776F" w:rsidRDefault="00CA7A00" w:rsidP="00CA7A00">
      <w:pPr>
        <w:pStyle w:val="ListParagraph"/>
        <w:autoSpaceDE w:val="0"/>
        <w:autoSpaceDN w:val="0"/>
        <w:adjustRightInd w:val="0"/>
        <w:spacing w:after="120" w:line="240" w:lineRule="auto"/>
        <w:contextualSpacing w:val="0"/>
        <w:jc w:val="both"/>
        <w:rPr>
          <w:rFonts w:ascii="CIDFont+F29" w:hAnsi="CIDFont+F29" w:cs="CIDFont+F29"/>
          <w:sz w:val="36"/>
          <w:szCs w:val="36"/>
        </w:rPr>
      </w:pPr>
      <w:r w:rsidRPr="00CA7A00">
        <w:rPr>
          <w:rFonts w:ascii="CIDFont+F29" w:hAnsi="CIDFont+F29" w:cs="CIDFont+F29"/>
          <w:b/>
          <w:bCs/>
          <w:sz w:val="36"/>
          <w:szCs w:val="36"/>
        </w:rPr>
        <w:t>Main difference</w:t>
      </w:r>
      <w:r>
        <w:rPr>
          <w:rFonts w:ascii="CIDFont+F29" w:hAnsi="CIDFont+F29" w:cs="CIDFont+F29"/>
          <w:b/>
          <w:bCs/>
          <w:sz w:val="36"/>
          <w:szCs w:val="36"/>
        </w:rPr>
        <w:t>s</w:t>
      </w:r>
      <w:r w:rsidRPr="00CA7A00">
        <w:rPr>
          <w:rFonts w:ascii="CIDFont+F29" w:hAnsi="CIDFont+F29" w:cs="CIDFont+F29"/>
          <w:sz w:val="36"/>
          <w:szCs w:val="36"/>
        </w:rPr>
        <w:t> between R</w:t>
      </w:r>
      <w:r w:rsidRPr="00CA7A00">
        <w:rPr>
          <w:rFonts w:ascii="CIDFont+F29" w:hAnsi="CIDFont+F29" w:cs="CIDFont+F29"/>
          <w:sz w:val="36"/>
          <w:szCs w:val="36"/>
          <w:vertAlign w:val="superscript"/>
        </w:rPr>
        <w:t>2</w:t>
      </w:r>
      <w:r w:rsidRPr="00CA7A00">
        <w:rPr>
          <w:rFonts w:ascii="CIDFont+F29" w:hAnsi="CIDFont+F29" w:cs="CIDFont+F29"/>
          <w:sz w:val="36"/>
          <w:szCs w:val="36"/>
        </w:rPr>
        <w:t> and the adjusted R</w:t>
      </w:r>
      <w:r w:rsidRPr="00CA7A00">
        <w:rPr>
          <w:rFonts w:ascii="CIDFont+F29" w:hAnsi="CIDFont+F29" w:cs="CIDFont+F29"/>
          <w:sz w:val="36"/>
          <w:szCs w:val="36"/>
          <w:vertAlign w:val="superscript"/>
        </w:rPr>
        <w:t>2</w:t>
      </w:r>
      <w:r w:rsidRPr="00CA7A00">
        <w:rPr>
          <w:rFonts w:ascii="CIDFont+F29" w:hAnsi="CIDFont+F29" w:cs="CIDFont+F29"/>
          <w:sz w:val="36"/>
          <w:szCs w:val="36"/>
        </w:rPr>
        <w:t>: R2 assumes that every single variable explains the </w:t>
      </w:r>
      <w:r w:rsidRPr="00CA7A00">
        <w:rPr>
          <w:rFonts w:ascii="CIDFont+F29" w:hAnsi="CIDFont+F29" w:cs="CIDFont+F29"/>
          <w:i/>
          <w:iCs/>
          <w:sz w:val="36"/>
          <w:szCs w:val="36"/>
        </w:rPr>
        <w:t>variation in the </w:t>
      </w:r>
      <w:hyperlink r:id="rId46" w:history="1">
        <w:r w:rsidRPr="00CA7A00">
          <w:rPr>
            <w:rFonts w:ascii="CIDFont+F29" w:hAnsi="CIDFont+F29" w:cs="CIDFont+F29"/>
            <w:sz w:val="36"/>
            <w:szCs w:val="36"/>
          </w:rPr>
          <w:t>dependent variable</w:t>
        </w:r>
      </w:hyperlink>
      <w:r w:rsidRPr="00CA7A00">
        <w:rPr>
          <w:rFonts w:ascii="CIDFont+F29" w:hAnsi="CIDFont+F29" w:cs="CIDFont+F29"/>
          <w:sz w:val="36"/>
          <w:szCs w:val="36"/>
        </w:rPr>
        <w:t>. The adjusted R2 tells you the percentage of </w:t>
      </w:r>
      <w:r w:rsidRPr="00CA7A00">
        <w:rPr>
          <w:rFonts w:ascii="CIDFont+F29" w:hAnsi="CIDFont+F29" w:cs="CIDFont+F29"/>
          <w:i/>
          <w:iCs/>
          <w:sz w:val="36"/>
          <w:szCs w:val="36"/>
        </w:rPr>
        <w:t>variation explained by only the </w:t>
      </w:r>
      <w:hyperlink r:id="rId47" w:history="1">
        <w:r w:rsidRPr="00CA7A00">
          <w:rPr>
            <w:rFonts w:ascii="CIDFont+F29" w:hAnsi="CIDFont+F29" w:cs="CIDFont+F29"/>
            <w:sz w:val="36"/>
            <w:szCs w:val="36"/>
          </w:rPr>
          <w:t>independent variables</w:t>
        </w:r>
      </w:hyperlink>
      <w:r w:rsidRPr="00CA7A00">
        <w:rPr>
          <w:rFonts w:ascii="CIDFont+F29" w:hAnsi="CIDFont+F29" w:cs="CIDFont+F29"/>
          <w:i/>
          <w:iCs/>
          <w:sz w:val="36"/>
          <w:szCs w:val="36"/>
        </w:rPr>
        <w:t xml:space="preserve"> that </w:t>
      </w:r>
      <w:r w:rsidRPr="0037776F">
        <w:rPr>
          <w:rFonts w:ascii="CIDFont+F29" w:hAnsi="CIDFont+F29" w:cs="CIDFont+F29"/>
          <w:sz w:val="36"/>
          <w:szCs w:val="36"/>
        </w:rPr>
        <w:t>actually</w:t>
      </w:r>
      <w:r w:rsidRPr="00CA7A00">
        <w:rPr>
          <w:rFonts w:ascii="CIDFont+F29" w:hAnsi="CIDFont+F29" w:cs="CIDFont+F29"/>
          <w:i/>
          <w:iCs/>
          <w:sz w:val="36"/>
          <w:szCs w:val="36"/>
        </w:rPr>
        <w:t xml:space="preserve"> affect the dependent variable</w:t>
      </w:r>
      <w:r w:rsidRPr="00CA7A00">
        <w:rPr>
          <w:rFonts w:ascii="CIDFont+F29" w:hAnsi="CIDFont+F29" w:cs="CIDFont+F29"/>
          <w:sz w:val="36"/>
          <w:szCs w:val="36"/>
        </w:rPr>
        <w:t>.</w:t>
      </w:r>
      <w:r>
        <w:rPr>
          <w:rFonts w:ascii="CIDFont+F29" w:hAnsi="CIDFont+F29" w:cs="CIDFont+F29"/>
          <w:sz w:val="36"/>
          <w:szCs w:val="36"/>
        </w:rPr>
        <w:t xml:space="preserve"> </w:t>
      </w:r>
      <w:r w:rsidRPr="00CA7A00">
        <w:rPr>
          <w:rFonts w:ascii="CIDFont+F29" w:hAnsi="CIDFont+F29" w:cs="CIDFont+F29"/>
          <w:sz w:val="36"/>
          <w:szCs w:val="36"/>
        </w:rPr>
        <w:t>adjusted R</w:t>
      </w:r>
      <w:r w:rsidRPr="00CA7A00">
        <w:rPr>
          <w:rFonts w:ascii="CIDFont+F29" w:hAnsi="CIDFont+F29" w:cs="CIDFont+F29"/>
          <w:sz w:val="36"/>
          <w:szCs w:val="36"/>
          <w:vertAlign w:val="superscript"/>
        </w:rPr>
        <w:t>2</w:t>
      </w:r>
      <w:r>
        <w:rPr>
          <w:rFonts w:ascii="CIDFont+F29" w:hAnsi="CIDFont+F29" w:cs="CIDFont+F29"/>
          <w:sz w:val="36"/>
          <w:szCs w:val="36"/>
          <w:vertAlign w:val="superscript"/>
        </w:rPr>
        <w:t xml:space="preserve"> </w:t>
      </w:r>
      <w:r>
        <w:rPr>
          <w:rFonts w:ascii="CIDFont+F29" w:hAnsi="CIDFont+F29" w:cs="CIDFont+F29"/>
          <w:sz w:val="36"/>
          <w:szCs w:val="36"/>
        </w:rPr>
        <w:t>can be negative.</w:t>
      </w:r>
      <w:r w:rsidR="0037776F">
        <w:rPr>
          <w:rFonts w:ascii="CIDFont+F29" w:hAnsi="CIDFont+F29" w:cs="CIDFont+F29"/>
          <w:sz w:val="36"/>
          <w:szCs w:val="36"/>
        </w:rPr>
        <w:t xml:space="preserve"> </w:t>
      </w:r>
      <w:r w:rsidR="0037776F" w:rsidRPr="0037776F">
        <w:rPr>
          <w:rFonts w:ascii="Arial" w:hAnsi="Arial" w:cs="Arial"/>
          <w:color w:val="323232"/>
          <w:sz w:val="36"/>
          <w:szCs w:val="36"/>
          <w:shd w:val="clear" w:color="auto" w:fill="FFFFFF"/>
        </w:rPr>
        <w:t>Adjusted R</w:t>
      </w:r>
      <w:r w:rsidR="0037776F" w:rsidRPr="0037776F">
        <w:rPr>
          <w:rFonts w:ascii="Arial" w:hAnsi="Arial" w:cs="Arial"/>
          <w:color w:val="323232"/>
          <w:sz w:val="36"/>
          <w:szCs w:val="36"/>
          <w:bdr w:val="none" w:sz="0" w:space="0" w:color="auto" w:frame="1"/>
          <w:shd w:val="clear" w:color="auto" w:fill="FFFFFF"/>
          <w:vertAlign w:val="superscript"/>
        </w:rPr>
        <w:t>2</w:t>
      </w:r>
      <w:r w:rsidR="0037776F" w:rsidRPr="0037776F">
        <w:rPr>
          <w:rFonts w:ascii="Arial" w:hAnsi="Arial" w:cs="Arial"/>
          <w:color w:val="323232"/>
          <w:sz w:val="36"/>
          <w:szCs w:val="36"/>
          <w:shd w:val="clear" w:color="auto" w:fill="FFFFFF"/>
        </w:rPr>
        <w:t> is always less than or equal to R</w:t>
      </w:r>
      <w:r w:rsidR="0037776F" w:rsidRPr="0037776F">
        <w:rPr>
          <w:rFonts w:ascii="Arial" w:hAnsi="Arial" w:cs="Arial"/>
          <w:color w:val="323232"/>
          <w:sz w:val="36"/>
          <w:szCs w:val="36"/>
          <w:bdr w:val="none" w:sz="0" w:space="0" w:color="auto" w:frame="1"/>
          <w:shd w:val="clear" w:color="auto" w:fill="FFFFFF"/>
          <w:vertAlign w:val="superscript"/>
        </w:rPr>
        <w:t>2</w:t>
      </w:r>
    </w:p>
    <w:p w:rsidR="008829CA" w:rsidRDefault="008829CA" w:rsidP="00CA7A00">
      <w:pPr>
        <w:pStyle w:val="ListParagraph"/>
        <w:autoSpaceDE w:val="0"/>
        <w:autoSpaceDN w:val="0"/>
        <w:adjustRightInd w:val="0"/>
        <w:spacing w:after="120" w:line="240" w:lineRule="auto"/>
        <w:contextualSpacing w:val="0"/>
        <w:jc w:val="both"/>
        <w:rPr>
          <w:rFonts w:ascii="CIDFont+F29" w:hAnsi="CIDFont+F29" w:cs="CIDFont+F29"/>
          <w:sz w:val="36"/>
          <w:szCs w:val="36"/>
        </w:rPr>
      </w:pPr>
    </w:p>
    <w:p w:rsidR="008829CA" w:rsidRPr="008829CA" w:rsidRDefault="008829CA" w:rsidP="008829CA">
      <w:pPr>
        <w:shd w:val="clear" w:color="auto" w:fill="FFFFFF"/>
        <w:spacing w:after="0" w:line="480" w:lineRule="atLeast"/>
        <w:textAlignment w:val="baseline"/>
        <w:outlineLvl w:val="2"/>
        <w:rPr>
          <w:rFonts w:ascii="Arial" w:eastAsia="Times New Roman" w:hAnsi="Arial" w:cs="Arial"/>
          <w:sz w:val="39"/>
          <w:szCs w:val="39"/>
        </w:rPr>
      </w:pPr>
      <w:r w:rsidRPr="008829CA">
        <w:rPr>
          <w:rFonts w:ascii="Arial" w:eastAsia="Times New Roman" w:hAnsi="Arial" w:cs="Arial"/>
          <w:sz w:val="39"/>
          <w:szCs w:val="39"/>
        </w:rPr>
        <w:t>Problems with R2 that are corrected with an adjusted R2</w:t>
      </w:r>
    </w:p>
    <w:p w:rsidR="008829CA" w:rsidRPr="008829CA" w:rsidRDefault="008829CA" w:rsidP="008829CA">
      <w:pPr>
        <w:numPr>
          <w:ilvl w:val="0"/>
          <w:numId w:val="10"/>
        </w:numPr>
        <w:shd w:val="clear" w:color="auto" w:fill="FFFFFF"/>
        <w:spacing w:after="0" w:line="240" w:lineRule="auto"/>
        <w:ind w:left="450"/>
        <w:jc w:val="both"/>
        <w:textAlignment w:val="baseline"/>
        <w:rPr>
          <w:rFonts w:ascii="inherit" w:eastAsia="Times New Roman" w:hAnsi="inherit" w:cs="Arial"/>
          <w:sz w:val="36"/>
          <w:szCs w:val="36"/>
        </w:rPr>
      </w:pPr>
      <w:r w:rsidRPr="008829CA">
        <w:rPr>
          <w:rFonts w:ascii="inherit" w:eastAsia="Times New Roman" w:hAnsi="inherit" w:cs="Arial"/>
          <w:sz w:val="36"/>
          <w:szCs w:val="36"/>
        </w:rPr>
        <w:t>R</w:t>
      </w:r>
      <w:r w:rsidRPr="008829CA">
        <w:rPr>
          <w:rFonts w:ascii="inherit" w:eastAsia="Times New Roman" w:hAnsi="inherit" w:cs="Arial"/>
          <w:sz w:val="36"/>
          <w:szCs w:val="36"/>
          <w:bdr w:val="none" w:sz="0" w:space="0" w:color="auto" w:frame="1"/>
          <w:vertAlign w:val="superscript"/>
        </w:rPr>
        <w:t>2</w:t>
      </w:r>
      <w:r w:rsidRPr="008829CA">
        <w:rPr>
          <w:rFonts w:ascii="inherit" w:eastAsia="Times New Roman" w:hAnsi="inherit" w:cs="Arial"/>
          <w:sz w:val="36"/>
          <w:szCs w:val="36"/>
        </w:rPr>
        <w:t> increases with every predictor added to a model. As R</w:t>
      </w:r>
      <w:r w:rsidRPr="008829CA">
        <w:rPr>
          <w:rFonts w:ascii="inherit" w:eastAsia="Times New Roman" w:hAnsi="inherit" w:cs="Arial"/>
          <w:sz w:val="36"/>
          <w:szCs w:val="36"/>
          <w:bdr w:val="none" w:sz="0" w:space="0" w:color="auto" w:frame="1"/>
          <w:vertAlign w:val="superscript"/>
        </w:rPr>
        <w:t>2</w:t>
      </w:r>
      <w:r w:rsidRPr="008829CA">
        <w:rPr>
          <w:rFonts w:ascii="inherit" w:eastAsia="Times New Roman" w:hAnsi="inherit" w:cs="Arial"/>
          <w:sz w:val="36"/>
          <w:szCs w:val="36"/>
        </w:rPr>
        <w:t> always increases and never decreases, it can appear to be a better fit with the more terms you add to the model. This can be completely misleading.</w:t>
      </w:r>
    </w:p>
    <w:p w:rsidR="008829CA" w:rsidRPr="008829CA" w:rsidRDefault="008829CA" w:rsidP="008829CA">
      <w:pPr>
        <w:numPr>
          <w:ilvl w:val="0"/>
          <w:numId w:val="10"/>
        </w:numPr>
        <w:shd w:val="clear" w:color="auto" w:fill="FFFFFF"/>
        <w:spacing w:after="0" w:line="240" w:lineRule="auto"/>
        <w:ind w:left="450"/>
        <w:jc w:val="both"/>
        <w:textAlignment w:val="baseline"/>
        <w:rPr>
          <w:rFonts w:ascii="inherit" w:eastAsia="Times New Roman" w:hAnsi="inherit" w:cs="Arial"/>
          <w:sz w:val="36"/>
          <w:szCs w:val="36"/>
        </w:rPr>
      </w:pPr>
      <w:r w:rsidRPr="008829CA">
        <w:rPr>
          <w:rFonts w:ascii="inherit" w:eastAsia="Times New Roman" w:hAnsi="inherit" w:cs="Arial"/>
          <w:sz w:val="36"/>
          <w:szCs w:val="36"/>
        </w:rPr>
        <w:t>Similarly, if your model has too many terms and too many high-order polynomials you can run into the problem of over-fitting the data. When you over-fit data, a misleadingly high R</w:t>
      </w:r>
      <w:r w:rsidRPr="008829CA">
        <w:rPr>
          <w:rFonts w:ascii="inherit" w:eastAsia="Times New Roman" w:hAnsi="inherit" w:cs="Arial"/>
          <w:sz w:val="36"/>
          <w:szCs w:val="36"/>
          <w:bdr w:val="none" w:sz="0" w:space="0" w:color="auto" w:frame="1"/>
          <w:vertAlign w:val="superscript"/>
        </w:rPr>
        <w:t>2</w:t>
      </w:r>
      <w:r w:rsidRPr="008829CA">
        <w:rPr>
          <w:rFonts w:ascii="inherit" w:eastAsia="Times New Roman" w:hAnsi="inherit" w:cs="Arial"/>
          <w:sz w:val="36"/>
          <w:szCs w:val="36"/>
        </w:rPr>
        <w:t> value can lead to misleading projections.</w:t>
      </w:r>
    </w:p>
    <w:p w:rsidR="008829CA" w:rsidRDefault="008829CA" w:rsidP="008829CA">
      <w:pPr>
        <w:pStyle w:val="ListParagraph"/>
        <w:autoSpaceDE w:val="0"/>
        <w:autoSpaceDN w:val="0"/>
        <w:adjustRightInd w:val="0"/>
        <w:spacing w:after="120" w:line="240" w:lineRule="auto"/>
        <w:contextualSpacing w:val="0"/>
        <w:jc w:val="both"/>
        <w:rPr>
          <w:rFonts w:ascii="CIDFont+F29" w:hAnsi="CIDFont+F29" w:cs="CIDFont+F29"/>
          <w:sz w:val="36"/>
          <w:szCs w:val="36"/>
        </w:rPr>
      </w:pPr>
    </w:p>
    <w:p w:rsidR="0035321C" w:rsidRDefault="0035321C" w:rsidP="008829CA">
      <w:pPr>
        <w:pStyle w:val="ListParagraph"/>
        <w:autoSpaceDE w:val="0"/>
        <w:autoSpaceDN w:val="0"/>
        <w:adjustRightInd w:val="0"/>
        <w:spacing w:after="120" w:line="240" w:lineRule="auto"/>
        <w:contextualSpacing w:val="0"/>
        <w:jc w:val="both"/>
        <w:rPr>
          <w:rFonts w:ascii="CIDFont+F29" w:hAnsi="CIDFont+F29" w:cs="CIDFont+F29"/>
          <w:sz w:val="36"/>
          <w:szCs w:val="36"/>
        </w:rPr>
      </w:pPr>
    </w:p>
    <w:p w:rsidR="0035321C" w:rsidRDefault="0035321C" w:rsidP="008829CA">
      <w:pPr>
        <w:pStyle w:val="ListParagraph"/>
        <w:autoSpaceDE w:val="0"/>
        <w:autoSpaceDN w:val="0"/>
        <w:adjustRightInd w:val="0"/>
        <w:spacing w:after="120" w:line="240" w:lineRule="auto"/>
        <w:contextualSpacing w:val="0"/>
        <w:jc w:val="both"/>
        <w:rPr>
          <w:rFonts w:ascii="CIDFont+F29" w:hAnsi="CIDFont+F29" w:cs="CIDFont+F29"/>
          <w:sz w:val="36"/>
          <w:szCs w:val="36"/>
        </w:rPr>
      </w:pPr>
    </w:p>
    <w:p w:rsidR="00317126" w:rsidRDefault="00317126" w:rsidP="00317126">
      <w:pPr>
        <w:pStyle w:val="ListParagraph"/>
        <w:tabs>
          <w:tab w:val="left" w:pos="2535"/>
        </w:tabs>
        <w:jc w:val="both"/>
        <w:rPr>
          <w:sz w:val="36"/>
          <w:szCs w:val="36"/>
        </w:rPr>
      </w:pPr>
      <w:r w:rsidRPr="0000588D">
        <w:rPr>
          <w:color w:val="1F4E79" w:themeColor="accent1" w:themeShade="80"/>
          <w:sz w:val="36"/>
          <w:szCs w:val="36"/>
        </w:rPr>
        <w:t>Correlation coefficient</w:t>
      </w:r>
      <w:r>
        <w:rPr>
          <w:sz w:val="36"/>
          <w:szCs w:val="36"/>
        </w:rPr>
        <w:t xml:space="preserve">(r) is the measure of strength and direction of a linear relationship between to random variables x and y  and it varies between (-1 to 1). Whereas (&lt;|0.3|)- weak, (|0.3|&lt;-&gt;|o.6|)- moderate and (&gt;|0.6|)- strong. On the other hand </w:t>
      </w:r>
      <w:r w:rsidRPr="0000588D">
        <w:rPr>
          <w:color w:val="1F4E79" w:themeColor="accent1" w:themeShade="80"/>
          <w:sz w:val="36"/>
          <w:szCs w:val="36"/>
        </w:rPr>
        <w:t xml:space="preserve">regression </w:t>
      </w:r>
      <w:r>
        <w:rPr>
          <w:sz w:val="36"/>
          <w:szCs w:val="36"/>
        </w:rPr>
        <w:t>is a statistical model or better to say predictive model. It tells how much variation is expected on dependent variable against variation on independent variables. It is always positive.</w:t>
      </w:r>
    </w:p>
    <w:p w:rsidR="0035321C" w:rsidRDefault="0035321C" w:rsidP="008829CA">
      <w:pPr>
        <w:pStyle w:val="ListParagraph"/>
        <w:autoSpaceDE w:val="0"/>
        <w:autoSpaceDN w:val="0"/>
        <w:adjustRightInd w:val="0"/>
        <w:spacing w:after="120" w:line="240" w:lineRule="auto"/>
        <w:contextualSpacing w:val="0"/>
        <w:jc w:val="both"/>
        <w:rPr>
          <w:rFonts w:ascii="CIDFont+F29" w:hAnsi="CIDFont+F29" w:cs="CIDFont+F29"/>
          <w:sz w:val="36"/>
          <w:szCs w:val="36"/>
        </w:rPr>
      </w:pPr>
    </w:p>
    <w:p w:rsidR="0035321C" w:rsidRDefault="0035321C" w:rsidP="008829CA">
      <w:pPr>
        <w:pStyle w:val="ListParagraph"/>
        <w:autoSpaceDE w:val="0"/>
        <w:autoSpaceDN w:val="0"/>
        <w:adjustRightInd w:val="0"/>
        <w:spacing w:after="120" w:line="240" w:lineRule="auto"/>
        <w:contextualSpacing w:val="0"/>
        <w:jc w:val="both"/>
        <w:rPr>
          <w:rFonts w:ascii="CIDFont+F29" w:hAnsi="CIDFont+F29" w:cs="CIDFont+F29"/>
          <w:sz w:val="36"/>
          <w:szCs w:val="36"/>
        </w:rPr>
      </w:pPr>
    </w:p>
    <w:p w:rsidR="00307F88" w:rsidRDefault="0035321C" w:rsidP="0035321C">
      <w:pPr>
        <w:pStyle w:val="ListParagraph"/>
        <w:autoSpaceDE w:val="0"/>
        <w:autoSpaceDN w:val="0"/>
        <w:adjustRightInd w:val="0"/>
        <w:spacing w:after="120" w:line="240" w:lineRule="auto"/>
        <w:ind w:left="-810"/>
        <w:contextualSpacing w:val="0"/>
        <w:jc w:val="both"/>
        <w:rPr>
          <w:rFonts w:ascii="CIDFont+F29" w:hAnsi="CIDFont+F29" w:cs="CIDFont+F29"/>
          <w:sz w:val="36"/>
          <w:szCs w:val="36"/>
        </w:rPr>
      </w:pPr>
      <w:r>
        <w:rPr>
          <w:rFonts w:ascii="CIDFont+F29" w:hAnsi="CIDFont+F29" w:cs="CIDFont+F29"/>
          <w:noProof/>
          <w:sz w:val="36"/>
          <w:szCs w:val="36"/>
        </w:rPr>
        <w:lastRenderedPageBreak/>
        <w:drawing>
          <wp:inline distT="0" distB="0" distL="0" distR="0">
            <wp:extent cx="7077075" cy="5524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77075" cy="5524500"/>
                    </a:xfrm>
                    <a:prstGeom prst="rect">
                      <a:avLst/>
                    </a:prstGeom>
                    <a:noFill/>
                    <a:ln>
                      <a:noFill/>
                    </a:ln>
                  </pic:spPr>
                </pic:pic>
              </a:graphicData>
            </a:graphic>
          </wp:inline>
        </w:drawing>
      </w:r>
    </w:p>
    <w:p w:rsidR="00307F88" w:rsidRPr="00307F88" w:rsidRDefault="00307F88" w:rsidP="00307F88"/>
    <w:p w:rsidR="00307F88" w:rsidRPr="00307F88" w:rsidRDefault="00CC2AD0" w:rsidP="00CC2AD0">
      <w:pPr>
        <w:ind w:left="-450"/>
      </w:pPr>
      <w:r>
        <w:rPr>
          <w:rFonts w:ascii="CIDFont+F29" w:hAnsi="CIDFont+F29" w:cs="CIDFont+F29"/>
          <w:noProof/>
          <w:sz w:val="36"/>
          <w:szCs w:val="36"/>
        </w:rPr>
        <w:lastRenderedPageBreak/>
        <w:drawing>
          <wp:inline distT="0" distB="0" distL="0" distR="0" wp14:anchorId="71B22109" wp14:editId="59AA52E0">
            <wp:extent cx="6477000" cy="491461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95679" cy="4928784"/>
                    </a:xfrm>
                    <a:prstGeom prst="rect">
                      <a:avLst/>
                    </a:prstGeom>
                    <a:noFill/>
                    <a:ln>
                      <a:noFill/>
                    </a:ln>
                  </pic:spPr>
                </pic:pic>
              </a:graphicData>
            </a:graphic>
          </wp:inline>
        </w:drawing>
      </w:r>
    </w:p>
    <w:p w:rsidR="00307F88" w:rsidRDefault="00307F88" w:rsidP="00307F88"/>
    <w:p w:rsidR="00307F88" w:rsidRDefault="00307F88" w:rsidP="00307F88">
      <w:pPr>
        <w:pStyle w:val="ListParagraph"/>
        <w:numPr>
          <w:ilvl w:val="0"/>
          <w:numId w:val="11"/>
        </w:numPr>
        <w:autoSpaceDE w:val="0"/>
        <w:autoSpaceDN w:val="0"/>
        <w:adjustRightInd w:val="0"/>
        <w:spacing w:after="0" w:line="240" w:lineRule="auto"/>
        <w:rPr>
          <w:rFonts w:ascii="CIDFont+F26" w:hAnsi="CIDFont+F26" w:cs="CIDFont+F26"/>
          <w:color w:val="000000"/>
          <w:sz w:val="36"/>
          <w:szCs w:val="36"/>
        </w:rPr>
      </w:pPr>
      <w:r w:rsidRPr="00307F88">
        <w:rPr>
          <w:rFonts w:ascii="CIDFont+F26" w:hAnsi="CIDFont+F26" w:cs="CIDFont+F26"/>
          <w:color w:val="558FD6"/>
          <w:sz w:val="36"/>
          <w:szCs w:val="36"/>
        </w:rPr>
        <w:t>Bias Problem : R</w:t>
      </w:r>
      <w:r w:rsidRPr="00307F88">
        <w:rPr>
          <w:rFonts w:ascii="CIDFont+F26" w:hAnsi="CIDFont+F26" w:cs="CIDFont+F26"/>
          <w:color w:val="558FD6"/>
          <w:sz w:val="36"/>
          <w:szCs w:val="36"/>
          <w:vertAlign w:val="superscript"/>
        </w:rPr>
        <w:t>2</w:t>
      </w:r>
      <w:r w:rsidRPr="00307F88">
        <w:rPr>
          <w:rFonts w:ascii="CIDFont+F26" w:hAnsi="CIDFont+F26" w:cs="CIDFont+F26"/>
          <w:color w:val="558FD6"/>
          <w:sz w:val="36"/>
          <w:szCs w:val="36"/>
        </w:rPr>
        <w:t xml:space="preserve"> </w:t>
      </w:r>
      <w:r w:rsidRPr="00307F88">
        <w:rPr>
          <w:rFonts w:ascii="CIDFont+F26" w:hAnsi="CIDFont+F26" w:cs="CIDFont+F26"/>
          <w:color w:val="000000"/>
          <w:sz w:val="36"/>
          <w:szCs w:val="36"/>
        </w:rPr>
        <w:t>is very low (Both Training and Testing errors are high)</w:t>
      </w:r>
    </w:p>
    <w:p w:rsidR="00307F88" w:rsidRPr="00307F88" w:rsidRDefault="00307F88" w:rsidP="00307F88">
      <w:pPr>
        <w:pStyle w:val="ListParagraph"/>
        <w:autoSpaceDE w:val="0"/>
        <w:autoSpaceDN w:val="0"/>
        <w:adjustRightInd w:val="0"/>
        <w:spacing w:after="0" w:line="240" w:lineRule="auto"/>
        <w:rPr>
          <w:rFonts w:ascii="CIDFont+F26" w:hAnsi="CIDFont+F26" w:cs="CIDFont+F26"/>
          <w:color w:val="000000"/>
          <w:sz w:val="36"/>
          <w:szCs w:val="36"/>
        </w:rPr>
      </w:pPr>
    </w:p>
    <w:p w:rsidR="0035321C" w:rsidRPr="00B37CAD" w:rsidRDefault="00307F88" w:rsidP="00307F88">
      <w:pPr>
        <w:pStyle w:val="ListParagraph"/>
        <w:numPr>
          <w:ilvl w:val="0"/>
          <w:numId w:val="11"/>
        </w:numPr>
        <w:tabs>
          <w:tab w:val="left" w:pos="2535"/>
        </w:tabs>
        <w:rPr>
          <w:sz w:val="36"/>
          <w:szCs w:val="36"/>
        </w:rPr>
      </w:pPr>
      <w:r w:rsidRPr="00307F88">
        <w:rPr>
          <w:rFonts w:ascii="CIDFont+F26" w:hAnsi="CIDFont+F26" w:cs="CIDFont+F26"/>
          <w:color w:val="558FD6"/>
          <w:sz w:val="36"/>
          <w:szCs w:val="36"/>
        </w:rPr>
        <w:t xml:space="preserve">Variance Problem: </w:t>
      </w:r>
      <w:r w:rsidRPr="00307F88">
        <w:rPr>
          <w:rFonts w:ascii="CIDFont+F26" w:hAnsi="CIDFont+F26" w:cs="CIDFont+F26"/>
          <w:color w:val="000000"/>
          <w:sz w:val="36"/>
          <w:szCs w:val="36"/>
        </w:rPr>
        <w:t>Training error is low and testing error is high</w:t>
      </w:r>
    </w:p>
    <w:p w:rsidR="00B37CAD" w:rsidRPr="00B37CAD" w:rsidRDefault="00B37CAD" w:rsidP="00B37CAD">
      <w:pPr>
        <w:pStyle w:val="ListParagraph"/>
        <w:rPr>
          <w:sz w:val="36"/>
          <w:szCs w:val="36"/>
        </w:rPr>
      </w:pPr>
    </w:p>
    <w:p w:rsidR="00B37CAD" w:rsidRPr="00B37CAD" w:rsidRDefault="00B37CAD" w:rsidP="00B37CAD">
      <w:pPr>
        <w:pStyle w:val="ListParagraph"/>
        <w:tabs>
          <w:tab w:val="left" w:pos="2535"/>
        </w:tabs>
        <w:rPr>
          <w:b/>
          <w:color w:val="0070C0"/>
          <w:sz w:val="40"/>
          <w:szCs w:val="40"/>
        </w:rPr>
      </w:pPr>
      <w:r w:rsidRPr="00B37CAD">
        <w:rPr>
          <w:b/>
          <w:color w:val="0070C0"/>
          <w:sz w:val="40"/>
          <w:szCs w:val="40"/>
        </w:rPr>
        <w:t>Solutions:</w:t>
      </w:r>
    </w:p>
    <w:p w:rsidR="00B37CAD" w:rsidRPr="00B37CAD" w:rsidRDefault="00B37CAD" w:rsidP="00B37CAD">
      <w:pPr>
        <w:pStyle w:val="ListParagraph"/>
        <w:numPr>
          <w:ilvl w:val="0"/>
          <w:numId w:val="11"/>
        </w:numPr>
        <w:tabs>
          <w:tab w:val="left" w:pos="2535"/>
        </w:tabs>
        <w:rPr>
          <w:color w:val="C00000"/>
          <w:sz w:val="36"/>
          <w:szCs w:val="36"/>
        </w:rPr>
      </w:pPr>
      <w:r>
        <w:rPr>
          <w:sz w:val="36"/>
          <w:szCs w:val="36"/>
        </w:rPr>
        <w:t xml:space="preserve">Get more training examples- </w:t>
      </w:r>
      <w:r w:rsidRPr="00B37CAD">
        <w:rPr>
          <w:color w:val="C00000"/>
          <w:sz w:val="36"/>
          <w:szCs w:val="36"/>
        </w:rPr>
        <w:t>Fix high variance</w:t>
      </w:r>
    </w:p>
    <w:p w:rsidR="00B37CAD" w:rsidRPr="00B37CAD" w:rsidRDefault="00B37CAD" w:rsidP="00B37CAD">
      <w:pPr>
        <w:pStyle w:val="ListParagraph"/>
        <w:numPr>
          <w:ilvl w:val="0"/>
          <w:numId w:val="11"/>
        </w:numPr>
        <w:tabs>
          <w:tab w:val="left" w:pos="2535"/>
        </w:tabs>
        <w:rPr>
          <w:color w:val="C00000"/>
          <w:sz w:val="36"/>
          <w:szCs w:val="36"/>
        </w:rPr>
      </w:pPr>
      <w:r>
        <w:rPr>
          <w:sz w:val="36"/>
          <w:szCs w:val="36"/>
        </w:rPr>
        <w:t>Try smaller set of feature-</w:t>
      </w:r>
      <w:r w:rsidRPr="00B37CAD">
        <w:rPr>
          <w:sz w:val="36"/>
          <w:szCs w:val="36"/>
        </w:rPr>
        <w:t xml:space="preserve"> </w:t>
      </w:r>
      <w:r w:rsidRPr="00B37CAD">
        <w:rPr>
          <w:color w:val="C00000"/>
          <w:sz w:val="36"/>
          <w:szCs w:val="36"/>
        </w:rPr>
        <w:t>Fix high variance</w:t>
      </w:r>
    </w:p>
    <w:p w:rsidR="00B37CAD" w:rsidRPr="00B37CAD" w:rsidRDefault="00B37CAD" w:rsidP="00B37CAD">
      <w:pPr>
        <w:pStyle w:val="ListParagraph"/>
        <w:numPr>
          <w:ilvl w:val="0"/>
          <w:numId w:val="11"/>
        </w:numPr>
        <w:tabs>
          <w:tab w:val="left" w:pos="2535"/>
        </w:tabs>
        <w:rPr>
          <w:color w:val="C00000"/>
          <w:sz w:val="36"/>
          <w:szCs w:val="36"/>
        </w:rPr>
      </w:pPr>
      <w:r>
        <w:rPr>
          <w:sz w:val="36"/>
          <w:szCs w:val="36"/>
        </w:rPr>
        <w:t>Try getting additional features-</w:t>
      </w:r>
      <w:r w:rsidRPr="00B37CAD">
        <w:rPr>
          <w:sz w:val="36"/>
          <w:szCs w:val="36"/>
        </w:rPr>
        <w:t xml:space="preserve"> </w:t>
      </w:r>
      <w:r w:rsidRPr="00B37CAD">
        <w:rPr>
          <w:color w:val="C00000"/>
          <w:sz w:val="36"/>
          <w:szCs w:val="36"/>
        </w:rPr>
        <w:t>Fix high bias</w:t>
      </w:r>
    </w:p>
    <w:p w:rsidR="00B37CAD" w:rsidRPr="00B37CAD" w:rsidRDefault="00B37CAD" w:rsidP="00B37CAD">
      <w:pPr>
        <w:pStyle w:val="ListParagraph"/>
        <w:numPr>
          <w:ilvl w:val="0"/>
          <w:numId w:val="11"/>
        </w:numPr>
        <w:tabs>
          <w:tab w:val="left" w:pos="2535"/>
        </w:tabs>
        <w:rPr>
          <w:color w:val="C00000"/>
          <w:sz w:val="36"/>
          <w:szCs w:val="36"/>
        </w:rPr>
      </w:pPr>
      <w:r>
        <w:rPr>
          <w:sz w:val="36"/>
          <w:szCs w:val="36"/>
        </w:rPr>
        <w:lastRenderedPageBreak/>
        <w:t>Try additional polynomial feature-</w:t>
      </w:r>
      <w:r w:rsidRPr="00B37CAD">
        <w:rPr>
          <w:sz w:val="36"/>
          <w:szCs w:val="36"/>
        </w:rPr>
        <w:t xml:space="preserve"> </w:t>
      </w:r>
      <w:r w:rsidRPr="00B37CAD">
        <w:rPr>
          <w:color w:val="C00000"/>
          <w:sz w:val="36"/>
          <w:szCs w:val="36"/>
        </w:rPr>
        <w:t>Fix high bias</w:t>
      </w:r>
    </w:p>
    <w:p w:rsidR="00B37CAD" w:rsidRPr="00B37CAD" w:rsidRDefault="00B37CAD" w:rsidP="00B37CAD">
      <w:pPr>
        <w:pStyle w:val="ListParagraph"/>
        <w:numPr>
          <w:ilvl w:val="0"/>
          <w:numId w:val="11"/>
        </w:numPr>
        <w:tabs>
          <w:tab w:val="left" w:pos="2535"/>
        </w:tabs>
        <w:rPr>
          <w:color w:val="C00000"/>
          <w:sz w:val="36"/>
          <w:szCs w:val="36"/>
        </w:rPr>
      </w:pPr>
      <w:r>
        <w:rPr>
          <w:sz w:val="36"/>
          <w:szCs w:val="36"/>
        </w:rPr>
        <w:t xml:space="preserve">Ridge regression- </w:t>
      </w:r>
      <w:r w:rsidRPr="00B37CAD">
        <w:rPr>
          <w:color w:val="C00000"/>
          <w:sz w:val="36"/>
          <w:szCs w:val="36"/>
        </w:rPr>
        <w:t xml:space="preserve">Fix high variance </w:t>
      </w:r>
    </w:p>
    <w:p w:rsidR="00B37CAD" w:rsidRPr="00317126" w:rsidRDefault="00B37CAD" w:rsidP="00F4783B">
      <w:pPr>
        <w:pStyle w:val="ListParagraph"/>
        <w:numPr>
          <w:ilvl w:val="0"/>
          <w:numId w:val="11"/>
        </w:numPr>
        <w:tabs>
          <w:tab w:val="left" w:pos="2535"/>
        </w:tabs>
        <w:rPr>
          <w:sz w:val="36"/>
          <w:szCs w:val="36"/>
        </w:rPr>
      </w:pPr>
      <w:r w:rsidRPr="00B37CAD">
        <w:rPr>
          <w:sz w:val="36"/>
          <w:szCs w:val="36"/>
        </w:rPr>
        <w:t>Take number of training examples should be at least 10 time</w:t>
      </w:r>
      <w:r>
        <w:rPr>
          <w:sz w:val="36"/>
          <w:szCs w:val="36"/>
        </w:rPr>
        <w:t xml:space="preserve"> the number of variables- </w:t>
      </w:r>
      <w:r w:rsidRPr="00B37CAD">
        <w:rPr>
          <w:color w:val="C00000"/>
          <w:sz w:val="36"/>
          <w:szCs w:val="36"/>
        </w:rPr>
        <w:t xml:space="preserve">Fix high variance </w:t>
      </w:r>
    </w:p>
    <w:p w:rsidR="00317126" w:rsidRPr="00B37CAD" w:rsidRDefault="00317126" w:rsidP="00317126">
      <w:pPr>
        <w:pStyle w:val="ListParagraph"/>
        <w:tabs>
          <w:tab w:val="left" w:pos="2535"/>
        </w:tabs>
        <w:rPr>
          <w:sz w:val="36"/>
          <w:szCs w:val="36"/>
        </w:rPr>
      </w:pPr>
    </w:p>
    <w:p w:rsidR="00B37CAD" w:rsidRDefault="00B37CAD" w:rsidP="00317126">
      <w:pPr>
        <w:pStyle w:val="ListParagraph"/>
        <w:tabs>
          <w:tab w:val="left" w:pos="2535"/>
        </w:tabs>
        <w:ind w:left="-90"/>
        <w:jc w:val="center"/>
        <w:rPr>
          <w:sz w:val="36"/>
          <w:szCs w:val="36"/>
        </w:rPr>
      </w:pPr>
    </w:p>
    <w:p w:rsidR="0000588D" w:rsidRDefault="0000588D" w:rsidP="00B37CAD">
      <w:pPr>
        <w:pStyle w:val="ListParagraph"/>
        <w:tabs>
          <w:tab w:val="left" w:pos="2535"/>
        </w:tabs>
        <w:rPr>
          <w:sz w:val="36"/>
          <w:szCs w:val="36"/>
        </w:rPr>
      </w:pPr>
    </w:p>
    <w:p w:rsidR="0000588D" w:rsidRDefault="00DE4CF7" w:rsidP="00DE4CF7">
      <w:pPr>
        <w:pStyle w:val="ListParagraph"/>
        <w:tabs>
          <w:tab w:val="left" w:pos="2535"/>
        </w:tabs>
        <w:jc w:val="center"/>
        <w:rPr>
          <w:sz w:val="36"/>
          <w:szCs w:val="36"/>
        </w:rPr>
      </w:pPr>
      <w:r>
        <w:rPr>
          <w:noProof/>
          <w:sz w:val="36"/>
          <w:szCs w:val="36"/>
        </w:rPr>
        <w:drawing>
          <wp:inline distT="0" distB="0" distL="0" distR="0">
            <wp:extent cx="3202695" cy="470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3435" cy="4721129"/>
                    </a:xfrm>
                    <a:prstGeom prst="rect">
                      <a:avLst/>
                    </a:prstGeom>
                    <a:noFill/>
                    <a:ln>
                      <a:noFill/>
                    </a:ln>
                  </pic:spPr>
                </pic:pic>
              </a:graphicData>
            </a:graphic>
          </wp:inline>
        </w:drawing>
      </w:r>
    </w:p>
    <w:p w:rsidR="00DE4CF7" w:rsidRDefault="00DE4CF7" w:rsidP="00DE4CF7">
      <w:pPr>
        <w:pStyle w:val="ListParagraph"/>
        <w:tabs>
          <w:tab w:val="left" w:pos="2535"/>
        </w:tabs>
        <w:jc w:val="center"/>
        <w:rPr>
          <w:sz w:val="36"/>
          <w:szCs w:val="36"/>
        </w:rPr>
      </w:pPr>
      <w:r>
        <w:rPr>
          <w:noProof/>
          <w:sz w:val="36"/>
          <w:szCs w:val="36"/>
        </w:rPr>
        <w:lastRenderedPageBreak/>
        <w:drawing>
          <wp:inline distT="0" distB="0" distL="0" distR="0">
            <wp:extent cx="4991100" cy="420724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5595" cy="4211030"/>
                    </a:xfrm>
                    <a:prstGeom prst="rect">
                      <a:avLst/>
                    </a:prstGeom>
                    <a:noFill/>
                    <a:ln>
                      <a:noFill/>
                    </a:ln>
                  </pic:spPr>
                </pic:pic>
              </a:graphicData>
            </a:graphic>
          </wp:inline>
        </w:drawing>
      </w:r>
    </w:p>
    <w:p w:rsidR="0000588D" w:rsidRDefault="00DE4CF7" w:rsidP="00B37CAD">
      <w:pPr>
        <w:pStyle w:val="ListParagraph"/>
        <w:tabs>
          <w:tab w:val="left" w:pos="2535"/>
        </w:tabs>
        <w:rPr>
          <w:sz w:val="36"/>
          <w:szCs w:val="36"/>
        </w:rPr>
      </w:pPr>
      <w:r>
        <w:rPr>
          <w:noProof/>
          <w:sz w:val="36"/>
          <w:szCs w:val="36"/>
        </w:rPr>
        <w:lastRenderedPageBreak/>
        <w:drawing>
          <wp:inline distT="0" distB="0" distL="0" distR="0" wp14:anchorId="23CC52EB" wp14:editId="7095D3DD">
            <wp:extent cx="5267325" cy="4486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4486275"/>
                    </a:xfrm>
                    <a:prstGeom prst="rect">
                      <a:avLst/>
                    </a:prstGeom>
                    <a:noFill/>
                    <a:ln>
                      <a:noFill/>
                    </a:ln>
                  </pic:spPr>
                </pic:pic>
              </a:graphicData>
            </a:graphic>
          </wp:inline>
        </w:drawing>
      </w:r>
    </w:p>
    <w:p w:rsidR="0075411F" w:rsidRPr="0075411F" w:rsidRDefault="0075411F" w:rsidP="0075411F">
      <w:pPr>
        <w:pStyle w:val="ListParagraph"/>
        <w:tabs>
          <w:tab w:val="left" w:pos="2535"/>
        </w:tabs>
        <w:jc w:val="both"/>
        <w:rPr>
          <w:rFonts w:ascii="Georgia" w:hAnsi="Georgia"/>
          <w:color w:val="333333"/>
          <w:sz w:val="36"/>
          <w:szCs w:val="36"/>
        </w:rPr>
      </w:pPr>
      <w:r w:rsidRPr="0075411F">
        <w:rPr>
          <w:rFonts w:ascii="Georgia" w:hAnsi="Georgia"/>
          <w:b/>
          <w:bCs/>
          <w:color w:val="333333"/>
          <w:sz w:val="36"/>
          <w:szCs w:val="36"/>
        </w:rPr>
        <w:t>Regularization</w:t>
      </w:r>
      <w:r w:rsidRPr="0075411F">
        <w:rPr>
          <w:rFonts w:ascii="Georgia" w:hAnsi="Georgia"/>
          <w:color w:val="333333"/>
          <w:sz w:val="36"/>
          <w:szCs w:val="36"/>
        </w:rPr>
        <w:t> is a </w:t>
      </w:r>
      <w:r w:rsidRPr="0075411F">
        <w:rPr>
          <w:rFonts w:ascii="Georgia" w:hAnsi="Georgia"/>
          <w:i/>
          <w:iCs/>
          <w:color w:val="333333"/>
          <w:sz w:val="36"/>
          <w:szCs w:val="36"/>
        </w:rPr>
        <w:t>technique </w:t>
      </w:r>
      <w:r w:rsidRPr="0075411F">
        <w:rPr>
          <w:rFonts w:ascii="Georgia" w:hAnsi="Georgia"/>
          <w:color w:val="333333"/>
          <w:sz w:val="36"/>
          <w:szCs w:val="36"/>
        </w:rPr>
        <w:t>used in an attempt to solve the </w:t>
      </w:r>
      <w:r w:rsidRPr="0075411F">
        <w:rPr>
          <w:rFonts w:ascii="Georgia" w:hAnsi="Georgia"/>
          <w:b/>
          <w:bCs/>
          <w:color w:val="333333"/>
          <w:sz w:val="36"/>
          <w:szCs w:val="36"/>
        </w:rPr>
        <w:t xml:space="preserve">overfitting. </w:t>
      </w:r>
      <w:r w:rsidRPr="0075411F">
        <w:rPr>
          <w:rFonts w:ascii="Georgia" w:hAnsi="Georgia"/>
          <w:color w:val="333333"/>
          <w:sz w:val="36"/>
          <w:szCs w:val="36"/>
        </w:rPr>
        <w:t>Regularization refers to the method of preventing overfitting, by explicitly controlling the model complexity.</w:t>
      </w:r>
    </w:p>
    <w:p w:rsidR="0075411F" w:rsidRPr="0075411F" w:rsidRDefault="0075411F" w:rsidP="0075411F">
      <w:pPr>
        <w:pStyle w:val="ListParagraph"/>
        <w:tabs>
          <w:tab w:val="left" w:pos="2535"/>
        </w:tabs>
        <w:jc w:val="both"/>
        <w:rPr>
          <w:rFonts w:ascii="Georgia" w:hAnsi="Georgia"/>
          <w:color w:val="333333"/>
          <w:sz w:val="36"/>
          <w:szCs w:val="36"/>
        </w:rPr>
      </w:pPr>
      <w:r w:rsidRPr="0075411F">
        <w:rPr>
          <w:rFonts w:ascii="Georgia" w:hAnsi="Georgia"/>
          <w:color w:val="333333"/>
          <w:sz w:val="36"/>
          <w:szCs w:val="36"/>
        </w:rPr>
        <w:t> </w:t>
      </w:r>
      <w:r w:rsidRPr="0075411F">
        <w:rPr>
          <w:rFonts w:ascii="Georgia" w:hAnsi="Georgia"/>
          <w:color w:val="333333"/>
          <w:sz w:val="36"/>
          <w:szCs w:val="36"/>
        </w:rPr>
        <w:br/>
        <w:t>It leads to smoothening of the regression line and thus prevents overfitting. It does so by penalizing the bent of the regression line that tries to closely match the noisy data points. </w:t>
      </w:r>
    </w:p>
    <w:p w:rsidR="0075411F" w:rsidRDefault="0075411F" w:rsidP="00B37CAD">
      <w:pPr>
        <w:pStyle w:val="ListParagraph"/>
        <w:tabs>
          <w:tab w:val="left" w:pos="2535"/>
        </w:tabs>
        <w:rPr>
          <w:rFonts w:ascii="Georgia" w:hAnsi="Georgia"/>
          <w:color w:val="333333"/>
        </w:rPr>
      </w:pPr>
    </w:p>
    <w:p w:rsidR="0075411F" w:rsidRDefault="0075411F" w:rsidP="00B37CAD">
      <w:pPr>
        <w:pStyle w:val="ListParagraph"/>
        <w:tabs>
          <w:tab w:val="left" w:pos="2535"/>
        </w:tabs>
        <w:rPr>
          <w:rFonts w:ascii="Georgia" w:hAnsi="Georgia"/>
          <w:color w:val="333333"/>
        </w:rPr>
      </w:pPr>
    </w:p>
    <w:p w:rsidR="0075411F" w:rsidRDefault="0075411F" w:rsidP="00B37CAD">
      <w:pPr>
        <w:pStyle w:val="ListParagraph"/>
        <w:tabs>
          <w:tab w:val="left" w:pos="2535"/>
        </w:tabs>
        <w:rPr>
          <w:rFonts w:ascii="Helvetica" w:hAnsi="Helvetica"/>
          <w:b/>
          <w:bCs/>
          <w:color w:val="333333"/>
          <w:sz w:val="42"/>
          <w:szCs w:val="42"/>
          <w:shd w:val="clear" w:color="auto" w:fill="FFFFFF"/>
        </w:rPr>
      </w:pPr>
    </w:p>
    <w:p w:rsidR="0075411F" w:rsidRDefault="0075411F" w:rsidP="00B37CAD">
      <w:pPr>
        <w:pStyle w:val="ListParagraph"/>
        <w:tabs>
          <w:tab w:val="left" w:pos="2535"/>
        </w:tabs>
        <w:rPr>
          <w:rFonts w:ascii="Helvetica" w:hAnsi="Helvetica"/>
          <w:b/>
          <w:bCs/>
          <w:color w:val="333333"/>
          <w:sz w:val="42"/>
          <w:szCs w:val="42"/>
          <w:shd w:val="clear" w:color="auto" w:fill="FFFFFF"/>
        </w:rPr>
      </w:pPr>
    </w:p>
    <w:p w:rsidR="0074397A" w:rsidRPr="0074397A" w:rsidRDefault="0074397A" w:rsidP="0074397A">
      <w:pPr>
        <w:numPr>
          <w:ilvl w:val="0"/>
          <w:numId w:val="12"/>
        </w:numPr>
        <w:shd w:val="clear" w:color="auto" w:fill="FFFFFF"/>
        <w:spacing w:before="100" w:beforeAutospacing="1" w:after="100" w:afterAutospacing="1" w:line="240" w:lineRule="auto"/>
        <w:rPr>
          <w:rFonts w:ascii="Arial" w:eastAsia="Times New Roman" w:hAnsi="Arial" w:cs="Arial"/>
          <w:color w:val="080E14"/>
          <w:sz w:val="36"/>
          <w:szCs w:val="36"/>
        </w:rPr>
      </w:pPr>
      <w:r w:rsidRPr="0074397A">
        <w:rPr>
          <w:rFonts w:ascii="Arial" w:eastAsia="Times New Roman" w:hAnsi="Arial" w:cs="Arial"/>
          <w:b/>
          <w:bCs/>
          <w:color w:val="333333"/>
          <w:sz w:val="36"/>
          <w:szCs w:val="36"/>
        </w:rPr>
        <w:lastRenderedPageBreak/>
        <w:t>Ridge Regression:</w:t>
      </w:r>
    </w:p>
    <w:p w:rsidR="0074397A" w:rsidRPr="0074397A" w:rsidRDefault="0074397A" w:rsidP="0074397A">
      <w:pPr>
        <w:numPr>
          <w:ilvl w:val="1"/>
          <w:numId w:val="12"/>
        </w:numPr>
        <w:shd w:val="clear" w:color="auto" w:fill="FFFFFF"/>
        <w:spacing w:before="100" w:beforeAutospacing="1" w:after="100" w:afterAutospacing="1" w:line="240" w:lineRule="auto"/>
        <w:rPr>
          <w:rFonts w:ascii="Arial" w:eastAsia="Times New Roman" w:hAnsi="Arial" w:cs="Arial"/>
          <w:color w:val="080E14"/>
          <w:sz w:val="36"/>
          <w:szCs w:val="36"/>
        </w:rPr>
      </w:pPr>
      <w:r w:rsidRPr="0074397A">
        <w:rPr>
          <w:rFonts w:ascii="Arial" w:eastAsia="Times New Roman" w:hAnsi="Arial" w:cs="Arial"/>
          <w:color w:val="080E14"/>
          <w:sz w:val="36"/>
          <w:szCs w:val="36"/>
        </w:rPr>
        <w:t>Performs L2 regularization, i.e. adds penalty equivalent to </w:t>
      </w:r>
      <w:r w:rsidRPr="0074397A">
        <w:rPr>
          <w:rFonts w:ascii="Arial" w:eastAsia="Times New Roman" w:hAnsi="Arial" w:cs="Arial"/>
          <w:b/>
          <w:bCs/>
          <w:color w:val="333333"/>
          <w:sz w:val="36"/>
          <w:szCs w:val="36"/>
        </w:rPr>
        <w:t>square of the magnitude</w:t>
      </w:r>
      <w:r w:rsidRPr="0074397A">
        <w:rPr>
          <w:rFonts w:ascii="Arial" w:eastAsia="Times New Roman" w:hAnsi="Arial" w:cs="Arial"/>
          <w:color w:val="080E14"/>
          <w:sz w:val="36"/>
          <w:szCs w:val="36"/>
        </w:rPr>
        <w:t> of coefficients</w:t>
      </w:r>
    </w:p>
    <w:p w:rsidR="0074397A" w:rsidRDefault="0074397A" w:rsidP="0074397A">
      <w:pPr>
        <w:numPr>
          <w:ilvl w:val="1"/>
          <w:numId w:val="12"/>
        </w:numPr>
        <w:shd w:val="clear" w:color="auto" w:fill="FFFFFF"/>
        <w:spacing w:before="100" w:beforeAutospacing="1" w:after="100" w:afterAutospacing="1" w:line="240" w:lineRule="auto"/>
        <w:rPr>
          <w:rFonts w:ascii="Arial" w:eastAsia="Times New Roman" w:hAnsi="Arial" w:cs="Arial"/>
          <w:color w:val="080E14"/>
          <w:sz w:val="36"/>
          <w:szCs w:val="36"/>
        </w:rPr>
      </w:pPr>
      <w:r w:rsidRPr="0074397A">
        <w:rPr>
          <w:rFonts w:ascii="Arial" w:eastAsia="Times New Roman" w:hAnsi="Arial" w:cs="Arial"/>
          <w:color w:val="080E14"/>
          <w:sz w:val="36"/>
          <w:szCs w:val="36"/>
        </w:rPr>
        <w:t>Minimization objective = LS Obj + α * (sum of square of coefficients)</w:t>
      </w:r>
    </w:p>
    <w:p w:rsidR="0074397A" w:rsidRPr="0074397A" w:rsidRDefault="0074397A" w:rsidP="0074397A">
      <w:pPr>
        <w:numPr>
          <w:ilvl w:val="1"/>
          <w:numId w:val="12"/>
        </w:numPr>
        <w:shd w:val="clear" w:color="auto" w:fill="FFFFFF"/>
        <w:spacing w:before="100" w:beforeAutospacing="1" w:after="100" w:afterAutospacing="1" w:line="240" w:lineRule="auto"/>
        <w:rPr>
          <w:rFonts w:ascii="Arial" w:eastAsia="Times New Roman" w:hAnsi="Arial" w:cs="Arial"/>
          <w:color w:val="080E14"/>
          <w:sz w:val="36"/>
          <w:szCs w:val="36"/>
        </w:rPr>
      </w:pPr>
    </w:p>
    <w:p w:rsidR="0074397A" w:rsidRPr="0074397A" w:rsidRDefault="0074397A" w:rsidP="0074397A">
      <w:pPr>
        <w:numPr>
          <w:ilvl w:val="0"/>
          <w:numId w:val="12"/>
        </w:numPr>
        <w:shd w:val="clear" w:color="auto" w:fill="FFFFFF"/>
        <w:spacing w:before="100" w:beforeAutospacing="1" w:after="100" w:afterAutospacing="1" w:line="240" w:lineRule="auto"/>
        <w:rPr>
          <w:rFonts w:ascii="Arial" w:eastAsia="Times New Roman" w:hAnsi="Arial" w:cs="Arial"/>
          <w:color w:val="080E14"/>
          <w:sz w:val="36"/>
          <w:szCs w:val="36"/>
        </w:rPr>
      </w:pPr>
      <w:r w:rsidRPr="0074397A">
        <w:rPr>
          <w:rFonts w:ascii="Arial" w:eastAsia="Times New Roman" w:hAnsi="Arial" w:cs="Arial"/>
          <w:b/>
          <w:bCs/>
          <w:color w:val="333333"/>
          <w:sz w:val="36"/>
          <w:szCs w:val="36"/>
        </w:rPr>
        <w:t>Lasso Regression:</w:t>
      </w:r>
    </w:p>
    <w:p w:rsidR="0074397A" w:rsidRPr="0074397A" w:rsidRDefault="0074397A" w:rsidP="0074397A">
      <w:pPr>
        <w:numPr>
          <w:ilvl w:val="1"/>
          <w:numId w:val="12"/>
        </w:numPr>
        <w:shd w:val="clear" w:color="auto" w:fill="FFFFFF"/>
        <w:spacing w:before="100" w:beforeAutospacing="1" w:after="100" w:afterAutospacing="1" w:line="240" w:lineRule="auto"/>
        <w:rPr>
          <w:rFonts w:ascii="Arial" w:eastAsia="Times New Roman" w:hAnsi="Arial" w:cs="Arial"/>
          <w:color w:val="080E14"/>
          <w:sz w:val="36"/>
          <w:szCs w:val="36"/>
        </w:rPr>
      </w:pPr>
      <w:r w:rsidRPr="0074397A">
        <w:rPr>
          <w:rFonts w:ascii="Arial" w:eastAsia="Times New Roman" w:hAnsi="Arial" w:cs="Arial"/>
          <w:color w:val="080E14"/>
          <w:sz w:val="36"/>
          <w:szCs w:val="36"/>
        </w:rPr>
        <w:t>Performs L1 regularization, i.e. adds penalty equivalent to </w:t>
      </w:r>
      <w:r w:rsidRPr="0074397A">
        <w:rPr>
          <w:rFonts w:ascii="Arial" w:eastAsia="Times New Roman" w:hAnsi="Arial" w:cs="Arial"/>
          <w:b/>
          <w:bCs/>
          <w:color w:val="333333"/>
          <w:sz w:val="36"/>
          <w:szCs w:val="36"/>
        </w:rPr>
        <w:t>absolute value of the magnitude</w:t>
      </w:r>
      <w:r w:rsidRPr="0074397A">
        <w:rPr>
          <w:rFonts w:ascii="Arial" w:eastAsia="Times New Roman" w:hAnsi="Arial" w:cs="Arial"/>
          <w:color w:val="080E14"/>
          <w:sz w:val="36"/>
          <w:szCs w:val="36"/>
        </w:rPr>
        <w:t> of coefficients</w:t>
      </w:r>
    </w:p>
    <w:p w:rsidR="0074397A" w:rsidRPr="0074397A" w:rsidRDefault="0074397A" w:rsidP="0074397A">
      <w:pPr>
        <w:numPr>
          <w:ilvl w:val="1"/>
          <w:numId w:val="12"/>
        </w:numPr>
        <w:shd w:val="clear" w:color="auto" w:fill="FFFFFF"/>
        <w:spacing w:before="100" w:beforeAutospacing="1" w:after="100" w:afterAutospacing="1" w:line="240" w:lineRule="auto"/>
        <w:rPr>
          <w:rFonts w:ascii="Arial" w:eastAsia="Times New Roman" w:hAnsi="Arial" w:cs="Arial"/>
          <w:color w:val="080E14"/>
          <w:sz w:val="36"/>
          <w:szCs w:val="36"/>
        </w:rPr>
      </w:pPr>
      <w:r w:rsidRPr="0074397A">
        <w:rPr>
          <w:rFonts w:ascii="Arial" w:eastAsia="Times New Roman" w:hAnsi="Arial" w:cs="Arial"/>
          <w:color w:val="080E14"/>
          <w:sz w:val="36"/>
          <w:szCs w:val="36"/>
        </w:rPr>
        <w:t>Minimization objective = LS Obj + α * (sum of absolute value of coefficients)</w:t>
      </w:r>
    </w:p>
    <w:p w:rsidR="0074397A" w:rsidRPr="0074397A" w:rsidRDefault="0074397A" w:rsidP="0074397A">
      <w:pPr>
        <w:shd w:val="clear" w:color="auto" w:fill="FFFFFF"/>
        <w:spacing w:after="315" w:line="375" w:lineRule="atLeast"/>
        <w:rPr>
          <w:rFonts w:ascii="Arial" w:eastAsia="Times New Roman" w:hAnsi="Arial" w:cs="Arial"/>
          <w:color w:val="080E14"/>
          <w:sz w:val="36"/>
          <w:szCs w:val="36"/>
        </w:rPr>
      </w:pPr>
      <w:r w:rsidRPr="0074397A">
        <w:rPr>
          <w:rFonts w:ascii="Arial" w:eastAsia="Times New Roman" w:hAnsi="Arial" w:cs="Arial"/>
          <w:color w:val="080E14"/>
          <w:sz w:val="36"/>
          <w:szCs w:val="36"/>
        </w:rPr>
        <w:t>Note that here ‘LS Obj’ refers to ‘least squares objective’, i.e. the linear regression objective without regularization.</w:t>
      </w:r>
      <w:bookmarkStart w:id="0" w:name="two"/>
      <w:bookmarkEnd w:id="0"/>
    </w:p>
    <w:p w:rsidR="0074397A" w:rsidRDefault="0074397A" w:rsidP="00B37CAD">
      <w:pPr>
        <w:pStyle w:val="ListParagraph"/>
        <w:tabs>
          <w:tab w:val="left" w:pos="2535"/>
        </w:tabs>
        <w:rPr>
          <w:rFonts w:ascii="Helvetica" w:hAnsi="Helvetica"/>
          <w:b/>
          <w:bCs/>
          <w:color w:val="333333"/>
          <w:sz w:val="42"/>
          <w:szCs w:val="42"/>
          <w:shd w:val="clear" w:color="auto" w:fill="FFFFFF"/>
        </w:rPr>
      </w:pPr>
    </w:p>
    <w:p w:rsidR="0000588D" w:rsidRPr="006D7D8E" w:rsidRDefault="007F6BC0" w:rsidP="006D7D8E">
      <w:pPr>
        <w:pStyle w:val="ListParagraph"/>
        <w:tabs>
          <w:tab w:val="left" w:pos="2535"/>
        </w:tabs>
        <w:jc w:val="center"/>
        <w:rPr>
          <w:rFonts w:ascii="Helvetica" w:hAnsi="Helvetica"/>
          <w:b/>
          <w:bCs/>
          <w:color w:val="0070C0"/>
          <w:sz w:val="42"/>
          <w:szCs w:val="42"/>
          <w:shd w:val="clear" w:color="auto" w:fill="FFFFFF"/>
        </w:rPr>
      </w:pPr>
      <w:r w:rsidRPr="006D7D8E">
        <w:rPr>
          <w:rFonts w:ascii="Helvetica" w:hAnsi="Helvetica"/>
          <w:b/>
          <w:bCs/>
          <w:color w:val="0070C0"/>
          <w:sz w:val="42"/>
          <w:szCs w:val="42"/>
          <w:shd w:val="clear" w:color="auto" w:fill="FFFFFF"/>
        </w:rPr>
        <w:t>Ridge Regression</w:t>
      </w:r>
    </w:p>
    <w:p w:rsidR="007F6BC0" w:rsidRDefault="007F6BC0" w:rsidP="00B37CAD">
      <w:pPr>
        <w:pStyle w:val="ListParagraph"/>
        <w:tabs>
          <w:tab w:val="left" w:pos="2535"/>
        </w:tabs>
        <w:rPr>
          <w:sz w:val="36"/>
          <w:szCs w:val="36"/>
        </w:rPr>
      </w:pPr>
      <w:r>
        <w:rPr>
          <w:noProof/>
        </w:rPr>
        <w:drawing>
          <wp:inline distT="0" distB="0" distL="0" distR="0">
            <wp:extent cx="4743450" cy="3028950"/>
            <wp:effectExtent l="0" t="0" r="0" b="0"/>
            <wp:docPr id="16" name="Picture 16" descr="For the given set of red input points, both the green and blue lines minimize error to 0. However, the green line may be more successful at predicting the coordinates of unknown data points, since it seems to  the data better. Ridge regression can be used to prefer the green line over the blue line by penalizing large  for \(\boldsymbo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or the given set of red input points, both the green and blue lines minimize error to 0. However, the green line may be more successful at predicting the coordinates of unknown data points, since it seems to  the data better. Ridge regression can be used to prefer the green line over the blue line by penalizing large  for \(\boldsymbol{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3450" cy="3028950"/>
                    </a:xfrm>
                    <a:prstGeom prst="rect">
                      <a:avLst/>
                    </a:prstGeom>
                    <a:noFill/>
                    <a:ln>
                      <a:noFill/>
                    </a:ln>
                  </pic:spPr>
                </pic:pic>
              </a:graphicData>
            </a:graphic>
          </wp:inline>
        </w:drawing>
      </w:r>
    </w:p>
    <w:p w:rsidR="0000588D" w:rsidRDefault="007F6BC0" w:rsidP="00B37CAD">
      <w:pPr>
        <w:pStyle w:val="ListParagraph"/>
        <w:tabs>
          <w:tab w:val="left" w:pos="2535"/>
        </w:tabs>
        <w:rPr>
          <w:rFonts w:ascii="Helvetica" w:hAnsi="Helvetica"/>
          <w:i/>
          <w:iCs/>
          <w:sz w:val="36"/>
          <w:szCs w:val="36"/>
          <w:shd w:val="clear" w:color="auto" w:fill="FFFFFF"/>
        </w:rPr>
      </w:pPr>
      <w:r w:rsidRPr="007F6BC0">
        <w:rPr>
          <w:rFonts w:ascii="Helvetica" w:hAnsi="Helvetica"/>
          <w:i/>
          <w:iCs/>
          <w:sz w:val="36"/>
          <w:szCs w:val="36"/>
          <w:shd w:val="clear" w:color="auto" w:fill="FFFFFF"/>
        </w:rPr>
        <w:lastRenderedPageBreak/>
        <w:t>For the given set of red input points, both the green and blue lines minimize error to 0. However, the green line may be more successful at predicting the coordinates of unknown data points, since it seems to </w:t>
      </w:r>
      <w:hyperlink r:id="rId54" w:tgtFrame="_blank" w:tooltip="page not yet created" w:history="1">
        <w:r w:rsidRPr="007F6BC0">
          <w:rPr>
            <w:rStyle w:val="Hyperlink"/>
            <w:rFonts w:ascii="Helvetica" w:hAnsi="Helvetica"/>
            <w:i/>
            <w:iCs/>
            <w:color w:val="auto"/>
            <w:sz w:val="36"/>
            <w:szCs w:val="36"/>
            <w:shd w:val="clear" w:color="auto" w:fill="FFFFFF"/>
          </w:rPr>
          <w:t>generalize</w:t>
        </w:r>
      </w:hyperlink>
      <w:r w:rsidRPr="007F6BC0">
        <w:rPr>
          <w:rFonts w:ascii="Helvetica" w:hAnsi="Helvetica"/>
          <w:i/>
          <w:iCs/>
          <w:sz w:val="36"/>
          <w:szCs w:val="36"/>
          <w:shd w:val="clear" w:color="auto" w:fill="FFFFFF"/>
        </w:rPr>
        <w:t> the data better. Ridge regression can be used to prefer the green line over the blue line by penalizing large </w:t>
      </w:r>
      <w:hyperlink r:id="rId55" w:tgtFrame="_blank" w:tooltip="page not yet created" w:history="1">
        <w:r w:rsidRPr="007F6BC0">
          <w:rPr>
            <w:rStyle w:val="Hyperlink"/>
            <w:rFonts w:ascii="Helvetica" w:hAnsi="Helvetica"/>
            <w:i/>
            <w:iCs/>
            <w:color w:val="auto"/>
            <w:sz w:val="36"/>
            <w:szCs w:val="36"/>
            <w:shd w:val="clear" w:color="auto" w:fill="FFFFFF"/>
          </w:rPr>
          <w:t>coefficients</w:t>
        </w:r>
      </w:hyperlink>
      <w:r>
        <w:rPr>
          <w:rFonts w:ascii="Helvetica" w:hAnsi="Helvetica"/>
          <w:i/>
          <w:iCs/>
          <w:sz w:val="36"/>
          <w:szCs w:val="36"/>
          <w:shd w:val="clear" w:color="auto" w:fill="FFFFFF"/>
        </w:rPr>
        <w:t>.</w:t>
      </w:r>
    </w:p>
    <w:p w:rsidR="007F6BC0" w:rsidRDefault="007F6BC0" w:rsidP="00B37CAD">
      <w:pPr>
        <w:pStyle w:val="ListParagraph"/>
        <w:tabs>
          <w:tab w:val="left" w:pos="2535"/>
        </w:tabs>
        <w:rPr>
          <w:rFonts w:ascii="Helvetica" w:hAnsi="Helvetica"/>
          <w:i/>
          <w:iCs/>
          <w:sz w:val="36"/>
          <w:szCs w:val="36"/>
          <w:shd w:val="clear" w:color="auto" w:fill="FFFFFF"/>
        </w:rPr>
      </w:pPr>
    </w:p>
    <w:p w:rsidR="007F6BC0" w:rsidRPr="007F6BC0" w:rsidRDefault="007F6BC0" w:rsidP="00B37CAD">
      <w:pPr>
        <w:pStyle w:val="ListParagraph"/>
        <w:tabs>
          <w:tab w:val="left" w:pos="2535"/>
        </w:tabs>
        <w:rPr>
          <w:sz w:val="36"/>
          <w:szCs w:val="36"/>
        </w:rPr>
      </w:pPr>
      <w:r>
        <w:rPr>
          <w:noProof/>
        </w:rPr>
        <w:drawing>
          <wp:inline distT="0" distB="0" distL="0" distR="0">
            <wp:extent cx="4688732" cy="2713990"/>
            <wp:effectExtent l="0" t="0" r="0" b="0"/>
            <wp:docPr id="17" name="Picture 17" descr="The blue curve minimizes the error of the data points. However, it does not generalize well (it overfits the data). Introducing a \(\boldsymbol{\Gamma}\) term can result in a curve like the black one, which does not minimize errors, but fits the data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he blue curve minimizes the error of the data points. However, it does not generalize well (it overfits the data). Introducing a \(\boldsymbol{\Gamma}\) term can result in a curve like the black one, which does not minimize errors, but fits the data wel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9980" cy="2726289"/>
                    </a:xfrm>
                    <a:prstGeom prst="rect">
                      <a:avLst/>
                    </a:prstGeom>
                    <a:noFill/>
                    <a:ln>
                      <a:noFill/>
                    </a:ln>
                  </pic:spPr>
                </pic:pic>
              </a:graphicData>
            </a:graphic>
          </wp:inline>
        </w:drawing>
      </w:r>
    </w:p>
    <w:p w:rsidR="0000588D" w:rsidRDefault="0000588D" w:rsidP="00B37CAD">
      <w:pPr>
        <w:pStyle w:val="ListParagraph"/>
        <w:tabs>
          <w:tab w:val="left" w:pos="2535"/>
        </w:tabs>
        <w:rPr>
          <w:sz w:val="36"/>
          <w:szCs w:val="36"/>
        </w:rPr>
      </w:pPr>
    </w:p>
    <w:p w:rsidR="0000588D" w:rsidRPr="007F6BC0" w:rsidRDefault="0000588D" w:rsidP="007F6BC0">
      <w:pPr>
        <w:pStyle w:val="ListParagraph"/>
        <w:tabs>
          <w:tab w:val="left" w:pos="2535"/>
        </w:tabs>
        <w:jc w:val="both"/>
        <w:rPr>
          <w:rStyle w:val="Hyperlink"/>
          <w:rFonts w:ascii="Helvetica" w:hAnsi="Helvetica"/>
          <w:i/>
          <w:iCs/>
          <w:color w:val="auto"/>
          <w:u w:val="none"/>
          <w:shd w:val="clear" w:color="auto" w:fill="FFFFFF"/>
        </w:rPr>
      </w:pPr>
    </w:p>
    <w:p w:rsidR="0000588D" w:rsidRPr="007F6BC0" w:rsidRDefault="007F6BC0" w:rsidP="007F6BC0">
      <w:pPr>
        <w:pStyle w:val="ListParagraph"/>
        <w:tabs>
          <w:tab w:val="left" w:pos="2535"/>
        </w:tabs>
        <w:jc w:val="both"/>
        <w:rPr>
          <w:rStyle w:val="Hyperlink"/>
          <w:rFonts w:ascii="Helvetica" w:hAnsi="Helvetica"/>
          <w:i/>
          <w:iCs/>
          <w:color w:val="auto"/>
          <w:u w:val="none"/>
          <w:shd w:val="clear" w:color="auto" w:fill="FFFFFF"/>
        </w:rPr>
      </w:pPr>
      <w:r w:rsidRPr="007F6BC0">
        <w:rPr>
          <w:rStyle w:val="Hyperlink"/>
          <w:color w:val="auto"/>
          <w:sz w:val="36"/>
          <w:szCs w:val="36"/>
          <w:u w:val="none"/>
        </w:rPr>
        <w:t>The blue curve minimizes the error of the data points. However, it does not generalize well (it overfits the data). Introducing a  term can result in a curve like the black one, which does not minimize</w:t>
      </w:r>
      <w:r>
        <w:rPr>
          <w:rStyle w:val="Hyperlink"/>
          <w:color w:val="auto"/>
          <w:sz w:val="36"/>
          <w:szCs w:val="36"/>
          <w:u w:val="none"/>
        </w:rPr>
        <w:t xml:space="preserve"> errors, but fits the data well,</w:t>
      </w:r>
      <w:r w:rsidRPr="007F6BC0">
        <w:rPr>
          <w:rStyle w:val="Hyperlink"/>
          <w:rFonts w:ascii="Helvetica" w:hAnsi="Helvetica"/>
          <w:i/>
          <w:iCs/>
          <w:color w:val="auto"/>
          <w:u w:val="none"/>
          <w:shd w:val="clear" w:color="auto" w:fill="FFFFFF"/>
        </w:rPr>
        <w:t xml:space="preserve"> </w:t>
      </w:r>
    </w:p>
    <w:p w:rsidR="0000588D" w:rsidRDefault="0000588D" w:rsidP="00B37CAD">
      <w:pPr>
        <w:pStyle w:val="ListParagraph"/>
        <w:tabs>
          <w:tab w:val="left" w:pos="2535"/>
        </w:tabs>
        <w:rPr>
          <w:sz w:val="36"/>
          <w:szCs w:val="36"/>
        </w:rPr>
      </w:pPr>
    </w:p>
    <w:p w:rsidR="0000588D" w:rsidRDefault="0000588D" w:rsidP="00B37CAD">
      <w:pPr>
        <w:pStyle w:val="ListParagraph"/>
        <w:tabs>
          <w:tab w:val="left" w:pos="2535"/>
        </w:tabs>
        <w:rPr>
          <w:sz w:val="36"/>
          <w:szCs w:val="36"/>
        </w:rPr>
      </w:pPr>
    </w:p>
    <w:p w:rsidR="0000588D" w:rsidRPr="00922AEB" w:rsidRDefault="0000588D" w:rsidP="00B37CAD">
      <w:pPr>
        <w:pStyle w:val="ListParagraph"/>
        <w:tabs>
          <w:tab w:val="left" w:pos="2535"/>
        </w:tabs>
        <w:rPr>
          <w:sz w:val="36"/>
          <w:szCs w:val="36"/>
        </w:rPr>
      </w:pPr>
    </w:p>
    <w:p w:rsidR="001B302A" w:rsidRDefault="001B302A" w:rsidP="001B302A">
      <w:pPr>
        <w:pStyle w:val="ListParagraph"/>
        <w:tabs>
          <w:tab w:val="left" w:pos="2535"/>
        </w:tabs>
        <w:ind w:left="-900"/>
        <w:rPr>
          <w:sz w:val="36"/>
          <w:szCs w:val="36"/>
        </w:rPr>
      </w:pPr>
      <w:r>
        <w:rPr>
          <w:noProof/>
          <w:sz w:val="36"/>
          <w:szCs w:val="36"/>
        </w:rPr>
        <w:lastRenderedPageBreak/>
        <w:drawing>
          <wp:inline distT="0" distB="0" distL="0" distR="0">
            <wp:extent cx="7172325" cy="2971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72325" cy="2971800"/>
                    </a:xfrm>
                    <a:prstGeom prst="rect">
                      <a:avLst/>
                    </a:prstGeom>
                    <a:noFill/>
                    <a:ln>
                      <a:noFill/>
                    </a:ln>
                  </pic:spPr>
                </pic:pic>
              </a:graphicData>
            </a:graphic>
          </wp:inline>
        </w:drawing>
      </w:r>
    </w:p>
    <w:p w:rsidR="001B302A" w:rsidRDefault="001B302A" w:rsidP="001B302A"/>
    <w:p w:rsidR="0000588D" w:rsidRDefault="001B302A" w:rsidP="001B302A">
      <w:pPr>
        <w:tabs>
          <w:tab w:val="left" w:pos="2625"/>
        </w:tabs>
        <w:ind w:left="-720"/>
      </w:pPr>
      <w:r>
        <w:tab/>
      </w:r>
      <w:r>
        <w:rPr>
          <w:noProof/>
        </w:rPr>
        <w:drawing>
          <wp:inline distT="0" distB="0" distL="0" distR="0">
            <wp:extent cx="6781800" cy="3028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81800" cy="3028950"/>
                    </a:xfrm>
                    <a:prstGeom prst="rect">
                      <a:avLst/>
                    </a:prstGeom>
                    <a:noFill/>
                    <a:ln>
                      <a:noFill/>
                    </a:ln>
                  </pic:spPr>
                </pic:pic>
              </a:graphicData>
            </a:graphic>
          </wp:inline>
        </w:drawing>
      </w:r>
    </w:p>
    <w:p w:rsidR="001B302A" w:rsidRDefault="001B302A" w:rsidP="001B302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size of coefficients increase exponentially with increase in model complexity</w:t>
      </w:r>
      <w:r>
        <w:rPr>
          <w:rFonts w:ascii="Arial" w:hAnsi="Arial" w:cs="Arial"/>
          <w:color w:val="080E14"/>
        </w:rPr>
        <w:t>. I hope this gives some intuition into why putting a constraint on the magnitude of coefficients can be a good idea to reduce model complexity.</w:t>
      </w:r>
    </w:p>
    <w:p w:rsidR="001B302A" w:rsidRDefault="001B302A" w:rsidP="001B302A">
      <w:pPr>
        <w:pStyle w:val="NormalWeb"/>
        <w:shd w:val="clear" w:color="auto" w:fill="FFFFFF"/>
        <w:spacing w:before="0" w:beforeAutospacing="0" w:after="315" w:afterAutospacing="0" w:line="375" w:lineRule="atLeast"/>
        <w:jc w:val="both"/>
        <w:rPr>
          <w:rFonts w:ascii="Arial" w:hAnsi="Arial" w:cs="Arial"/>
          <w:color w:val="080E14"/>
        </w:rPr>
      </w:pPr>
      <w:bookmarkStart w:id="1" w:name="three"/>
      <w:bookmarkEnd w:id="1"/>
      <w:r>
        <w:rPr>
          <w:rFonts w:ascii="Arial" w:hAnsi="Arial" w:cs="Arial"/>
          <w:color w:val="080E14"/>
        </w:rPr>
        <w:t xml:space="preserve">What does a large coefficient signify? It means that we’re putting a lot of emphasis on that feature, i.e. the particular feature is a good predictor for the outcome. When it </w:t>
      </w:r>
      <w:r>
        <w:rPr>
          <w:rFonts w:ascii="Arial" w:hAnsi="Arial" w:cs="Arial"/>
          <w:color w:val="080E14"/>
        </w:rPr>
        <w:lastRenderedPageBreak/>
        <w:t>becomes too large, the algorithm starts modelling intricate relations to estimate the output and ends up overfitting to the particular training data.</w:t>
      </w:r>
    </w:p>
    <w:p w:rsidR="002312C8" w:rsidRPr="00922AEB" w:rsidRDefault="002312C8" w:rsidP="002312C8">
      <w:pPr>
        <w:shd w:val="clear" w:color="auto" w:fill="FFFFFF"/>
        <w:spacing w:before="24" w:after="144" w:line="240" w:lineRule="auto"/>
        <w:outlineLvl w:val="3"/>
        <w:rPr>
          <w:rFonts w:ascii="Arial" w:eastAsia="Times New Roman" w:hAnsi="Arial" w:cs="Arial"/>
          <w:color w:val="333333"/>
          <w:sz w:val="36"/>
          <w:szCs w:val="36"/>
        </w:rPr>
      </w:pPr>
      <w:r w:rsidRPr="00922AEB">
        <w:rPr>
          <w:rFonts w:ascii="Arial" w:eastAsia="Times New Roman" w:hAnsi="Arial" w:cs="Arial"/>
          <w:color w:val="333333"/>
          <w:sz w:val="36"/>
          <w:szCs w:val="36"/>
        </w:rPr>
        <w:t>Objective = RSS + α * (sum of square of coefficients)</w:t>
      </w:r>
    </w:p>
    <w:p w:rsidR="002312C8" w:rsidRPr="00922AEB" w:rsidRDefault="002312C8" w:rsidP="002312C8">
      <w:pPr>
        <w:shd w:val="clear" w:color="auto" w:fill="FFFFFF"/>
        <w:spacing w:after="315" w:line="375" w:lineRule="atLeast"/>
        <w:jc w:val="both"/>
        <w:rPr>
          <w:rFonts w:ascii="Arial" w:eastAsia="Times New Roman" w:hAnsi="Arial" w:cs="Arial"/>
          <w:color w:val="080E14"/>
          <w:sz w:val="36"/>
          <w:szCs w:val="36"/>
        </w:rPr>
      </w:pPr>
      <w:r w:rsidRPr="00922AEB">
        <w:rPr>
          <w:rFonts w:ascii="Arial" w:eastAsia="Times New Roman" w:hAnsi="Arial" w:cs="Arial"/>
          <w:color w:val="080E14"/>
          <w:sz w:val="36"/>
          <w:szCs w:val="36"/>
        </w:rPr>
        <w:t>Here, α (alpha) is the parameter which balances the amount of emphasis given to minimizing RSS vs minimizing sum of square of coefficients. α can take various values:</w:t>
      </w:r>
    </w:p>
    <w:p w:rsidR="002312C8" w:rsidRPr="00922AEB" w:rsidRDefault="002312C8" w:rsidP="002312C8">
      <w:pPr>
        <w:numPr>
          <w:ilvl w:val="0"/>
          <w:numId w:val="13"/>
        </w:numPr>
        <w:shd w:val="clear" w:color="auto" w:fill="FFFFFF"/>
        <w:spacing w:before="100" w:beforeAutospacing="1" w:after="100" w:afterAutospacing="1" w:line="240" w:lineRule="auto"/>
        <w:rPr>
          <w:rFonts w:ascii="Arial" w:eastAsia="Times New Roman" w:hAnsi="Arial" w:cs="Arial"/>
          <w:color w:val="080E14"/>
          <w:sz w:val="36"/>
          <w:szCs w:val="36"/>
        </w:rPr>
      </w:pPr>
      <w:r w:rsidRPr="00922AEB">
        <w:rPr>
          <w:rFonts w:ascii="Arial" w:eastAsia="Times New Roman" w:hAnsi="Arial" w:cs="Arial"/>
          <w:b/>
          <w:bCs/>
          <w:color w:val="333333"/>
          <w:sz w:val="36"/>
          <w:szCs w:val="36"/>
        </w:rPr>
        <w:t>α = 0:</w:t>
      </w:r>
    </w:p>
    <w:p w:rsidR="002312C8" w:rsidRPr="00922AEB" w:rsidRDefault="002312C8" w:rsidP="002312C8">
      <w:pPr>
        <w:numPr>
          <w:ilvl w:val="1"/>
          <w:numId w:val="13"/>
        </w:numPr>
        <w:shd w:val="clear" w:color="auto" w:fill="FFFFFF"/>
        <w:spacing w:before="100" w:beforeAutospacing="1" w:after="100" w:afterAutospacing="1" w:line="240" w:lineRule="auto"/>
        <w:rPr>
          <w:rFonts w:ascii="Arial" w:eastAsia="Times New Roman" w:hAnsi="Arial" w:cs="Arial"/>
          <w:color w:val="080E14"/>
          <w:sz w:val="36"/>
          <w:szCs w:val="36"/>
        </w:rPr>
      </w:pPr>
      <w:r w:rsidRPr="00922AEB">
        <w:rPr>
          <w:rFonts w:ascii="Arial" w:eastAsia="Times New Roman" w:hAnsi="Arial" w:cs="Arial"/>
          <w:color w:val="080E14"/>
          <w:sz w:val="36"/>
          <w:szCs w:val="36"/>
        </w:rPr>
        <w:t>The objective becomes same as simple linear regression.</w:t>
      </w:r>
    </w:p>
    <w:p w:rsidR="002312C8" w:rsidRPr="00922AEB" w:rsidRDefault="002312C8" w:rsidP="002312C8">
      <w:pPr>
        <w:numPr>
          <w:ilvl w:val="1"/>
          <w:numId w:val="13"/>
        </w:numPr>
        <w:shd w:val="clear" w:color="auto" w:fill="FFFFFF"/>
        <w:spacing w:before="100" w:beforeAutospacing="1" w:after="100" w:afterAutospacing="1" w:line="240" w:lineRule="auto"/>
        <w:rPr>
          <w:rFonts w:ascii="Arial" w:eastAsia="Times New Roman" w:hAnsi="Arial" w:cs="Arial"/>
          <w:color w:val="080E14"/>
          <w:sz w:val="36"/>
          <w:szCs w:val="36"/>
        </w:rPr>
      </w:pPr>
      <w:r w:rsidRPr="00922AEB">
        <w:rPr>
          <w:rFonts w:ascii="Arial" w:eastAsia="Times New Roman" w:hAnsi="Arial" w:cs="Arial"/>
          <w:color w:val="080E14"/>
          <w:sz w:val="36"/>
          <w:szCs w:val="36"/>
        </w:rPr>
        <w:t>We’ll get the same coefficients as simple linear regression.</w:t>
      </w:r>
    </w:p>
    <w:p w:rsidR="002312C8" w:rsidRPr="00922AEB" w:rsidRDefault="002312C8" w:rsidP="002312C8">
      <w:pPr>
        <w:numPr>
          <w:ilvl w:val="0"/>
          <w:numId w:val="13"/>
        </w:numPr>
        <w:shd w:val="clear" w:color="auto" w:fill="FFFFFF"/>
        <w:spacing w:before="100" w:beforeAutospacing="1" w:after="100" w:afterAutospacing="1" w:line="240" w:lineRule="auto"/>
        <w:rPr>
          <w:rFonts w:ascii="Arial" w:eastAsia="Times New Roman" w:hAnsi="Arial" w:cs="Arial"/>
          <w:color w:val="080E14"/>
          <w:sz w:val="36"/>
          <w:szCs w:val="36"/>
        </w:rPr>
      </w:pPr>
      <w:r w:rsidRPr="00922AEB">
        <w:rPr>
          <w:rFonts w:ascii="Arial" w:eastAsia="Times New Roman" w:hAnsi="Arial" w:cs="Arial"/>
          <w:b/>
          <w:bCs/>
          <w:color w:val="333333"/>
          <w:sz w:val="36"/>
          <w:szCs w:val="36"/>
        </w:rPr>
        <w:t>α = ∞:</w:t>
      </w:r>
    </w:p>
    <w:p w:rsidR="002312C8" w:rsidRPr="00922AEB" w:rsidRDefault="002312C8" w:rsidP="002312C8">
      <w:pPr>
        <w:numPr>
          <w:ilvl w:val="1"/>
          <w:numId w:val="13"/>
        </w:numPr>
        <w:shd w:val="clear" w:color="auto" w:fill="FFFFFF"/>
        <w:spacing w:before="100" w:beforeAutospacing="1" w:after="100" w:afterAutospacing="1" w:line="240" w:lineRule="auto"/>
        <w:rPr>
          <w:rFonts w:ascii="Arial" w:eastAsia="Times New Roman" w:hAnsi="Arial" w:cs="Arial"/>
          <w:color w:val="080E14"/>
          <w:sz w:val="36"/>
          <w:szCs w:val="36"/>
        </w:rPr>
      </w:pPr>
      <w:r w:rsidRPr="00922AEB">
        <w:rPr>
          <w:rFonts w:ascii="Arial" w:eastAsia="Times New Roman" w:hAnsi="Arial" w:cs="Arial"/>
          <w:color w:val="080E14"/>
          <w:sz w:val="36"/>
          <w:szCs w:val="36"/>
        </w:rPr>
        <w:t>The coefficients will be zero. Why? Because of infinite weightage on square of coefficients, anything less than zero will make the objective infinite.</w:t>
      </w:r>
    </w:p>
    <w:p w:rsidR="002312C8" w:rsidRPr="00922AEB" w:rsidRDefault="002312C8" w:rsidP="002312C8">
      <w:pPr>
        <w:numPr>
          <w:ilvl w:val="0"/>
          <w:numId w:val="13"/>
        </w:numPr>
        <w:shd w:val="clear" w:color="auto" w:fill="FFFFFF"/>
        <w:spacing w:before="100" w:beforeAutospacing="1" w:after="100" w:afterAutospacing="1" w:line="240" w:lineRule="auto"/>
        <w:rPr>
          <w:rFonts w:ascii="Arial" w:eastAsia="Times New Roman" w:hAnsi="Arial" w:cs="Arial"/>
          <w:color w:val="080E14"/>
          <w:sz w:val="36"/>
          <w:szCs w:val="36"/>
        </w:rPr>
      </w:pPr>
      <w:r w:rsidRPr="00922AEB">
        <w:rPr>
          <w:rFonts w:ascii="Arial" w:eastAsia="Times New Roman" w:hAnsi="Arial" w:cs="Arial"/>
          <w:b/>
          <w:bCs/>
          <w:color w:val="333333"/>
          <w:sz w:val="36"/>
          <w:szCs w:val="36"/>
        </w:rPr>
        <w:t>0 &lt; α &lt; ∞:</w:t>
      </w:r>
    </w:p>
    <w:p w:rsidR="002312C8" w:rsidRPr="00922AEB" w:rsidRDefault="002312C8" w:rsidP="002312C8">
      <w:pPr>
        <w:numPr>
          <w:ilvl w:val="1"/>
          <w:numId w:val="13"/>
        </w:numPr>
        <w:shd w:val="clear" w:color="auto" w:fill="FFFFFF"/>
        <w:spacing w:before="100" w:beforeAutospacing="1" w:after="100" w:afterAutospacing="1" w:line="240" w:lineRule="auto"/>
        <w:rPr>
          <w:rFonts w:ascii="Arial" w:eastAsia="Times New Roman" w:hAnsi="Arial" w:cs="Arial"/>
          <w:color w:val="080E14"/>
          <w:sz w:val="36"/>
          <w:szCs w:val="36"/>
        </w:rPr>
      </w:pPr>
      <w:r w:rsidRPr="00922AEB">
        <w:rPr>
          <w:rFonts w:ascii="Arial" w:eastAsia="Times New Roman" w:hAnsi="Arial" w:cs="Arial"/>
          <w:color w:val="080E14"/>
          <w:sz w:val="36"/>
          <w:szCs w:val="36"/>
        </w:rPr>
        <w:t>The magnitude of α will decide the weightage given to different parts of objective.</w:t>
      </w:r>
    </w:p>
    <w:p w:rsidR="001B302A" w:rsidRDefault="002312C8" w:rsidP="001B302A">
      <w:pPr>
        <w:tabs>
          <w:tab w:val="left" w:pos="2625"/>
        </w:tabs>
        <w:ind w:left="-720"/>
      </w:pPr>
      <w:r>
        <w:rPr>
          <w:noProof/>
        </w:rPr>
        <w:lastRenderedPageBreak/>
        <w:drawing>
          <wp:inline distT="0" distB="0" distL="0" distR="0">
            <wp:extent cx="683895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38950" cy="2990850"/>
                    </a:xfrm>
                    <a:prstGeom prst="rect">
                      <a:avLst/>
                    </a:prstGeom>
                    <a:noFill/>
                    <a:ln>
                      <a:noFill/>
                    </a:ln>
                  </pic:spPr>
                </pic:pic>
              </a:graphicData>
            </a:graphic>
          </wp:inline>
        </w:drawing>
      </w:r>
    </w:p>
    <w:p w:rsidR="00594411" w:rsidRDefault="002312C8" w:rsidP="001B302A">
      <w:pPr>
        <w:tabs>
          <w:tab w:val="left" w:pos="2625"/>
        </w:tabs>
        <w:ind w:left="-720"/>
      </w:pPr>
      <w:r>
        <w:rPr>
          <w:noProof/>
        </w:rPr>
        <w:drawing>
          <wp:inline distT="0" distB="0" distL="0" distR="0">
            <wp:extent cx="6838950" cy="300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38950" cy="3009900"/>
                    </a:xfrm>
                    <a:prstGeom prst="rect">
                      <a:avLst/>
                    </a:prstGeom>
                    <a:noFill/>
                    <a:ln>
                      <a:noFill/>
                    </a:ln>
                  </pic:spPr>
                </pic:pic>
              </a:graphicData>
            </a:graphic>
          </wp:inline>
        </w:drawing>
      </w:r>
    </w:p>
    <w:p w:rsidR="00594411" w:rsidRPr="00594411" w:rsidRDefault="00594411" w:rsidP="00594411"/>
    <w:p w:rsidR="002312C8" w:rsidRDefault="00594411" w:rsidP="00594411">
      <w:pPr>
        <w:jc w:val="both"/>
        <w:rPr>
          <w:rFonts w:ascii="Arial" w:hAnsi="Arial" w:cs="Arial"/>
          <w:color w:val="080E14"/>
          <w:sz w:val="36"/>
          <w:szCs w:val="36"/>
          <w:shd w:val="clear" w:color="auto" w:fill="FFFFFF"/>
        </w:rPr>
      </w:pPr>
      <w:r w:rsidRPr="00594411">
        <w:rPr>
          <w:rStyle w:val="Strong"/>
          <w:rFonts w:ascii="Arial" w:hAnsi="Arial" w:cs="Arial"/>
          <w:color w:val="333333"/>
          <w:sz w:val="36"/>
          <w:szCs w:val="36"/>
          <w:shd w:val="clear" w:color="auto" w:fill="FFFFFF"/>
        </w:rPr>
        <w:t>As the value of alpha increases, the model complexity reduces</w:t>
      </w:r>
      <w:r w:rsidRPr="00594411">
        <w:rPr>
          <w:rFonts w:ascii="Arial" w:hAnsi="Arial" w:cs="Arial"/>
          <w:color w:val="080E14"/>
          <w:sz w:val="36"/>
          <w:szCs w:val="36"/>
          <w:shd w:val="clear" w:color="auto" w:fill="FFFFFF"/>
        </w:rPr>
        <w:t xml:space="preserve">. Though higher values of alpha reduce overfitting, significantly high values can cause underfitting as well (eg. alpha = 5). Thus alpha should be chosen wisely. A widely accept technique is cross-validation, i.e. the value of alpha </w:t>
      </w:r>
      <w:r w:rsidRPr="00594411">
        <w:rPr>
          <w:rFonts w:ascii="Arial" w:hAnsi="Arial" w:cs="Arial"/>
          <w:color w:val="080E14"/>
          <w:sz w:val="36"/>
          <w:szCs w:val="36"/>
          <w:shd w:val="clear" w:color="auto" w:fill="FFFFFF"/>
        </w:rPr>
        <w:lastRenderedPageBreak/>
        <w:t>is iterated over a range of values and the one giving higher cross-validation score is chosen.</w:t>
      </w:r>
    </w:p>
    <w:p w:rsidR="00594411" w:rsidRDefault="00594411" w:rsidP="00594411">
      <w:pPr>
        <w:jc w:val="both"/>
        <w:rPr>
          <w:rFonts w:ascii="Arial" w:hAnsi="Arial" w:cs="Arial"/>
          <w:color w:val="080E14"/>
          <w:sz w:val="36"/>
          <w:szCs w:val="36"/>
          <w:shd w:val="clear" w:color="auto" w:fill="FFFFFF"/>
        </w:rPr>
      </w:pPr>
    </w:p>
    <w:p w:rsidR="00594411" w:rsidRPr="00594411" w:rsidRDefault="00594411" w:rsidP="00594411">
      <w:pPr>
        <w:shd w:val="clear" w:color="auto" w:fill="FFFFFF"/>
        <w:spacing w:after="315" w:line="375" w:lineRule="atLeast"/>
        <w:rPr>
          <w:rFonts w:ascii="Arial" w:eastAsia="Times New Roman" w:hAnsi="Arial" w:cs="Arial"/>
          <w:color w:val="080E14"/>
          <w:sz w:val="36"/>
          <w:szCs w:val="36"/>
        </w:rPr>
      </w:pPr>
      <w:r w:rsidRPr="00594411">
        <w:rPr>
          <w:rFonts w:ascii="Arial" w:eastAsia="Times New Roman" w:hAnsi="Arial" w:cs="Arial"/>
          <w:color w:val="080E14"/>
          <w:sz w:val="36"/>
          <w:szCs w:val="36"/>
        </w:rPr>
        <w:t>This straight away gives us the following inferences (Ridge Regression):</w:t>
      </w:r>
    </w:p>
    <w:p w:rsidR="00594411" w:rsidRPr="00594411" w:rsidRDefault="00594411" w:rsidP="00594411">
      <w:pPr>
        <w:numPr>
          <w:ilvl w:val="0"/>
          <w:numId w:val="14"/>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594411">
        <w:rPr>
          <w:rFonts w:ascii="Arial" w:eastAsia="Times New Roman" w:hAnsi="Arial" w:cs="Arial"/>
          <w:color w:val="080E14"/>
          <w:sz w:val="36"/>
          <w:szCs w:val="36"/>
        </w:rPr>
        <w:t>The RSS</w:t>
      </w:r>
      <w:r>
        <w:rPr>
          <w:rFonts w:ascii="Arial" w:eastAsia="Times New Roman" w:hAnsi="Arial" w:cs="Arial"/>
          <w:color w:val="080E14"/>
          <w:sz w:val="36"/>
          <w:szCs w:val="36"/>
        </w:rPr>
        <w:t xml:space="preserve"> (SSE)</w:t>
      </w:r>
      <w:r w:rsidRPr="00594411">
        <w:rPr>
          <w:rFonts w:ascii="Arial" w:eastAsia="Times New Roman" w:hAnsi="Arial" w:cs="Arial"/>
          <w:color w:val="080E14"/>
          <w:sz w:val="36"/>
          <w:szCs w:val="36"/>
        </w:rPr>
        <w:t xml:space="preserve"> increases with increase in alpha, this model complexity reduces</w:t>
      </w:r>
    </w:p>
    <w:p w:rsidR="00594411" w:rsidRPr="00594411" w:rsidRDefault="00594411" w:rsidP="00D1282B">
      <w:pPr>
        <w:numPr>
          <w:ilvl w:val="0"/>
          <w:numId w:val="14"/>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594411">
        <w:rPr>
          <w:rFonts w:ascii="Arial" w:eastAsia="Times New Roman" w:hAnsi="Arial" w:cs="Arial"/>
          <w:color w:val="080E14"/>
          <w:sz w:val="36"/>
          <w:szCs w:val="36"/>
        </w:rPr>
        <w:t xml:space="preserve">High alpha values can lead to significant underfitting. </w:t>
      </w:r>
    </w:p>
    <w:p w:rsidR="00594411" w:rsidRDefault="00594411" w:rsidP="00594411">
      <w:pPr>
        <w:numPr>
          <w:ilvl w:val="0"/>
          <w:numId w:val="14"/>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594411">
        <w:rPr>
          <w:rFonts w:ascii="Arial" w:eastAsia="Times New Roman" w:hAnsi="Arial" w:cs="Arial"/>
          <w:color w:val="080E14"/>
          <w:sz w:val="36"/>
          <w:szCs w:val="36"/>
        </w:rPr>
        <w:t>Though the coefficients are </w:t>
      </w:r>
      <w:r w:rsidRPr="00594411">
        <w:rPr>
          <w:rFonts w:ascii="Arial" w:eastAsia="Times New Roman" w:hAnsi="Arial" w:cs="Arial"/>
          <w:b/>
          <w:bCs/>
          <w:color w:val="333333"/>
          <w:sz w:val="36"/>
          <w:szCs w:val="36"/>
        </w:rPr>
        <w:t>very very small</w:t>
      </w:r>
      <w:r w:rsidRPr="00594411">
        <w:rPr>
          <w:rFonts w:ascii="Arial" w:eastAsia="Times New Roman" w:hAnsi="Arial" w:cs="Arial"/>
          <w:color w:val="080E14"/>
          <w:sz w:val="36"/>
          <w:szCs w:val="36"/>
        </w:rPr>
        <w:t>, they are </w:t>
      </w:r>
      <w:r w:rsidRPr="00594411">
        <w:rPr>
          <w:rFonts w:ascii="Arial" w:eastAsia="Times New Roman" w:hAnsi="Arial" w:cs="Arial"/>
          <w:b/>
          <w:bCs/>
          <w:color w:val="333333"/>
          <w:sz w:val="36"/>
          <w:szCs w:val="36"/>
        </w:rPr>
        <w:t>NOT zero</w:t>
      </w:r>
      <w:r w:rsidRPr="00594411">
        <w:rPr>
          <w:rFonts w:ascii="Arial" w:eastAsia="Times New Roman" w:hAnsi="Arial" w:cs="Arial"/>
          <w:color w:val="080E14"/>
          <w:sz w:val="36"/>
          <w:szCs w:val="36"/>
        </w:rPr>
        <w:t>.</w:t>
      </w:r>
    </w:p>
    <w:p w:rsidR="00C80A40" w:rsidRDefault="00C80A40" w:rsidP="00C80A40">
      <w:pPr>
        <w:shd w:val="clear" w:color="auto" w:fill="FFFFFF"/>
        <w:spacing w:before="100" w:beforeAutospacing="1" w:after="100" w:afterAutospacing="1" w:line="240" w:lineRule="auto"/>
        <w:jc w:val="both"/>
        <w:rPr>
          <w:rFonts w:ascii="Arial" w:eastAsia="Times New Roman" w:hAnsi="Arial" w:cs="Arial"/>
          <w:color w:val="080E14"/>
          <w:sz w:val="36"/>
          <w:szCs w:val="36"/>
        </w:rPr>
      </w:pPr>
    </w:p>
    <w:p w:rsidR="00C80A40" w:rsidRPr="00C80A40" w:rsidRDefault="00C80A40" w:rsidP="00C80A40">
      <w:pPr>
        <w:shd w:val="clear" w:color="auto" w:fill="FFFFFF"/>
        <w:spacing w:before="72" w:after="0" w:line="240" w:lineRule="auto"/>
        <w:jc w:val="center"/>
        <w:outlineLvl w:val="3"/>
        <w:rPr>
          <w:rFonts w:ascii="Arial" w:eastAsia="Times New Roman" w:hAnsi="Arial" w:cs="Arial"/>
          <w:b/>
          <w:color w:val="0070C0"/>
          <w:sz w:val="45"/>
          <w:szCs w:val="45"/>
        </w:rPr>
      </w:pPr>
      <w:r w:rsidRPr="00C80A40">
        <w:rPr>
          <w:rFonts w:ascii="Arial" w:eastAsia="Times New Roman" w:hAnsi="Arial" w:cs="Arial"/>
          <w:b/>
          <w:color w:val="0070C0"/>
          <w:sz w:val="45"/>
          <w:szCs w:val="45"/>
        </w:rPr>
        <w:t>k-fold cross-validation</w:t>
      </w:r>
    </w:p>
    <w:p w:rsidR="00C80A40" w:rsidRDefault="00C80A40" w:rsidP="00C80A40">
      <w:pPr>
        <w:shd w:val="clear" w:color="auto" w:fill="FFFFFF"/>
        <w:spacing w:before="100" w:beforeAutospacing="1" w:after="100" w:afterAutospacing="1" w:line="240" w:lineRule="auto"/>
        <w:jc w:val="both"/>
        <w:rPr>
          <w:rFonts w:ascii="Arial" w:eastAsia="Times New Roman" w:hAnsi="Arial" w:cs="Arial"/>
          <w:color w:val="080E14"/>
          <w:sz w:val="36"/>
          <w:szCs w:val="36"/>
        </w:rPr>
      </w:pPr>
    </w:p>
    <w:p w:rsidR="00C80A40" w:rsidRDefault="00C80A40" w:rsidP="00C80A40">
      <w:p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C80A40">
        <w:rPr>
          <w:rFonts w:ascii="Arial" w:eastAsia="Times New Roman" w:hAnsi="Arial" w:cs="Arial"/>
          <w:color w:val="080E14"/>
          <w:sz w:val="36"/>
          <w:szCs w:val="36"/>
        </w:rPr>
        <w:t xml:space="preserve">In k-fold cross-validation, the original sample is </w:t>
      </w:r>
      <w:r w:rsidRPr="00C80A40">
        <w:rPr>
          <w:rFonts w:ascii="Arial" w:eastAsia="Times New Roman" w:hAnsi="Arial" w:cs="Arial"/>
          <w:color w:val="FF0000"/>
          <w:sz w:val="36"/>
          <w:szCs w:val="36"/>
        </w:rPr>
        <w:t xml:space="preserve">randomly </w:t>
      </w:r>
      <w:r w:rsidRPr="00C80A40">
        <w:rPr>
          <w:rFonts w:ascii="Arial" w:eastAsia="Times New Roman" w:hAnsi="Arial" w:cs="Arial"/>
          <w:color w:val="080E14"/>
          <w:sz w:val="36"/>
          <w:szCs w:val="36"/>
        </w:rPr>
        <w:t>partitioned into </w:t>
      </w:r>
      <w:r w:rsidRPr="00C80A40">
        <w:rPr>
          <w:rFonts w:ascii="Arial" w:eastAsia="Times New Roman" w:hAnsi="Arial" w:cs="Arial"/>
          <w:color w:val="FF0000"/>
          <w:sz w:val="36"/>
          <w:szCs w:val="36"/>
        </w:rPr>
        <w:t>k equal sized subsamples</w:t>
      </w:r>
      <w:r w:rsidRPr="00C80A40">
        <w:rPr>
          <w:rFonts w:ascii="Arial" w:eastAsia="Times New Roman" w:hAnsi="Arial" w:cs="Arial"/>
          <w:color w:val="080E14"/>
          <w:sz w:val="36"/>
          <w:szCs w:val="36"/>
        </w:rPr>
        <w:t xml:space="preserve">. Of the k subsamples, a </w:t>
      </w:r>
      <w:r w:rsidRPr="00C80A40">
        <w:rPr>
          <w:rFonts w:ascii="Arial" w:eastAsia="Times New Roman" w:hAnsi="Arial" w:cs="Arial"/>
          <w:color w:val="FF0000"/>
          <w:sz w:val="36"/>
          <w:szCs w:val="36"/>
        </w:rPr>
        <w:t xml:space="preserve">single subsample </w:t>
      </w:r>
      <w:r w:rsidRPr="00C80A40">
        <w:rPr>
          <w:rFonts w:ascii="Arial" w:eastAsia="Times New Roman" w:hAnsi="Arial" w:cs="Arial"/>
          <w:color w:val="080E14"/>
          <w:sz w:val="36"/>
          <w:szCs w:val="36"/>
        </w:rPr>
        <w:t xml:space="preserve">is retained as the validation data for </w:t>
      </w:r>
      <w:r w:rsidRPr="00C80A40">
        <w:rPr>
          <w:rFonts w:ascii="Arial" w:eastAsia="Times New Roman" w:hAnsi="Arial" w:cs="Arial"/>
          <w:color w:val="FF0000"/>
          <w:sz w:val="36"/>
          <w:szCs w:val="36"/>
        </w:rPr>
        <w:t>testing</w:t>
      </w:r>
      <w:r w:rsidRPr="00C80A40">
        <w:rPr>
          <w:rFonts w:ascii="Arial" w:eastAsia="Times New Roman" w:hAnsi="Arial" w:cs="Arial"/>
          <w:color w:val="080E14"/>
          <w:sz w:val="36"/>
          <w:szCs w:val="36"/>
        </w:rPr>
        <w:t xml:space="preserve"> the model, and the remaining </w:t>
      </w:r>
      <w:r w:rsidRPr="00C80A40">
        <w:rPr>
          <w:rFonts w:ascii="Arial" w:eastAsia="Times New Roman" w:hAnsi="Arial" w:cs="Arial"/>
          <w:color w:val="FF0000"/>
          <w:sz w:val="36"/>
          <w:szCs w:val="36"/>
        </w:rPr>
        <w:t xml:space="preserve">k − 1 subsamples </w:t>
      </w:r>
      <w:r w:rsidRPr="00C80A40">
        <w:rPr>
          <w:rFonts w:ascii="Arial" w:eastAsia="Times New Roman" w:hAnsi="Arial" w:cs="Arial"/>
          <w:color w:val="080E14"/>
          <w:sz w:val="36"/>
          <w:szCs w:val="36"/>
        </w:rPr>
        <w:t xml:space="preserve">are used as </w:t>
      </w:r>
      <w:r w:rsidRPr="00C80A40">
        <w:rPr>
          <w:rFonts w:ascii="Arial" w:eastAsia="Times New Roman" w:hAnsi="Arial" w:cs="Arial"/>
          <w:color w:val="FF0000"/>
          <w:sz w:val="36"/>
          <w:szCs w:val="36"/>
        </w:rPr>
        <w:t>training data</w:t>
      </w:r>
      <w:r w:rsidRPr="00C80A40">
        <w:rPr>
          <w:rFonts w:ascii="Arial" w:eastAsia="Times New Roman" w:hAnsi="Arial" w:cs="Arial"/>
          <w:color w:val="080E14"/>
          <w:sz w:val="36"/>
          <w:szCs w:val="36"/>
        </w:rPr>
        <w:t xml:space="preserve">. </w:t>
      </w:r>
    </w:p>
    <w:p w:rsidR="00C80A40" w:rsidRDefault="00C80A40" w:rsidP="00C80A40">
      <w:p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C80A40">
        <w:rPr>
          <w:rFonts w:ascii="Arial" w:eastAsia="Times New Roman" w:hAnsi="Arial" w:cs="Arial"/>
          <w:color w:val="080E14"/>
          <w:sz w:val="36"/>
          <w:szCs w:val="36"/>
        </w:rPr>
        <w:t>The cross-validation process is then repeated </w:t>
      </w:r>
      <w:r w:rsidRPr="00C80A40">
        <w:rPr>
          <w:rFonts w:ascii="Arial" w:eastAsia="Times New Roman" w:hAnsi="Arial" w:cs="Arial"/>
          <w:color w:val="FF0000"/>
          <w:sz w:val="36"/>
          <w:szCs w:val="36"/>
        </w:rPr>
        <w:t xml:space="preserve">k times </w:t>
      </w:r>
      <w:r w:rsidRPr="00C80A40">
        <w:rPr>
          <w:rFonts w:ascii="Arial" w:eastAsia="Times New Roman" w:hAnsi="Arial" w:cs="Arial"/>
          <w:color w:val="080E14"/>
          <w:sz w:val="36"/>
          <w:szCs w:val="36"/>
        </w:rPr>
        <w:t xml:space="preserve">(the folds), with each of the k subsamples used exactly once as the validation data. </w:t>
      </w:r>
    </w:p>
    <w:p w:rsidR="00C80A40" w:rsidRDefault="00C80A40" w:rsidP="00C80A40">
      <w:p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C80A40">
        <w:rPr>
          <w:rFonts w:ascii="Arial" w:eastAsia="Times New Roman" w:hAnsi="Arial" w:cs="Arial"/>
          <w:color w:val="080E14"/>
          <w:sz w:val="36"/>
          <w:szCs w:val="36"/>
        </w:rPr>
        <w:t>The </w:t>
      </w:r>
      <w:r w:rsidRPr="00F66010">
        <w:rPr>
          <w:rFonts w:ascii="Arial" w:eastAsia="Times New Roman" w:hAnsi="Arial" w:cs="Arial"/>
          <w:color w:val="FF0000"/>
          <w:sz w:val="36"/>
          <w:szCs w:val="36"/>
        </w:rPr>
        <w:t xml:space="preserve">k results </w:t>
      </w:r>
      <w:r w:rsidRPr="00C80A40">
        <w:rPr>
          <w:rFonts w:ascii="Arial" w:eastAsia="Times New Roman" w:hAnsi="Arial" w:cs="Arial"/>
          <w:color w:val="080E14"/>
          <w:sz w:val="36"/>
          <w:szCs w:val="36"/>
        </w:rPr>
        <w:t xml:space="preserve">from the folds can then be </w:t>
      </w:r>
      <w:r w:rsidRPr="00F66010">
        <w:rPr>
          <w:rFonts w:ascii="Arial" w:eastAsia="Times New Roman" w:hAnsi="Arial" w:cs="Arial"/>
          <w:color w:val="FF0000"/>
          <w:sz w:val="36"/>
          <w:szCs w:val="36"/>
        </w:rPr>
        <w:t xml:space="preserve">averaged </w:t>
      </w:r>
      <w:r w:rsidRPr="00C80A40">
        <w:rPr>
          <w:rFonts w:ascii="Arial" w:eastAsia="Times New Roman" w:hAnsi="Arial" w:cs="Arial"/>
          <w:color w:val="080E14"/>
          <w:sz w:val="36"/>
          <w:szCs w:val="36"/>
        </w:rPr>
        <w:t xml:space="preserve">to produce a single estimation. The advantage of this method over repeated random sub-sampling is that all observations are used for both training and validation, and each </w:t>
      </w:r>
      <w:r w:rsidRPr="00C80A40">
        <w:rPr>
          <w:rFonts w:ascii="Arial" w:eastAsia="Times New Roman" w:hAnsi="Arial" w:cs="Arial"/>
          <w:color w:val="080E14"/>
          <w:sz w:val="36"/>
          <w:szCs w:val="36"/>
        </w:rPr>
        <w:lastRenderedPageBreak/>
        <w:t>observation is used for validation exactly once. 10-fold cross-validation is commonly used</w:t>
      </w:r>
      <w:r w:rsidR="00F66010">
        <w:rPr>
          <w:rFonts w:ascii="Arial" w:eastAsia="Times New Roman" w:hAnsi="Arial" w:cs="Arial"/>
          <w:color w:val="080E14"/>
          <w:sz w:val="36"/>
          <w:szCs w:val="36"/>
        </w:rPr>
        <w:t>.</w:t>
      </w:r>
    </w:p>
    <w:p w:rsidR="00C80A40" w:rsidRDefault="00C80A40" w:rsidP="00C80A40">
      <w:pPr>
        <w:shd w:val="clear" w:color="auto" w:fill="FFFFFF"/>
        <w:spacing w:before="100" w:beforeAutospacing="1" w:after="100" w:afterAutospacing="1" w:line="240" w:lineRule="auto"/>
        <w:jc w:val="both"/>
        <w:rPr>
          <w:rFonts w:ascii="Arial" w:eastAsia="Times New Roman" w:hAnsi="Arial" w:cs="Arial"/>
          <w:color w:val="080E14"/>
          <w:sz w:val="36"/>
          <w:szCs w:val="36"/>
        </w:rPr>
      </w:pPr>
    </w:p>
    <w:p w:rsidR="006D7D8E" w:rsidRDefault="006D7D8E" w:rsidP="006D7D8E">
      <w:pPr>
        <w:pStyle w:val="Heading2"/>
        <w:shd w:val="clear" w:color="auto" w:fill="FFFFFF"/>
        <w:spacing w:before="24" w:beforeAutospacing="0" w:after="144" w:afterAutospacing="0"/>
        <w:jc w:val="center"/>
        <w:rPr>
          <w:rFonts w:ascii="Arial" w:hAnsi="Arial" w:cs="Arial"/>
          <w:bCs w:val="0"/>
          <w:color w:val="0070C0"/>
          <w:sz w:val="45"/>
          <w:szCs w:val="45"/>
        </w:rPr>
      </w:pPr>
      <w:r w:rsidRPr="006D7D8E">
        <w:rPr>
          <w:rFonts w:ascii="Arial" w:hAnsi="Arial" w:cs="Arial"/>
          <w:bCs w:val="0"/>
          <w:color w:val="0070C0"/>
          <w:sz w:val="45"/>
          <w:szCs w:val="45"/>
        </w:rPr>
        <w:t>Lasso Regression</w:t>
      </w:r>
    </w:p>
    <w:p w:rsidR="006D7D8E" w:rsidRPr="006D7D8E" w:rsidRDefault="006D7D8E" w:rsidP="006D7D8E">
      <w:pPr>
        <w:pStyle w:val="Heading2"/>
        <w:shd w:val="clear" w:color="auto" w:fill="FFFFFF"/>
        <w:spacing w:before="24" w:beforeAutospacing="0" w:after="144" w:afterAutospacing="0"/>
        <w:jc w:val="both"/>
        <w:rPr>
          <w:rFonts w:ascii="Arial" w:hAnsi="Arial" w:cs="Arial"/>
          <w:bCs w:val="0"/>
          <w:color w:val="0070C0"/>
          <w:sz w:val="45"/>
          <w:szCs w:val="45"/>
        </w:rPr>
      </w:pPr>
      <w:r>
        <w:rPr>
          <w:rFonts w:ascii="Arial" w:hAnsi="Arial" w:cs="Arial"/>
          <w:color w:val="080E14"/>
          <w:shd w:val="clear" w:color="auto" w:fill="FFFFFF"/>
        </w:rPr>
        <w:t>LASSO stands for </w:t>
      </w:r>
      <w:r>
        <w:rPr>
          <w:rStyle w:val="Emphasis"/>
          <w:rFonts w:ascii="Arial" w:hAnsi="Arial" w:cs="Arial"/>
          <w:color w:val="080E14"/>
          <w:shd w:val="clear" w:color="auto" w:fill="FFFFFF"/>
        </w:rPr>
        <w:t>Least Absolute Shrinkage and Selection Operator</w:t>
      </w:r>
      <w:r>
        <w:rPr>
          <w:rFonts w:ascii="Arial" w:hAnsi="Arial" w:cs="Arial"/>
          <w:color w:val="080E14"/>
          <w:shd w:val="clear" w:color="auto" w:fill="FFFFFF"/>
        </w:rPr>
        <w:t>.</w:t>
      </w:r>
      <w:r w:rsidRPr="006D7D8E">
        <w:rPr>
          <w:rFonts w:ascii="Arial" w:hAnsi="Arial" w:cs="Arial"/>
          <w:color w:val="080E14"/>
          <w:shd w:val="clear" w:color="auto" w:fill="FFFFFF"/>
        </w:rPr>
        <w:t xml:space="preserve"> </w:t>
      </w:r>
      <w:r>
        <w:rPr>
          <w:rFonts w:ascii="Arial" w:hAnsi="Arial" w:cs="Arial"/>
          <w:color w:val="080E14"/>
          <w:shd w:val="clear" w:color="auto" w:fill="FFFFFF"/>
        </w:rPr>
        <w:t>Lasso regression performs </w:t>
      </w:r>
      <w:r>
        <w:rPr>
          <w:rStyle w:val="Strong"/>
          <w:rFonts w:ascii="Arial" w:hAnsi="Arial" w:cs="Arial"/>
          <w:color w:val="333333"/>
          <w:shd w:val="clear" w:color="auto" w:fill="FFFFFF"/>
        </w:rPr>
        <w:t>L1 regularization</w:t>
      </w:r>
      <w:r>
        <w:rPr>
          <w:rFonts w:ascii="Arial" w:hAnsi="Arial" w:cs="Arial"/>
          <w:color w:val="080E14"/>
          <w:shd w:val="clear" w:color="auto" w:fill="FFFFFF"/>
        </w:rPr>
        <w:t>, i.e. it adds a factor of sum of absolute value of coefficients in the optimization objective. Thus, lasso regression optimizes the following:</w:t>
      </w:r>
    </w:p>
    <w:p w:rsidR="006D7D8E" w:rsidRPr="00594411" w:rsidRDefault="006D7D8E" w:rsidP="006D7D8E">
      <w:pPr>
        <w:shd w:val="clear" w:color="auto" w:fill="FFFFFF"/>
        <w:spacing w:before="100" w:beforeAutospacing="1" w:after="100" w:afterAutospacing="1" w:line="240" w:lineRule="auto"/>
        <w:jc w:val="both"/>
        <w:rPr>
          <w:rFonts w:ascii="Arial" w:eastAsia="Times New Roman" w:hAnsi="Arial" w:cs="Arial"/>
          <w:color w:val="C00000"/>
          <w:sz w:val="36"/>
          <w:szCs w:val="36"/>
        </w:rPr>
      </w:pPr>
      <w:r w:rsidRPr="006D7D8E">
        <w:rPr>
          <w:rFonts w:ascii="Arial" w:eastAsia="Times New Roman" w:hAnsi="Arial" w:cs="Arial"/>
          <w:color w:val="C00000"/>
          <w:sz w:val="36"/>
          <w:szCs w:val="36"/>
        </w:rPr>
        <w:t xml:space="preserve">Observation </w:t>
      </w:r>
    </w:p>
    <w:p w:rsidR="006D7D8E" w:rsidRPr="006D7D8E" w:rsidRDefault="006D7D8E" w:rsidP="006D7D8E">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6D7D8E">
        <w:rPr>
          <w:rFonts w:ascii="Arial" w:eastAsia="Times New Roman" w:hAnsi="Arial" w:cs="Arial"/>
          <w:color w:val="080E14"/>
          <w:sz w:val="36"/>
          <w:szCs w:val="36"/>
        </w:rPr>
        <w:t>For the same values of alpha, the coefficients of lasso regression are much smaller as compa</w:t>
      </w:r>
      <w:r>
        <w:rPr>
          <w:rFonts w:ascii="Arial" w:eastAsia="Times New Roman" w:hAnsi="Arial" w:cs="Arial"/>
          <w:color w:val="080E14"/>
          <w:sz w:val="36"/>
          <w:szCs w:val="36"/>
        </w:rPr>
        <w:t>red to that of ridge regression.</w:t>
      </w:r>
    </w:p>
    <w:p w:rsidR="006D7D8E" w:rsidRPr="006D7D8E" w:rsidRDefault="006D7D8E" w:rsidP="006D7D8E">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6D7D8E">
        <w:rPr>
          <w:rFonts w:ascii="Arial" w:eastAsia="Times New Roman" w:hAnsi="Arial" w:cs="Arial"/>
          <w:color w:val="080E14"/>
          <w:sz w:val="36"/>
          <w:szCs w:val="36"/>
        </w:rPr>
        <w:t>For the same alpha, lasso has higher RSS (poorer fit) as compared to ridge regression</w:t>
      </w:r>
      <w:r>
        <w:rPr>
          <w:rFonts w:ascii="Arial" w:eastAsia="Times New Roman" w:hAnsi="Arial" w:cs="Arial"/>
          <w:color w:val="080E14"/>
          <w:sz w:val="36"/>
          <w:szCs w:val="36"/>
        </w:rPr>
        <w:t>.</w:t>
      </w:r>
    </w:p>
    <w:p w:rsidR="006D7D8E" w:rsidRPr="006D7D8E" w:rsidRDefault="006D7D8E" w:rsidP="006D7D8E">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6D7D8E">
        <w:rPr>
          <w:rFonts w:ascii="Arial" w:eastAsia="Times New Roman" w:hAnsi="Arial" w:cs="Arial"/>
          <w:color w:val="080E14"/>
          <w:sz w:val="36"/>
          <w:szCs w:val="36"/>
        </w:rPr>
        <w:t>Many of the coefficients are zero even for very small values of alpha</w:t>
      </w:r>
    </w:p>
    <w:p w:rsidR="00594411" w:rsidRPr="006D7D8E" w:rsidRDefault="00594411" w:rsidP="00594411">
      <w:pPr>
        <w:jc w:val="both"/>
        <w:rPr>
          <w:color w:val="C00000"/>
          <w:sz w:val="36"/>
          <w:szCs w:val="36"/>
        </w:rPr>
      </w:pPr>
    </w:p>
    <w:p w:rsidR="006D7D8E" w:rsidRPr="006D7D8E" w:rsidRDefault="006D7D8E" w:rsidP="00594411">
      <w:pPr>
        <w:jc w:val="both"/>
        <w:rPr>
          <w:color w:val="C00000"/>
          <w:sz w:val="36"/>
          <w:szCs w:val="36"/>
        </w:rPr>
      </w:pPr>
      <w:r w:rsidRPr="006D7D8E">
        <w:rPr>
          <w:color w:val="C00000"/>
          <w:sz w:val="36"/>
          <w:szCs w:val="36"/>
        </w:rPr>
        <w:t>Discussion:</w:t>
      </w:r>
    </w:p>
    <w:p w:rsidR="006D7D8E" w:rsidRDefault="006D7D8E" w:rsidP="00594411">
      <w:pPr>
        <w:jc w:val="both"/>
        <w:rPr>
          <w:rFonts w:ascii="Arial" w:hAnsi="Arial" w:cs="Arial"/>
          <w:color w:val="080E14"/>
          <w:sz w:val="36"/>
          <w:szCs w:val="36"/>
          <w:shd w:val="clear" w:color="auto" w:fill="FFFFFF"/>
        </w:rPr>
      </w:pPr>
      <w:r>
        <w:rPr>
          <w:rStyle w:val="Strong"/>
          <w:rFonts w:ascii="Arial" w:hAnsi="Arial" w:cs="Arial"/>
          <w:color w:val="333333"/>
          <w:sz w:val="36"/>
          <w:szCs w:val="36"/>
          <w:shd w:val="clear" w:color="auto" w:fill="FFFFFF"/>
        </w:rPr>
        <w:t>E</w:t>
      </w:r>
      <w:r w:rsidRPr="006D7D8E">
        <w:rPr>
          <w:rStyle w:val="Strong"/>
          <w:rFonts w:ascii="Arial" w:hAnsi="Arial" w:cs="Arial"/>
          <w:color w:val="333333"/>
          <w:sz w:val="36"/>
          <w:szCs w:val="36"/>
          <w:shd w:val="clear" w:color="auto" w:fill="FFFFFF"/>
        </w:rPr>
        <w:t>ven for a small value of alpha, a significant number of coefficients are zero</w:t>
      </w:r>
      <w:r w:rsidRPr="006D7D8E">
        <w:rPr>
          <w:rFonts w:ascii="Arial" w:hAnsi="Arial" w:cs="Arial"/>
          <w:color w:val="080E14"/>
          <w:sz w:val="36"/>
          <w:szCs w:val="36"/>
          <w:shd w:val="clear" w:color="auto" w:fill="FFFFFF"/>
        </w:rPr>
        <w:t>. This phenomenon of most of the coefficients being zero is called ‘</w:t>
      </w:r>
      <w:r w:rsidRPr="006D7D8E">
        <w:rPr>
          <w:rStyle w:val="Strong"/>
          <w:rFonts w:ascii="Arial" w:hAnsi="Arial" w:cs="Arial"/>
          <w:color w:val="333333"/>
          <w:sz w:val="36"/>
          <w:szCs w:val="36"/>
          <w:shd w:val="clear" w:color="auto" w:fill="FFFFFF"/>
        </w:rPr>
        <w:t>sparsity</w:t>
      </w:r>
      <w:r w:rsidRPr="006D7D8E">
        <w:rPr>
          <w:rFonts w:ascii="Arial" w:hAnsi="Arial" w:cs="Arial"/>
          <w:color w:val="080E14"/>
          <w:sz w:val="36"/>
          <w:szCs w:val="36"/>
          <w:shd w:val="clear" w:color="auto" w:fill="FFFFFF"/>
        </w:rPr>
        <w:t>‘. Although lasso performs feature selection</w:t>
      </w:r>
      <w:r>
        <w:rPr>
          <w:rFonts w:ascii="Arial" w:hAnsi="Arial" w:cs="Arial"/>
          <w:color w:val="080E14"/>
          <w:sz w:val="36"/>
          <w:szCs w:val="36"/>
          <w:shd w:val="clear" w:color="auto" w:fill="FFFFFF"/>
        </w:rPr>
        <w:t>.</w:t>
      </w:r>
    </w:p>
    <w:p w:rsidR="006D7D8E" w:rsidRDefault="006D7D8E" w:rsidP="00436827">
      <w:pPr>
        <w:ind w:left="-540"/>
        <w:jc w:val="both"/>
        <w:rPr>
          <w:sz w:val="36"/>
          <w:szCs w:val="36"/>
        </w:rPr>
      </w:pPr>
      <w:r>
        <w:rPr>
          <w:noProof/>
          <w:sz w:val="36"/>
          <w:szCs w:val="36"/>
        </w:rPr>
        <w:lastRenderedPageBreak/>
        <w:drawing>
          <wp:inline distT="0" distB="0" distL="0" distR="0">
            <wp:extent cx="6829425" cy="5114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29425" cy="5114925"/>
                    </a:xfrm>
                    <a:prstGeom prst="rect">
                      <a:avLst/>
                    </a:prstGeom>
                    <a:noFill/>
                    <a:ln>
                      <a:noFill/>
                    </a:ln>
                  </pic:spPr>
                </pic:pic>
              </a:graphicData>
            </a:graphic>
          </wp:inline>
        </w:drawing>
      </w:r>
    </w:p>
    <w:p w:rsidR="006D7D8E" w:rsidRPr="006D7D8E" w:rsidRDefault="006D7D8E" w:rsidP="006D7D8E">
      <w:pPr>
        <w:rPr>
          <w:sz w:val="36"/>
          <w:szCs w:val="36"/>
        </w:rPr>
      </w:pPr>
    </w:p>
    <w:p w:rsidR="006D7D8E" w:rsidRPr="006D7D8E" w:rsidRDefault="006D7D8E" w:rsidP="006D7D8E">
      <w:pPr>
        <w:rPr>
          <w:sz w:val="36"/>
          <w:szCs w:val="36"/>
        </w:rPr>
      </w:pPr>
    </w:p>
    <w:p w:rsidR="006D7D8E" w:rsidRPr="00E55BBC" w:rsidRDefault="006D7D8E" w:rsidP="006D7D8E">
      <w:pPr>
        <w:pStyle w:val="Heading3"/>
        <w:shd w:val="clear" w:color="auto" w:fill="FFFFFF"/>
        <w:spacing w:before="24" w:after="144"/>
        <w:rPr>
          <w:rFonts w:ascii="Arial" w:eastAsia="Times New Roman" w:hAnsi="Arial" w:cs="Arial"/>
          <w:color w:val="C00000"/>
          <w:sz w:val="36"/>
          <w:szCs w:val="36"/>
        </w:rPr>
      </w:pPr>
      <w:r>
        <w:rPr>
          <w:sz w:val="36"/>
          <w:szCs w:val="36"/>
        </w:rPr>
        <w:tab/>
      </w:r>
      <w:r w:rsidRPr="00E55BBC">
        <w:rPr>
          <w:rFonts w:ascii="Arial" w:eastAsia="Times New Roman" w:hAnsi="Arial" w:cs="Arial"/>
          <w:color w:val="C00000"/>
          <w:sz w:val="36"/>
          <w:szCs w:val="36"/>
        </w:rPr>
        <w:t>Key Difference</w:t>
      </w:r>
    </w:p>
    <w:p w:rsidR="006D7D8E" w:rsidRPr="006D7D8E" w:rsidRDefault="006D7D8E" w:rsidP="006D7D8E">
      <w:pPr>
        <w:numPr>
          <w:ilvl w:val="0"/>
          <w:numId w:val="16"/>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E55BBC">
        <w:rPr>
          <w:rFonts w:ascii="Arial" w:eastAsia="Times New Roman" w:hAnsi="Arial" w:cs="Arial"/>
          <w:b/>
          <w:bCs/>
          <w:color w:val="333333"/>
          <w:sz w:val="36"/>
          <w:szCs w:val="36"/>
        </w:rPr>
        <w:t>Ridge:</w:t>
      </w:r>
      <w:r w:rsidR="008D6A3C">
        <w:rPr>
          <w:rFonts w:ascii="Arial" w:eastAsia="Times New Roman" w:hAnsi="Arial" w:cs="Arial"/>
          <w:color w:val="080E14"/>
          <w:sz w:val="36"/>
          <w:szCs w:val="36"/>
        </w:rPr>
        <w:t> It includes all (</w:t>
      </w:r>
      <w:r w:rsidR="008D6A3C" w:rsidRPr="00922AEB">
        <w:rPr>
          <w:rFonts w:ascii="Arial" w:eastAsia="Times New Roman" w:hAnsi="Arial" w:cs="Arial"/>
          <w:b/>
          <w:bCs/>
          <w:color w:val="333333"/>
          <w:sz w:val="36"/>
          <w:szCs w:val="36"/>
        </w:rPr>
        <w:t>α</w:t>
      </w:r>
      <w:r w:rsidR="008D6A3C">
        <w:rPr>
          <w:rFonts w:ascii="Arial" w:eastAsia="Times New Roman" w:hAnsi="Arial" w:cs="Arial"/>
          <w:b/>
          <w:bCs/>
          <w:color w:val="333333"/>
          <w:sz w:val="36"/>
          <w:szCs w:val="36"/>
        </w:rPr>
        <w:t>!=</w:t>
      </w:r>
      <w:r w:rsidR="008C272B">
        <w:rPr>
          <w:rFonts w:ascii="Arial" w:eastAsia="Times New Roman" w:hAnsi="Arial" w:cs="Arial"/>
          <w:b/>
          <w:bCs/>
          <w:color w:val="333333"/>
          <w:sz w:val="36"/>
          <w:szCs w:val="36"/>
        </w:rPr>
        <w:t>0</w:t>
      </w:r>
      <w:r w:rsidRPr="006D7D8E">
        <w:rPr>
          <w:rFonts w:ascii="Arial" w:eastAsia="Times New Roman" w:hAnsi="Arial" w:cs="Arial"/>
          <w:color w:val="080E14"/>
          <w:sz w:val="36"/>
          <w:szCs w:val="36"/>
        </w:rPr>
        <w:t>) of the features in the model. Thus, the major advantage of ridge regression is coefficient shrinkage and reducing model complexity.</w:t>
      </w:r>
    </w:p>
    <w:p w:rsidR="006D7D8E" w:rsidRPr="006D7D8E" w:rsidRDefault="006D7D8E" w:rsidP="006D7D8E">
      <w:pPr>
        <w:numPr>
          <w:ilvl w:val="0"/>
          <w:numId w:val="16"/>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E55BBC">
        <w:rPr>
          <w:rFonts w:ascii="Arial" w:eastAsia="Times New Roman" w:hAnsi="Arial" w:cs="Arial"/>
          <w:b/>
          <w:bCs/>
          <w:color w:val="333333"/>
          <w:sz w:val="36"/>
          <w:szCs w:val="36"/>
        </w:rPr>
        <w:t>Lasso:</w:t>
      </w:r>
      <w:r w:rsidRPr="006D7D8E">
        <w:rPr>
          <w:rFonts w:ascii="Arial" w:eastAsia="Times New Roman" w:hAnsi="Arial" w:cs="Arial"/>
          <w:color w:val="080E14"/>
          <w:sz w:val="36"/>
          <w:szCs w:val="36"/>
        </w:rPr>
        <w:t xml:space="preserve"> Along with shrinking coefficients, lasso performs feature selection as well. (Remember the </w:t>
      </w:r>
      <w:r w:rsidRPr="006D7D8E">
        <w:rPr>
          <w:rFonts w:ascii="Arial" w:eastAsia="Times New Roman" w:hAnsi="Arial" w:cs="Arial"/>
          <w:color w:val="080E14"/>
          <w:sz w:val="36"/>
          <w:szCs w:val="36"/>
        </w:rPr>
        <w:lastRenderedPageBreak/>
        <w:t>‘</w:t>
      </w:r>
      <w:r w:rsidRPr="00E55BBC">
        <w:rPr>
          <w:rFonts w:ascii="Arial" w:eastAsia="Times New Roman" w:hAnsi="Arial" w:cs="Arial"/>
          <w:i/>
          <w:iCs/>
          <w:color w:val="080E14"/>
          <w:sz w:val="36"/>
          <w:szCs w:val="36"/>
        </w:rPr>
        <w:t>selection</w:t>
      </w:r>
      <w:r w:rsidRPr="006D7D8E">
        <w:rPr>
          <w:rFonts w:ascii="Arial" w:eastAsia="Times New Roman" w:hAnsi="Arial" w:cs="Arial"/>
          <w:color w:val="080E14"/>
          <w:sz w:val="36"/>
          <w:szCs w:val="36"/>
        </w:rPr>
        <w:t>‘ in the lasso full-form?), some of the coefficients become exactly zero, which is equivalent to the particular feature being excluded from the model.</w:t>
      </w:r>
    </w:p>
    <w:p w:rsidR="006D7D8E" w:rsidRPr="006D7D8E" w:rsidRDefault="006D7D8E" w:rsidP="006D7D8E">
      <w:pPr>
        <w:shd w:val="clear" w:color="auto" w:fill="FFFFFF"/>
        <w:spacing w:after="315" w:line="375" w:lineRule="atLeast"/>
        <w:jc w:val="both"/>
        <w:rPr>
          <w:rFonts w:ascii="Arial" w:eastAsia="Times New Roman" w:hAnsi="Arial" w:cs="Arial"/>
          <w:color w:val="080E14"/>
          <w:sz w:val="24"/>
          <w:szCs w:val="24"/>
        </w:rPr>
      </w:pPr>
      <w:r w:rsidRPr="006D7D8E">
        <w:rPr>
          <w:rFonts w:ascii="Arial" w:eastAsia="Times New Roman" w:hAnsi="Arial" w:cs="Arial"/>
          <w:color w:val="080E14"/>
          <w:sz w:val="24"/>
          <w:szCs w:val="24"/>
        </w:rPr>
        <w:t>Traditionally, techniques like </w:t>
      </w:r>
      <w:r w:rsidRPr="006D7D8E">
        <w:rPr>
          <w:rFonts w:ascii="Arial" w:eastAsia="Times New Roman" w:hAnsi="Arial" w:cs="Arial"/>
          <w:b/>
          <w:bCs/>
          <w:color w:val="333333"/>
          <w:sz w:val="24"/>
          <w:szCs w:val="24"/>
        </w:rPr>
        <w:t>stepwise regression</w:t>
      </w:r>
      <w:r w:rsidRPr="006D7D8E">
        <w:rPr>
          <w:rFonts w:ascii="Arial" w:eastAsia="Times New Roman" w:hAnsi="Arial" w:cs="Arial"/>
          <w:color w:val="080E14"/>
          <w:sz w:val="24"/>
          <w:szCs w:val="24"/>
        </w:rPr>
        <w:t> were used to perform feature selection and make parsimonious models. But with advancements in Machine Learning, ridge and lasso regression provide very good alternatives as they give much</w:t>
      </w:r>
      <w:r w:rsidRPr="006D7D8E">
        <w:rPr>
          <w:rFonts w:ascii="Arial" w:eastAsia="Times New Roman" w:hAnsi="Arial" w:cs="Arial"/>
          <w:b/>
          <w:bCs/>
          <w:color w:val="333333"/>
          <w:sz w:val="24"/>
          <w:szCs w:val="24"/>
        </w:rPr>
        <w:t> better output</w:t>
      </w:r>
      <w:r w:rsidRPr="006D7D8E">
        <w:rPr>
          <w:rFonts w:ascii="Arial" w:eastAsia="Times New Roman" w:hAnsi="Arial" w:cs="Arial"/>
          <w:color w:val="080E14"/>
          <w:sz w:val="24"/>
          <w:szCs w:val="24"/>
        </w:rPr>
        <w:t>, require </w:t>
      </w:r>
      <w:r w:rsidRPr="006D7D8E">
        <w:rPr>
          <w:rFonts w:ascii="Arial" w:eastAsia="Times New Roman" w:hAnsi="Arial" w:cs="Arial"/>
          <w:b/>
          <w:bCs/>
          <w:color w:val="333333"/>
          <w:sz w:val="24"/>
          <w:szCs w:val="24"/>
        </w:rPr>
        <w:t>fewer tuning parameters</w:t>
      </w:r>
      <w:r>
        <w:rPr>
          <w:rFonts w:ascii="Arial" w:eastAsia="Times New Roman" w:hAnsi="Arial" w:cs="Arial"/>
          <w:b/>
          <w:bCs/>
          <w:color w:val="333333"/>
          <w:sz w:val="24"/>
          <w:szCs w:val="24"/>
        </w:rPr>
        <w:t xml:space="preserve"> </w:t>
      </w:r>
      <w:r w:rsidRPr="006D7D8E">
        <w:rPr>
          <w:rFonts w:ascii="Arial" w:eastAsia="Times New Roman" w:hAnsi="Arial" w:cs="Arial"/>
          <w:color w:val="080E14"/>
          <w:sz w:val="24"/>
          <w:szCs w:val="24"/>
        </w:rPr>
        <w:t>and can be </w:t>
      </w:r>
      <w:r w:rsidRPr="006D7D8E">
        <w:rPr>
          <w:rFonts w:ascii="Arial" w:eastAsia="Times New Roman" w:hAnsi="Arial" w:cs="Arial"/>
          <w:b/>
          <w:bCs/>
          <w:color w:val="333333"/>
          <w:sz w:val="24"/>
          <w:szCs w:val="24"/>
        </w:rPr>
        <w:t>automated</w:t>
      </w:r>
      <w:r w:rsidRPr="006D7D8E">
        <w:rPr>
          <w:rFonts w:ascii="Arial" w:eastAsia="Times New Roman" w:hAnsi="Arial" w:cs="Arial"/>
          <w:color w:val="080E14"/>
          <w:sz w:val="24"/>
          <w:szCs w:val="24"/>
        </w:rPr>
        <w:t> to a large extend.</w:t>
      </w:r>
    </w:p>
    <w:p w:rsidR="006D7D8E" w:rsidRDefault="006D7D8E" w:rsidP="006D7D8E">
      <w:pPr>
        <w:tabs>
          <w:tab w:val="left" w:pos="3968"/>
        </w:tabs>
        <w:rPr>
          <w:sz w:val="36"/>
          <w:szCs w:val="36"/>
        </w:rPr>
      </w:pPr>
    </w:p>
    <w:p w:rsidR="00E55BBC" w:rsidRPr="00E55BBC" w:rsidRDefault="00E55BBC" w:rsidP="00E55BBC">
      <w:pPr>
        <w:shd w:val="clear" w:color="auto" w:fill="FFFFFF"/>
        <w:spacing w:before="24" w:after="144" w:line="240" w:lineRule="auto"/>
        <w:outlineLvl w:val="2"/>
        <w:rPr>
          <w:rFonts w:ascii="Arial" w:eastAsia="Times New Roman" w:hAnsi="Arial" w:cs="Arial"/>
          <w:color w:val="C00000"/>
          <w:sz w:val="36"/>
          <w:szCs w:val="36"/>
        </w:rPr>
      </w:pPr>
      <w:r w:rsidRPr="00E55BBC">
        <w:rPr>
          <w:rFonts w:ascii="Arial" w:eastAsia="Times New Roman" w:hAnsi="Arial" w:cs="Arial"/>
          <w:color w:val="C00000"/>
          <w:sz w:val="36"/>
          <w:szCs w:val="36"/>
        </w:rPr>
        <w:t>Typical Use Cases</w:t>
      </w:r>
    </w:p>
    <w:p w:rsidR="00E55BBC" w:rsidRPr="00E55BBC" w:rsidRDefault="00E55BBC" w:rsidP="00E55BBC">
      <w:pPr>
        <w:numPr>
          <w:ilvl w:val="0"/>
          <w:numId w:val="17"/>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E55BBC">
        <w:rPr>
          <w:rFonts w:ascii="Arial" w:eastAsia="Times New Roman" w:hAnsi="Arial" w:cs="Arial"/>
          <w:b/>
          <w:bCs/>
          <w:color w:val="333333"/>
          <w:sz w:val="36"/>
          <w:szCs w:val="36"/>
        </w:rPr>
        <w:t>Ridge:</w:t>
      </w:r>
      <w:r w:rsidRPr="00E55BBC">
        <w:rPr>
          <w:rFonts w:ascii="Arial" w:eastAsia="Times New Roman" w:hAnsi="Arial" w:cs="Arial"/>
          <w:color w:val="080E14"/>
          <w:sz w:val="36"/>
          <w:szCs w:val="36"/>
        </w:rPr>
        <w:t> It is majorly used to </w:t>
      </w:r>
      <w:r w:rsidRPr="00E55BBC">
        <w:rPr>
          <w:rFonts w:ascii="Arial" w:eastAsia="Times New Roman" w:hAnsi="Arial" w:cs="Arial"/>
          <w:i/>
          <w:iCs/>
          <w:color w:val="080E14"/>
          <w:sz w:val="36"/>
          <w:szCs w:val="36"/>
        </w:rPr>
        <w:t>prevent overfitting</w:t>
      </w:r>
      <w:r w:rsidRPr="00E55BBC">
        <w:rPr>
          <w:rFonts w:ascii="Arial" w:eastAsia="Times New Roman" w:hAnsi="Arial" w:cs="Arial"/>
          <w:color w:val="080E14"/>
          <w:sz w:val="36"/>
          <w:szCs w:val="36"/>
        </w:rPr>
        <w:t>. Since it includes all the features, it is not very useful in case of high #features,  as it will pose computational challenges.</w:t>
      </w:r>
    </w:p>
    <w:p w:rsidR="00E55BBC" w:rsidRDefault="00E55BBC" w:rsidP="00E55BBC">
      <w:pPr>
        <w:numPr>
          <w:ilvl w:val="0"/>
          <w:numId w:val="17"/>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E55BBC">
        <w:rPr>
          <w:rFonts w:ascii="Arial" w:eastAsia="Times New Roman" w:hAnsi="Arial" w:cs="Arial"/>
          <w:b/>
          <w:bCs/>
          <w:color w:val="333333"/>
          <w:sz w:val="36"/>
          <w:szCs w:val="36"/>
        </w:rPr>
        <w:t>Lasso:</w:t>
      </w:r>
      <w:r w:rsidRPr="00E55BBC">
        <w:rPr>
          <w:rFonts w:ascii="Arial" w:eastAsia="Times New Roman" w:hAnsi="Arial" w:cs="Arial"/>
          <w:color w:val="080E14"/>
          <w:sz w:val="36"/>
          <w:szCs w:val="36"/>
        </w:rPr>
        <w:t> Since it provides </w:t>
      </w:r>
      <w:r w:rsidRPr="00E55BBC">
        <w:rPr>
          <w:rFonts w:ascii="Arial" w:eastAsia="Times New Roman" w:hAnsi="Arial" w:cs="Arial"/>
          <w:i/>
          <w:iCs/>
          <w:color w:val="080E14"/>
          <w:sz w:val="36"/>
          <w:szCs w:val="36"/>
        </w:rPr>
        <w:t>sparse solutions</w:t>
      </w:r>
      <w:r w:rsidRPr="00E55BBC">
        <w:rPr>
          <w:rFonts w:ascii="Arial" w:eastAsia="Times New Roman" w:hAnsi="Arial" w:cs="Arial"/>
          <w:color w:val="080E14"/>
          <w:sz w:val="36"/>
          <w:szCs w:val="36"/>
        </w:rPr>
        <w:t>, it is generally the model of choice (or some variant of this concept) for modelling cases where the #features are more. In such a case, getting a sparse solution is  great computational advantage as the features with zero coefficients can simply be ignored.</w:t>
      </w:r>
    </w:p>
    <w:p w:rsidR="00436827" w:rsidRPr="00E55BBC" w:rsidRDefault="00436827" w:rsidP="00436827">
      <w:pPr>
        <w:shd w:val="clear" w:color="auto" w:fill="FFFFFF"/>
        <w:spacing w:before="100" w:beforeAutospacing="1" w:after="100" w:afterAutospacing="1" w:line="240" w:lineRule="auto"/>
        <w:jc w:val="both"/>
        <w:rPr>
          <w:rFonts w:ascii="Arial" w:eastAsia="Times New Roman" w:hAnsi="Arial" w:cs="Arial"/>
          <w:color w:val="080E14"/>
          <w:sz w:val="36"/>
          <w:szCs w:val="36"/>
        </w:rPr>
      </w:pPr>
    </w:p>
    <w:p w:rsidR="00F93005" w:rsidRPr="00F93005" w:rsidRDefault="00F93005" w:rsidP="00F93005">
      <w:pPr>
        <w:shd w:val="clear" w:color="auto" w:fill="FFFFFF"/>
        <w:spacing w:before="24" w:after="144" w:line="240" w:lineRule="auto"/>
        <w:outlineLvl w:val="2"/>
        <w:rPr>
          <w:rFonts w:ascii="Arial" w:eastAsia="Times New Roman" w:hAnsi="Arial" w:cs="Arial"/>
          <w:color w:val="C00000"/>
          <w:sz w:val="36"/>
          <w:szCs w:val="36"/>
        </w:rPr>
      </w:pPr>
      <w:r w:rsidRPr="00F93005">
        <w:rPr>
          <w:rFonts w:ascii="Arial" w:eastAsia="Times New Roman" w:hAnsi="Arial" w:cs="Arial"/>
          <w:color w:val="C00000"/>
          <w:sz w:val="36"/>
          <w:szCs w:val="36"/>
        </w:rPr>
        <w:t>Presence of Highly Correlated Features</w:t>
      </w:r>
    </w:p>
    <w:p w:rsidR="00F93005" w:rsidRPr="00F93005" w:rsidRDefault="00F93005" w:rsidP="00F93005">
      <w:pPr>
        <w:numPr>
          <w:ilvl w:val="0"/>
          <w:numId w:val="18"/>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F93005">
        <w:rPr>
          <w:rFonts w:ascii="Arial" w:eastAsia="Times New Roman" w:hAnsi="Arial" w:cs="Arial"/>
          <w:b/>
          <w:bCs/>
          <w:color w:val="333333"/>
          <w:sz w:val="36"/>
          <w:szCs w:val="36"/>
        </w:rPr>
        <w:t>Ridge:</w:t>
      </w:r>
      <w:r w:rsidRPr="00F93005">
        <w:rPr>
          <w:rFonts w:ascii="Arial" w:eastAsia="Times New Roman" w:hAnsi="Arial" w:cs="Arial"/>
          <w:color w:val="080E14"/>
          <w:sz w:val="36"/>
          <w:szCs w:val="36"/>
        </w:rPr>
        <w:t> It generally works well even in presence of highly correlated features as it will include all of them in the model but the coefficients will be distributed among them depending on the correlation.</w:t>
      </w:r>
    </w:p>
    <w:p w:rsidR="00F93005" w:rsidRPr="00F93005" w:rsidRDefault="00F93005" w:rsidP="00F93005">
      <w:pPr>
        <w:numPr>
          <w:ilvl w:val="0"/>
          <w:numId w:val="18"/>
        </w:numPr>
        <w:shd w:val="clear" w:color="auto" w:fill="FFFFFF"/>
        <w:spacing w:before="100" w:beforeAutospacing="1" w:after="100" w:afterAutospacing="1" w:line="240" w:lineRule="auto"/>
        <w:jc w:val="both"/>
        <w:rPr>
          <w:rFonts w:ascii="Arial" w:eastAsia="Times New Roman" w:hAnsi="Arial" w:cs="Arial"/>
          <w:color w:val="080E14"/>
          <w:sz w:val="36"/>
          <w:szCs w:val="36"/>
        </w:rPr>
      </w:pPr>
      <w:r w:rsidRPr="00F93005">
        <w:rPr>
          <w:rFonts w:ascii="Arial" w:eastAsia="Times New Roman" w:hAnsi="Arial" w:cs="Arial"/>
          <w:b/>
          <w:bCs/>
          <w:color w:val="333333"/>
          <w:sz w:val="36"/>
          <w:szCs w:val="36"/>
        </w:rPr>
        <w:t>Lasso:</w:t>
      </w:r>
      <w:r w:rsidRPr="00F93005">
        <w:rPr>
          <w:rFonts w:ascii="Arial" w:eastAsia="Times New Roman" w:hAnsi="Arial" w:cs="Arial"/>
          <w:color w:val="080E14"/>
          <w:sz w:val="36"/>
          <w:szCs w:val="36"/>
        </w:rPr>
        <w:t xml:space="preserve"> It arbitrarily selects any one feature among the highly correlated ones and reduced the coefficients of </w:t>
      </w:r>
      <w:r w:rsidRPr="00F93005">
        <w:rPr>
          <w:rFonts w:ascii="Arial" w:eastAsia="Times New Roman" w:hAnsi="Arial" w:cs="Arial"/>
          <w:color w:val="080E14"/>
          <w:sz w:val="36"/>
          <w:szCs w:val="36"/>
        </w:rPr>
        <w:lastRenderedPageBreak/>
        <w:t>the rest to zero. Also, the chosen variable changes randomly with change in model parameters. This generally doesn’t work that well as compared to ridge regression.</w:t>
      </w:r>
    </w:p>
    <w:p w:rsidR="00E55BBC" w:rsidRPr="00E55BBC" w:rsidRDefault="00E55BBC" w:rsidP="006D7D8E">
      <w:pPr>
        <w:tabs>
          <w:tab w:val="left" w:pos="3968"/>
        </w:tabs>
        <w:rPr>
          <w:sz w:val="36"/>
          <w:szCs w:val="36"/>
        </w:rPr>
      </w:pPr>
      <w:bookmarkStart w:id="2" w:name="_GoBack"/>
      <w:bookmarkEnd w:id="2"/>
    </w:p>
    <w:sectPr w:rsidR="00E55BBC" w:rsidRPr="00E55B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IDFont+F26">
    <w:panose1 w:val="00000000000000000000"/>
    <w:charset w:val="00"/>
    <w:family w:val="auto"/>
    <w:notTrueType/>
    <w:pitch w:val="default"/>
    <w:sig w:usb0="00000003" w:usb1="00000000" w:usb2="00000000" w:usb3="00000000" w:csb0="00000001" w:csb1="00000000"/>
  </w:font>
  <w:font w:name="CIDFont+F27">
    <w:panose1 w:val="00000000000000000000"/>
    <w:charset w:val="00"/>
    <w:family w:val="auto"/>
    <w:notTrueType/>
    <w:pitch w:val="default"/>
    <w:sig w:usb0="00000003" w:usb1="00000000" w:usb2="00000000" w:usb3="00000000" w:csb0="00000001"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IDFont+F31">
    <w:panose1 w:val="00000000000000000000"/>
    <w:charset w:val="00"/>
    <w:family w:val="auto"/>
    <w:notTrueType/>
    <w:pitch w:val="default"/>
    <w:sig w:usb0="00000003" w:usb1="00000000" w:usb2="00000000" w:usb3="00000000" w:csb0="00000001" w:csb1="00000000"/>
  </w:font>
  <w:font w:name="CIDFont+F29">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90F50"/>
    <w:multiLevelType w:val="hybridMultilevel"/>
    <w:tmpl w:val="0CE03934"/>
    <w:lvl w:ilvl="0" w:tplc="02C6A6F8">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66499"/>
    <w:multiLevelType w:val="multilevel"/>
    <w:tmpl w:val="0F94EC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E34EA"/>
    <w:multiLevelType w:val="multilevel"/>
    <w:tmpl w:val="89BA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47451"/>
    <w:multiLevelType w:val="multilevel"/>
    <w:tmpl w:val="401E23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40DC7"/>
    <w:multiLevelType w:val="multilevel"/>
    <w:tmpl w:val="8CB0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D49F1"/>
    <w:multiLevelType w:val="hybridMultilevel"/>
    <w:tmpl w:val="C32C2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5D0CD5"/>
    <w:multiLevelType w:val="hybridMultilevel"/>
    <w:tmpl w:val="12083FD6"/>
    <w:lvl w:ilvl="0" w:tplc="02C6A6F8">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5176A"/>
    <w:multiLevelType w:val="multilevel"/>
    <w:tmpl w:val="D248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891455"/>
    <w:multiLevelType w:val="hybridMultilevel"/>
    <w:tmpl w:val="D55A90CA"/>
    <w:lvl w:ilvl="0" w:tplc="02C6A6F8">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955A31"/>
    <w:multiLevelType w:val="multilevel"/>
    <w:tmpl w:val="AF76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D13B75"/>
    <w:multiLevelType w:val="multilevel"/>
    <w:tmpl w:val="78221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62292E"/>
    <w:multiLevelType w:val="hybridMultilevel"/>
    <w:tmpl w:val="F126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D07F3D"/>
    <w:multiLevelType w:val="multilevel"/>
    <w:tmpl w:val="15B40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922897"/>
    <w:multiLevelType w:val="multilevel"/>
    <w:tmpl w:val="B888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0908BB"/>
    <w:multiLevelType w:val="multilevel"/>
    <w:tmpl w:val="2D4C1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9823F8"/>
    <w:multiLevelType w:val="multilevel"/>
    <w:tmpl w:val="256C27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260DB5"/>
    <w:multiLevelType w:val="multilevel"/>
    <w:tmpl w:val="318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EE34A4"/>
    <w:multiLevelType w:val="multilevel"/>
    <w:tmpl w:val="4B22B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5"/>
  </w:num>
  <w:num w:numId="3">
    <w:abstractNumId w:val="0"/>
  </w:num>
  <w:num w:numId="4">
    <w:abstractNumId w:val="8"/>
  </w:num>
  <w:num w:numId="5">
    <w:abstractNumId w:val="3"/>
  </w:num>
  <w:num w:numId="6">
    <w:abstractNumId w:val="15"/>
  </w:num>
  <w:num w:numId="7">
    <w:abstractNumId w:val="1"/>
  </w:num>
  <w:num w:numId="8">
    <w:abstractNumId w:val="16"/>
  </w:num>
  <w:num w:numId="9">
    <w:abstractNumId w:val="9"/>
  </w:num>
  <w:num w:numId="10">
    <w:abstractNumId w:val="12"/>
  </w:num>
  <w:num w:numId="11">
    <w:abstractNumId w:val="6"/>
  </w:num>
  <w:num w:numId="12">
    <w:abstractNumId w:val="14"/>
  </w:num>
  <w:num w:numId="13">
    <w:abstractNumId w:val="17"/>
  </w:num>
  <w:num w:numId="14">
    <w:abstractNumId w:val="13"/>
  </w:num>
  <w:num w:numId="15">
    <w:abstractNumId w:val="10"/>
  </w:num>
  <w:num w:numId="16">
    <w:abstractNumId w:val="7"/>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DBC"/>
    <w:rsid w:val="0000588D"/>
    <w:rsid w:val="00064A8D"/>
    <w:rsid w:val="000B01A8"/>
    <w:rsid w:val="000E57F3"/>
    <w:rsid w:val="00114B0B"/>
    <w:rsid w:val="001202CF"/>
    <w:rsid w:val="0013272A"/>
    <w:rsid w:val="00154C7C"/>
    <w:rsid w:val="001A0C2A"/>
    <w:rsid w:val="001B302A"/>
    <w:rsid w:val="002312C8"/>
    <w:rsid w:val="00250819"/>
    <w:rsid w:val="00307F88"/>
    <w:rsid w:val="00317126"/>
    <w:rsid w:val="00340273"/>
    <w:rsid w:val="003522E8"/>
    <w:rsid w:val="0035321C"/>
    <w:rsid w:val="00354B97"/>
    <w:rsid w:val="0037776F"/>
    <w:rsid w:val="003D16EB"/>
    <w:rsid w:val="00436827"/>
    <w:rsid w:val="004F3245"/>
    <w:rsid w:val="00506F2C"/>
    <w:rsid w:val="00594411"/>
    <w:rsid w:val="006D4EEE"/>
    <w:rsid w:val="006D7D8E"/>
    <w:rsid w:val="00716A1C"/>
    <w:rsid w:val="00717B26"/>
    <w:rsid w:val="007319BD"/>
    <w:rsid w:val="0074397A"/>
    <w:rsid w:val="00751B8A"/>
    <w:rsid w:val="0075411F"/>
    <w:rsid w:val="00774039"/>
    <w:rsid w:val="007F6BC0"/>
    <w:rsid w:val="008829CA"/>
    <w:rsid w:val="008A25C6"/>
    <w:rsid w:val="008B2C8C"/>
    <w:rsid w:val="008C25DC"/>
    <w:rsid w:val="008C272B"/>
    <w:rsid w:val="008D6053"/>
    <w:rsid w:val="008D6A3C"/>
    <w:rsid w:val="008E4E0C"/>
    <w:rsid w:val="009015F9"/>
    <w:rsid w:val="009177E1"/>
    <w:rsid w:val="00922AEB"/>
    <w:rsid w:val="009236C9"/>
    <w:rsid w:val="009634E6"/>
    <w:rsid w:val="009B6044"/>
    <w:rsid w:val="009E23BF"/>
    <w:rsid w:val="00A16FF5"/>
    <w:rsid w:val="00A401F3"/>
    <w:rsid w:val="00A4097B"/>
    <w:rsid w:val="00A57E45"/>
    <w:rsid w:val="00AD4DAC"/>
    <w:rsid w:val="00B37CAD"/>
    <w:rsid w:val="00BF2468"/>
    <w:rsid w:val="00C05ACF"/>
    <w:rsid w:val="00C37C79"/>
    <w:rsid w:val="00C65568"/>
    <w:rsid w:val="00C80A40"/>
    <w:rsid w:val="00CA7A00"/>
    <w:rsid w:val="00CC2AD0"/>
    <w:rsid w:val="00D40479"/>
    <w:rsid w:val="00DB068D"/>
    <w:rsid w:val="00DC11F9"/>
    <w:rsid w:val="00DE4CF7"/>
    <w:rsid w:val="00E527E5"/>
    <w:rsid w:val="00E55BBC"/>
    <w:rsid w:val="00E90DBC"/>
    <w:rsid w:val="00F419C1"/>
    <w:rsid w:val="00F66010"/>
    <w:rsid w:val="00F93005"/>
    <w:rsid w:val="00FE7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92A03-20EF-4325-801B-9B13D3DE8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3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60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829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22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C2A"/>
    <w:pPr>
      <w:ind w:left="720"/>
      <w:contextualSpacing/>
    </w:pPr>
  </w:style>
  <w:style w:type="paragraph" w:customStyle="1" w:styleId="MTDisplayEquation">
    <w:name w:val="MTDisplayEquation"/>
    <w:basedOn w:val="Normal"/>
    <w:next w:val="Normal"/>
    <w:link w:val="MTDisplayEquationChar"/>
    <w:rsid w:val="00DC11F9"/>
    <w:pPr>
      <w:tabs>
        <w:tab w:val="center" w:pos="4680"/>
        <w:tab w:val="right" w:pos="9360"/>
      </w:tabs>
      <w:autoSpaceDE w:val="0"/>
      <w:autoSpaceDN w:val="0"/>
      <w:adjustRightInd w:val="0"/>
      <w:spacing w:after="0" w:line="240" w:lineRule="auto"/>
    </w:pPr>
    <w:rPr>
      <w:rFonts w:ascii="CIDFont+F26" w:hAnsi="CIDFont+F26" w:cs="CIDFont+F26"/>
      <w:sz w:val="20"/>
      <w:szCs w:val="20"/>
    </w:rPr>
  </w:style>
  <w:style w:type="character" w:customStyle="1" w:styleId="MTDisplayEquationChar">
    <w:name w:val="MTDisplayEquation Char"/>
    <w:basedOn w:val="DefaultParagraphFont"/>
    <w:link w:val="MTDisplayEquation"/>
    <w:rsid w:val="00DC11F9"/>
    <w:rPr>
      <w:rFonts w:ascii="CIDFont+F26" w:hAnsi="CIDFont+F26" w:cs="CIDFont+F26"/>
      <w:sz w:val="20"/>
      <w:szCs w:val="20"/>
    </w:rPr>
  </w:style>
  <w:style w:type="character" w:customStyle="1" w:styleId="mi">
    <w:name w:val="mi"/>
    <w:basedOn w:val="DefaultParagraphFont"/>
    <w:rsid w:val="00114B0B"/>
  </w:style>
  <w:style w:type="character" w:customStyle="1" w:styleId="mo">
    <w:name w:val="mo"/>
    <w:basedOn w:val="DefaultParagraphFont"/>
    <w:rsid w:val="00114B0B"/>
  </w:style>
  <w:style w:type="character" w:styleId="Emphasis">
    <w:name w:val="Emphasis"/>
    <w:basedOn w:val="DefaultParagraphFont"/>
    <w:uiPriority w:val="20"/>
    <w:qFormat/>
    <w:rsid w:val="000E57F3"/>
    <w:rPr>
      <w:i/>
      <w:iCs/>
    </w:rPr>
  </w:style>
  <w:style w:type="character" w:styleId="Strong">
    <w:name w:val="Strong"/>
    <w:basedOn w:val="DefaultParagraphFont"/>
    <w:uiPriority w:val="22"/>
    <w:qFormat/>
    <w:rsid w:val="00250819"/>
    <w:rPr>
      <w:b/>
      <w:bCs/>
    </w:rPr>
  </w:style>
  <w:style w:type="character" w:customStyle="1" w:styleId="Heading2Char">
    <w:name w:val="Heading 2 Char"/>
    <w:basedOn w:val="DefaultParagraphFont"/>
    <w:link w:val="Heading2"/>
    <w:uiPriority w:val="9"/>
    <w:rsid w:val="009B60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B60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236C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751B8A"/>
    <w:rPr>
      <w:color w:val="0000FF"/>
      <w:u w:val="single"/>
    </w:rPr>
  </w:style>
  <w:style w:type="character" w:customStyle="1" w:styleId="Heading3Char">
    <w:name w:val="Heading 3 Char"/>
    <w:basedOn w:val="DefaultParagraphFont"/>
    <w:link w:val="Heading3"/>
    <w:uiPriority w:val="9"/>
    <w:rsid w:val="008829C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22AEB"/>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C80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1176">
      <w:bodyDiv w:val="1"/>
      <w:marLeft w:val="0"/>
      <w:marRight w:val="0"/>
      <w:marTop w:val="0"/>
      <w:marBottom w:val="0"/>
      <w:divBdr>
        <w:top w:val="none" w:sz="0" w:space="0" w:color="auto"/>
        <w:left w:val="none" w:sz="0" w:space="0" w:color="auto"/>
        <w:bottom w:val="none" w:sz="0" w:space="0" w:color="auto"/>
        <w:right w:val="none" w:sz="0" w:space="0" w:color="auto"/>
      </w:divBdr>
    </w:div>
    <w:div w:id="62022974">
      <w:bodyDiv w:val="1"/>
      <w:marLeft w:val="0"/>
      <w:marRight w:val="0"/>
      <w:marTop w:val="0"/>
      <w:marBottom w:val="0"/>
      <w:divBdr>
        <w:top w:val="none" w:sz="0" w:space="0" w:color="auto"/>
        <w:left w:val="none" w:sz="0" w:space="0" w:color="auto"/>
        <w:bottom w:val="none" w:sz="0" w:space="0" w:color="auto"/>
        <w:right w:val="none" w:sz="0" w:space="0" w:color="auto"/>
      </w:divBdr>
    </w:div>
    <w:div w:id="81682958">
      <w:bodyDiv w:val="1"/>
      <w:marLeft w:val="0"/>
      <w:marRight w:val="0"/>
      <w:marTop w:val="0"/>
      <w:marBottom w:val="0"/>
      <w:divBdr>
        <w:top w:val="none" w:sz="0" w:space="0" w:color="auto"/>
        <w:left w:val="none" w:sz="0" w:space="0" w:color="auto"/>
        <w:bottom w:val="none" w:sz="0" w:space="0" w:color="auto"/>
        <w:right w:val="none" w:sz="0" w:space="0" w:color="auto"/>
      </w:divBdr>
    </w:div>
    <w:div w:id="122583169">
      <w:bodyDiv w:val="1"/>
      <w:marLeft w:val="0"/>
      <w:marRight w:val="0"/>
      <w:marTop w:val="0"/>
      <w:marBottom w:val="0"/>
      <w:divBdr>
        <w:top w:val="none" w:sz="0" w:space="0" w:color="auto"/>
        <w:left w:val="none" w:sz="0" w:space="0" w:color="auto"/>
        <w:bottom w:val="none" w:sz="0" w:space="0" w:color="auto"/>
        <w:right w:val="none" w:sz="0" w:space="0" w:color="auto"/>
      </w:divBdr>
    </w:div>
    <w:div w:id="125121965">
      <w:bodyDiv w:val="1"/>
      <w:marLeft w:val="0"/>
      <w:marRight w:val="0"/>
      <w:marTop w:val="0"/>
      <w:marBottom w:val="0"/>
      <w:divBdr>
        <w:top w:val="none" w:sz="0" w:space="0" w:color="auto"/>
        <w:left w:val="none" w:sz="0" w:space="0" w:color="auto"/>
        <w:bottom w:val="none" w:sz="0" w:space="0" w:color="auto"/>
        <w:right w:val="none" w:sz="0" w:space="0" w:color="auto"/>
      </w:divBdr>
    </w:div>
    <w:div w:id="132330481">
      <w:bodyDiv w:val="1"/>
      <w:marLeft w:val="0"/>
      <w:marRight w:val="0"/>
      <w:marTop w:val="0"/>
      <w:marBottom w:val="0"/>
      <w:divBdr>
        <w:top w:val="none" w:sz="0" w:space="0" w:color="auto"/>
        <w:left w:val="none" w:sz="0" w:space="0" w:color="auto"/>
        <w:bottom w:val="none" w:sz="0" w:space="0" w:color="auto"/>
        <w:right w:val="none" w:sz="0" w:space="0" w:color="auto"/>
      </w:divBdr>
    </w:div>
    <w:div w:id="328140882">
      <w:bodyDiv w:val="1"/>
      <w:marLeft w:val="0"/>
      <w:marRight w:val="0"/>
      <w:marTop w:val="0"/>
      <w:marBottom w:val="0"/>
      <w:divBdr>
        <w:top w:val="none" w:sz="0" w:space="0" w:color="auto"/>
        <w:left w:val="none" w:sz="0" w:space="0" w:color="auto"/>
        <w:bottom w:val="none" w:sz="0" w:space="0" w:color="auto"/>
        <w:right w:val="none" w:sz="0" w:space="0" w:color="auto"/>
      </w:divBdr>
    </w:div>
    <w:div w:id="414712180">
      <w:bodyDiv w:val="1"/>
      <w:marLeft w:val="0"/>
      <w:marRight w:val="0"/>
      <w:marTop w:val="0"/>
      <w:marBottom w:val="0"/>
      <w:divBdr>
        <w:top w:val="none" w:sz="0" w:space="0" w:color="auto"/>
        <w:left w:val="none" w:sz="0" w:space="0" w:color="auto"/>
        <w:bottom w:val="none" w:sz="0" w:space="0" w:color="auto"/>
        <w:right w:val="none" w:sz="0" w:space="0" w:color="auto"/>
      </w:divBdr>
    </w:div>
    <w:div w:id="459692502">
      <w:bodyDiv w:val="1"/>
      <w:marLeft w:val="0"/>
      <w:marRight w:val="0"/>
      <w:marTop w:val="0"/>
      <w:marBottom w:val="0"/>
      <w:divBdr>
        <w:top w:val="none" w:sz="0" w:space="0" w:color="auto"/>
        <w:left w:val="none" w:sz="0" w:space="0" w:color="auto"/>
        <w:bottom w:val="none" w:sz="0" w:space="0" w:color="auto"/>
        <w:right w:val="none" w:sz="0" w:space="0" w:color="auto"/>
      </w:divBdr>
    </w:div>
    <w:div w:id="485518393">
      <w:bodyDiv w:val="1"/>
      <w:marLeft w:val="0"/>
      <w:marRight w:val="0"/>
      <w:marTop w:val="0"/>
      <w:marBottom w:val="0"/>
      <w:divBdr>
        <w:top w:val="none" w:sz="0" w:space="0" w:color="auto"/>
        <w:left w:val="none" w:sz="0" w:space="0" w:color="auto"/>
        <w:bottom w:val="none" w:sz="0" w:space="0" w:color="auto"/>
        <w:right w:val="none" w:sz="0" w:space="0" w:color="auto"/>
      </w:divBdr>
    </w:div>
    <w:div w:id="1049382907">
      <w:bodyDiv w:val="1"/>
      <w:marLeft w:val="0"/>
      <w:marRight w:val="0"/>
      <w:marTop w:val="0"/>
      <w:marBottom w:val="0"/>
      <w:divBdr>
        <w:top w:val="none" w:sz="0" w:space="0" w:color="auto"/>
        <w:left w:val="none" w:sz="0" w:space="0" w:color="auto"/>
        <w:bottom w:val="none" w:sz="0" w:space="0" w:color="auto"/>
        <w:right w:val="none" w:sz="0" w:space="0" w:color="auto"/>
      </w:divBdr>
    </w:div>
    <w:div w:id="1199781900">
      <w:bodyDiv w:val="1"/>
      <w:marLeft w:val="0"/>
      <w:marRight w:val="0"/>
      <w:marTop w:val="0"/>
      <w:marBottom w:val="0"/>
      <w:divBdr>
        <w:top w:val="none" w:sz="0" w:space="0" w:color="auto"/>
        <w:left w:val="none" w:sz="0" w:space="0" w:color="auto"/>
        <w:bottom w:val="none" w:sz="0" w:space="0" w:color="auto"/>
        <w:right w:val="none" w:sz="0" w:space="0" w:color="auto"/>
      </w:divBdr>
    </w:div>
    <w:div w:id="1304501904">
      <w:bodyDiv w:val="1"/>
      <w:marLeft w:val="0"/>
      <w:marRight w:val="0"/>
      <w:marTop w:val="0"/>
      <w:marBottom w:val="0"/>
      <w:divBdr>
        <w:top w:val="none" w:sz="0" w:space="0" w:color="auto"/>
        <w:left w:val="none" w:sz="0" w:space="0" w:color="auto"/>
        <w:bottom w:val="none" w:sz="0" w:space="0" w:color="auto"/>
        <w:right w:val="none" w:sz="0" w:space="0" w:color="auto"/>
      </w:divBdr>
    </w:div>
    <w:div w:id="1383291341">
      <w:bodyDiv w:val="1"/>
      <w:marLeft w:val="0"/>
      <w:marRight w:val="0"/>
      <w:marTop w:val="0"/>
      <w:marBottom w:val="0"/>
      <w:divBdr>
        <w:top w:val="none" w:sz="0" w:space="0" w:color="auto"/>
        <w:left w:val="none" w:sz="0" w:space="0" w:color="auto"/>
        <w:bottom w:val="none" w:sz="0" w:space="0" w:color="auto"/>
        <w:right w:val="none" w:sz="0" w:space="0" w:color="auto"/>
      </w:divBdr>
    </w:div>
    <w:div w:id="1463964823">
      <w:bodyDiv w:val="1"/>
      <w:marLeft w:val="0"/>
      <w:marRight w:val="0"/>
      <w:marTop w:val="0"/>
      <w:marBottom w:val="0"/>
      <w:divBdr>
        <w:top w:val="none" w:sz="0" w:space="0" w:color="auto"/>
        <w:left w:val="none" w:sz="0" w:space="0" w:color="auto"/>
        <w:bottom w:val="none" w:sz="0" w:space="0" w:color="auto"/>
        <w:right w:val="none" w:sz="0" w:space="0" w:color="auto"/>
      </w:divBdr>
    </w:div>
    <w:div w:id="1617907655">
      <w:bodyDiv w:val="1"/>
      <w:marLeft w:val="0"/>
      <w:marRight w:val="0"/>
      <w:marTop w:val="0"/>
      <w:marBottom w:val="0"/>
      <w:divBdr>
        <w:top w:val="none" w:sz="0" w:space="0" w:color="auto"/>
        <w:left w:val="none" w:sz="0" w:space="0" w:color="auto"/>
        <w:bottom w:val="none" w:sz="0" w:space="0" w:color="auto"/>
        <w:right w:val="none" w:sz="0" w:space="0" w:color="auto"/>
      </w:divBdr>
    </w:div>
    <w:div w:id="1704356467">
      <w:bodyDiv w:val="1"/>
      <w:marLeft w:val="0"/>
      <w:marRight w:val="0"/>
      <w:marTop w:val="0"/>
      <w:marBottom w:val="0"/>
      <w:divBdr>
        <w:top w:val="none" w:sz="0" w:space="0" w:color="auto"/>
        <w:left w:val="none" w:sz="0" w:space="0" w:color="auto"/>
        <w:bottom w:val="none" w:sz="0" w:space="0" w:color="auto"/>
        <w:right w:val="none" w:sz="0" w:space="0" w:color="auto"/>
      </w:divBdr>
    </w:div>
    <w:div w:id="1837770734">
      <w:bodyDiv w:val="1"/>
      <w:marLeft w:val="0"/>
      <w:marRight w:val="0"/>
      <w:marTop w:val="0"/>
      <w:marBottom w:val="0"/>
      <w:divBdr>
        <w:top w:val="none" w:sz="0" w:space="0" w:color="auto"/>
        <w:left w:val="none" w:sz="0" w:space="0" w:color="auto"/>
        <w:bottom w:val="none" w:sz="0" w:space="0" w:color="auto"/>
        <w:right w:val="none" w:sz="0" w:space="0" w:color="auto"/>
      </w:divBdr>
    </w:div>
    <w:div w:id="1904484554">
      <w:bodyDiv w:val="1"/>
      <w:marLeft w:val="0"/>
      <w:marRight w:val="0"/>
      <w:marTop w:val="0"/>
      <w:marBottom w:val="0"/>
      <w:divBdr>
        <w:top w:val="none" w:sz="0" w:space="0" w:color="auto"/>
        <w:left w:val="none" w:sz="0" w:space="0" w:color="auto"/>
        <w:bottom w:val="none" w:sz="0" w:space="0" w:color="auto"/>
        <w:right w:val="none" w:sz="0" w:space="0" w:color="auto"/>
      </w:divBdr>
    </w:div>
    <w:div w:id="2026249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oleObject" Target="embeddings/oleObject10.bin"/><Relationship Id="rId39" Type="http://schemas.openxmlformats.org/officeDocument/2006/relationships/hyperlink" Target="https://en.wikipedia.org/wiki/Statistics" TargetMode="External"/><Relationship Id="rId21" Type="http://schemas.openxmlformats.org/officeDocument/2006/relationships/oleObject" Target="embeddings/oleObject7.bin"/><Relationship Id="rId34" Type="http://schemas.openxmlformats.org/officeDocument/2006/relationships/oleObject" Target="embeddings/oleObject15.bin"/><Relationship Id="rId42" Type="http://schemas.openxmlformats.org/officeDocument/2006/relationships/hyperlink" Target="https://en.wikipedia.org/wiki/Explanatory_variable" TargetMode="External"/><Relationship Id="rId47" Type="http://schemas.openxmlformats.org/officeDocument/2006/relationships/hyperlink" Target="http://www.statisticshowto.com/independent-variable-definition/" TargetMode="External"/><Relationship Id="rId50" Type="http://schemas.openxmlformats.org/officeDocument/2006/relationships/image" Target="media/image24.png"/><Relationship Id="rId55" Type="http://schemas.openxmlformats.org/officeDocument/2006/relationships/hyperlink" Target="https://brilliant.org/wiki/coefficients/?wiki_title=coefficients" TargetMode="External"/><Relationship Id="rId63"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9.wmf"/><Relationship Id="rId29" Type="http://schemas.openxmlformats.org/officeDocument/2006/relationships/oleObject" Target="embeddings/oleObject12.bin"/><Relationship Id="rId41" Type="http://schemas.openxmlformats.org/officeDocument/2006/relationships/hyperlink" Target="https://en.wikipedia.org/wiki/Regressand" TargetMode="External"/><Relationship Id="rId54" Type="http://schemas.openxmlformats.org/officeDocument/2006/relationships/hyperlink" Target="https://brilliant.org/wiki/generalization/?wiki_title=generaliz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hyperlink" Target="https://en.wikipedia.org/wiki/Regression_analysis" TargetMode="Externa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oleObject" Target="embeddings/oleObject13.bin"/><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10.wmf"/><Relationship Id="rId27" Type="http://schemas.openxmlformats.org/officeDocument/2006/relationships/image" Target="media/image12.wmf"/><Relationship Id="rId30" Type="http://schemas.openxmlformats.org/officeDocument/2006/relationships/image" Target="media/image13.wmf"/><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28.png"/><Relationship Id="rId8" Type="http://schemas.openxmlformats.org/officeDocument/2006/relationships/oleObject" Target="embeddings/oleObject2.bin"/><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image" Target="media/image11.wmf"/><Relationship Id="rId33" Type="http://schemas.openxmlformats.org/officeDocument/2006/relationships/oleObject" Target="embeddings/oleObject14.bin"/><Relationship Id="rId38" Type="http://schemas.openxmlformats.org/officeDocument/2006/relationships/image" Target="media/image18.png"/><Relationship Id="rId46" Type="http://schemas.openxmlformats.org/officeDocument/2006/relationships/hyperlink" Target="http://www.statisticshowto.com/dependent-variable-definition/" TargetMode="External"/><Relationship Id="rId5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00B60-5667-4ED5-93B2-7D5D8865D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70</cp:revision>
  <dcterms:created xsi:type="dcterms:W3CDTF">2018-01-21T13:35:00Z</dcterms:created>
  <dcterms:modified xsi:type="dcterms:W3CDTF">2018-01-31T07:16:00Z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