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黑体" w:eastAsia="黑体"/>
          <w:b/>
          <w:sz w:val="44"/>
          <w:szCs w:val="44"/>
        </w:rPr>
      </w:pPr>
    </w:p>
    <w:p>
      <w:pPr>
        <w:jc w:val="center"/>
        <w:rPr>
          <w:rFonts w:eastAsia="楷体_GB2312"/>
          <w:b/>
          <w:spacing w:val="40"/>
          <w:sz w:val="44"/>
          <w:szCs w:val="44"/>
        </w:rPr>
      </w:pPr>
    </w:p>
    <w:p>
      <w:pPr>
        <w:jc w:val="center"/>
        <w:rPr>
          <w:rFonts w:eastAsia="黑体"/>
          <w:b/>
          <w:spacing w:val="40"/>
          <w:sz w:val="44"/>
          <w:szCs w:val="44"/>
        </w:rPr>
      </w:pPr>
      <w:r>
        <w:rPr>
          <w:rFonts w:hint="eastAsia" w:eastAsia="黑体"/>
          <w:b/>
          <w:spacing w:val="40"/>
          <w:sz w:val="44"/>
          <w:szCs w:val="44"/>
        </w:rPr>
        <w:t>哈尔滨工业大学（深圳）</w:t>
      </w:r>
    </w:p>
    <w:p>
      <w:pPr>
        <w:jc w:val="center"/>
        <w:rPr>
          <w:rFonts w:hint="eastAsia" w:eastAsia="黑体"/>
          <w:b/>
          <w:spacing w:val="40"/>
          <w:sz w:val="44"/>
          <w:szCs w:val="44"/>
        </w:rPr>
      </w:pPr>
    </w:p>
    <w:p>
      <w:pPr>
        <w:jc w:val="center"/>
        <w:rPr>
          <w:rFonts w:eastAsia="黑体"/>
          <w:b/>
          <w:spacing w:val="40"/>
          <w:sz w:val="44"/>
          <w:szCs w:val="44"/>
        </w:rPr>
      </w:pPr>
      <w:r>
        <w:rPr>
          <w:rFonts w:eastAsia="黑体"/>
          <w:b/>
          <w:spacing w:val="40"/>
          <w:sz w:val="44"/>
          <w:szCs w:val="44"/>
        </w:rPr>
        <w:t>Harbin Institute of Technology (Shenzhen)</w:t>
      </w:r>
    </w:p>
    <w:p>
      <w:pPr>
        <w:jc w:val="center"/>
        <w:rPr>
          <w:rFonts w:eastAsia="楷体_GB2312"/>
          <w:b/>
          <w:spacing w:val="40"/>
          <w:sz w:val="36"/>
        </w:rPr>
      </w:pPr>
    </w:p>
    <w:p>
      <w:pPr>
        <w:tabs>
          <w:tab w:val="center" w:pos="4535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</w:p>
    <w:p>
      <w:pPr>
        <w:tabs>
          <w:tab w:val="center" w:pos="4535"/>
        </w:tabs>
        <w:rPr>
          <w:rFonts w:hint="eastAsia"/>
          <w:b/>
          <w:sz w:val="36"/>
          <w:szCs w:val="36"/>
        </w:rPr>
      </w:pPr>
    </w:p>
    <w:p>
      <w:pPr>
        <w:ind w:firstLine="721"/>
        <w:rPr>
          <w:b/>
          <w:sz w:val="32"/>
        </w:rPr>
      </w:pPr>
    </w:p>
    <w:p>
      <w:pPr>
        <w:rPr>
          <w:b/>
          <w:sz w:val="32"/>
        </w:rPr>
      </w:pPr>
    </w:p>
    <w:p>
      <w:pPr>
        <w:snapToGrid w:val="0"/>
        <w:spacing w:line="420" w:lineRule="auto"/>
        <w:ind w:right="-8" w:rightChars="-4"/>
        <w:jc w:val="center"/>
        <w:rPr>
          <w:b/>
          <w:sz w:val="32"/>
          <w:u w:val="single"/>
        </w:rPr>
      </w:pPr>
      <w:r>
        <w:rPr>
          <w:rFonts w:hint="eastAsia"/>
          <w:b/>
          <w:sz w:val="32"/>
        </w:rPr>
        <w:t>实验名称:</w:t>
      </w:r>
      <w:r>
        <w:rPr>
          <w:b/>
          <w:sz w:val="32"/>
        </w:rPr>
        <w:t xml:space="preserve"> </w:t>
      </w:r>
      <w:r>
        <w:rPr>
          <w:b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</w:rPr>
        <w:t>机器学习实验—</w:t>
      </w:r>
      <w:r>
        <w:rPr>
          <w:rFonts w:hint="eastAsia"/>
          <w:b/>
          <w:sz w:val="32"/>
          <w:u w:val="single"/>
          <w:lang w:val="en-US" w:eastAsia="zh-CN"/>
        </w:rPr>
        <w:t xml:space="preserve"> </w:t>
      </w:r>
      <w:r>
        <w:rPr>
          <w:rFonts w:hint="eastAsia"/>
          <w:b/>
          <w:sz w:val="32"/>
          <w:u w:val="single"/>
        </w:rPr>
        <w:t>ID3 及剪枝算法的实现</w:t>
      </w:r>
    </w:p>
    <w:p>
      <w:pPr>
        <w:snapToGrid w:val="0"/>
        <w:spacing w:line="420" w:lineRule="auto"/>
        <w:ind w:left="2940" w:leftChars="1400" w:right="2092" w:rightChars="996" w:firstLine="328"/>
        <w:rPr>
          <w:b/>
          <w:sz w:val="32"/>
          <w:u w:val="single"/>
        </w:rPr>
      </w:pPr>
      <w:r>
        <w:rPr>
          <w:rFonts w:hint="eastAsia"/>
          <w:b/>
          <w:sz w:val="32"/>
        </w:rPr>
        <w:t>姓名</w:t>
      </w:r>
      <w:r>
        <w:rPr>
          <w:b/>
          <w:sz w:val="32"/>
        </w:rPr>
        <w:t>:</w:t>
      </w:r>
      <w:r>
        <w:rPr>
          <w:b/>
          <w:sz w:val="32"/>
        </w:rPr>
        <w:tab/>
      </w:r>
      <w:r>
        <w:rPr>
          <w:rFonts w:hint="eastAsia"/>
          <w:b/>
          <w:sz w:val="32"/>
          <w:u w:val="single"/>
        </w:rPr>
        <w:t xml:space="preserve">     </w:t>
      </w:r>
      <w:r>
        <w:rPr>
          <w:rFonts w:hint="eastAsia"/>
          <w:b/>
          <w:sz w:val="32"/>
          <w:u w:val="single"/>
          <w:lang w:val="en-US" w:eastAsia="zh-CN"/>
        </w:rPr>
        <w:t>罗千原</w:t>
      </w:r>
      <w:r>
        <w:rPr>
          <w:b/>
          <w:sz w:val="32"/>
          <w:u w:val="single"/>
        </w:rPr>
        <w:t xml:space="preserve">      </w:t>
      </w:r>
    </w:p>
    <w:p>
      <w:pPr>
        <w:snapToGrid w:val="0"/>
        <w:spacing w:line="420" w:lineRule="auto"/>
        <w:ind w:left="2940" w:leftChars="1400" w:right="-8" w:rightChars="-4" w:firstLine="328"/>
        <w:rPr>
          <w:b/>
          <w:sz w:val="32"/>
          <w:u w:val="single"/>
        </w:rPr>
      </w:pPr>
      <w:r>
        <w:rPr>
          <w:rFonts w:hint="eastAsia"/>
          <w:b/>
          <w:spacing w:val="12"/>
          <w:sz w:val="32"/>
        </w:rPr>
        <w:t>学号</w:t>
      </w:r>
      <w:r>
        <w:rPr>
          <w:b/>
          <w:spacing w:val="12"/>
          <w:sz w:val="32"/>
        </w:rPr>
        <w:t>:</w:t>
      </w:r>
      <w:r>
        <w:rPr>
          <w:b/>
          <w:spacing w:val="12"/>
          <w:sz w:val="32"/>
        </w:rPr>
        <w:tab/>
      </w:r>
      <w:r>
        <w:rPr>
          <w:rFonts w:hint="eastAsia"/>
          <w:b/>
          <w:sz w:val="32"/>
          <w:u w:val="single"/>
        </w:rPr>
        <w:t xml:space="preserve">  </w:t>
      </w:r>
      <w:r>
        <w:rPr>
          <w:b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  <w:lang w:val="en-US" w:eastAsia="zh-CN"/>
        </w:rPr>
        <w:t>2023311206</w:t>
      </w:r>
      <w:r>
        <w:rPr>
          <w:b/>
          <w:sz w:val="32"/>
          <w:u w:val="single"/>
        </w:rPr>
        <w:t xml:space="preserve">    </w:t>
      </w:r>
    </w:p>
    <w:p>
      <w:pPr>
        <w:snapToGrid w:val="0"/>
        <w:spacing w:line="420" w:lineRule="auto"/>
        <w:ind w:left="2940" w:leftChars="1400" w:firstLine="328"/>
        <w:rPr>
          <w:b/>
          <w:sz w:val="32"/>
          <w:u w:val="single"/>
        </w:rPr>
      </w:pPr>
      <w:r>
        <w:rPr>
          <w:rFonts w:hint="eastAsia"/>
          <w:b/>
          <w:sz w:val="32"/>
        </w:rPr>
        <w:t>日期</w:t>
      </w:r>
      <w:r>
        <w:rPr>
          <w:b/>
          <w:sz w:val="32"/>
        </w:rPr>
        <w:t>:</w:t>
      </w:r>
      <w:r>
        <w:rPr>
          <w:b/>
          <w:sz w:val="32"/>
        </w:rPr>
        <w:tab/>
      </w:r>
      <w:r>
        <w:rPr>
          <w:rFonts w:hint="eastAsia"/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  <w:lang w:val="en-US" w:eastAsia="zh-CN"/>
        </w:rPr>
        <w:t>2025.10.1</w:t>
      </w:r>
      <w:r>
        <w:rPr>
          <w:b/>
          <w:sz w:val="32"/>
          <w:u w:val="single"/>
        </w:rPr>
        <w:t xml:space="preserve">     </w:t>
      </w: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pStyle w:val="11"/>
        <w:spacing w:before="156" w:after="156"/>
        <w:jc w:val="center"/>
        <w:rPr>
          <w:rFonts w:ascii="黑体" w:hAnsi="黑体" w:eastAsia="黑体"/>
          <w:color w:val="auto"/>
          <w:sz w:val="36"/>
          <w:szCs w:val="36"/>
          <w:lang w:val="en-US"/>
        </w:rPr>
      </w:pPr>
    </w:p>
    <w:p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>
      <w:pPr>
        <w:jc w:val="center"/>
        <w:rPr>
          <w:b/>
          <w:sz w:val="18"/>
        </w:rPr>
      </w:pPr>
    </w:p>
    <w:p>
      <w:pPr>
        <w:pStyle w:val="11"/>
        <w:spacing w:before="156" w:after="156"/>
        <w:jc w:val="center"/>
        <w:rPr>
          <w:rFonts w:ascii="黑体" w:hAnsi="黑体" w:eastAsia="黑体"/>
          <w:color w:val="auto"/>
          <w:sz w:val="36"/>
          <w:szCs w:val="36"/>
          <w:lang w:val="en-US" w:eastAsia="zh-CN"/>
        </w:rPr>
        <w:sectPr>
          <w:pgSz w:w="11907" w:h="16840"/>
          <w:pgMar w:top="1418" w:right="1418" w:bottom="1304" w:left="1418" w:header="1020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3"/>
        <w:widowControl w:val="0"/>
        <w:tabs>
          <w:tab w:val="left" w:pos="6930"/>
        </w:tabs>
        <w:spacing w:before="156" w:beforeLines="50" w:after="156" w:afterLines="50" w:line="288" w:lineRule="auto"/>
        <w:rPr>
          <w:rFonts w:ascii="Times New Roman" w:hAnsi="Times New Roman" w:eastAsia="黑体"/>
          <w:sz w:val="30"/>
          <w:szCs w:val="30"/>
          <w:lang w:val="en-US" w:eastAsia="zh-CN"/>
        </w:rPr>
      </w:pPr>
      <w:r>
        <w:rPr>
          <w:rFonts w:hint="eastAsia" w:ascii="Times New Roman" w:hAnsi="Times New Roman" w:eastAsia="黑体"/>
          <w:sz w:val="30"/>
          <w:szCs w:val="30"/>
          <w:lang w:val="en-US" w:eastAsia="zh-CN"/>
        </w:rPr>
        <w:t>1</w:t>
      </w:r>
      <w:r>
        <w:rPr>
          <w:rFonts w:ascii="Times New Roman" w:hAnsi="Times New Roman" w:eastAsia="黑体"/>
          <w:sz w:val="30"/>
          <w:szCs w:val="30"/>
          <w:lang w:val="en-US" w:eastAsia="zh-CN"/>
        </w:rPr>
        <w:t>.</w:t>
      </w:r>
      <w:r>
        <w:rPr>
          <w:rFonts w:hint="eastAsia" w:ascii="Times New Roman" w:hAnsi="Times New Roman" w:eastAsia="黑体"/>
          <w:sz w:val="30"/>
          <w:szCs w:val="30"/>
          <w:lang w:val="en-US" w:eastAsia="zh-CN"/>
        </w:rPr>
        <w:t>实验内容</w:t>
      </w:r>
    </w:p>
    <w:p/>
    <w:p>
      <w:pPr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使用 Python 编程语言实现 ID3 算法，并基于给定的数据集构建决策树模型、剪枝（可选）及预测。实验内容包括以下几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个方面：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（1）数据集读取和使用</w:t>
      </w:r>
    </w:p>
    <w:p>
      <w:pPr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正确读取和使用两个数据集</w:t>
      </w:r>
      <w:r>
        <w:rPr>
          <w:rFonts w:hint="eastAsia" w:ascii="宋体" w:hAnsi="宋体" w:eastAsia="宋体" w:cs="宋体"/>
          <w:sz w:val="28"/>
          <w:szCs w:val="28"/>
        </w:rPr>
        <w:t xml:space="preserve"> train.csv 和 predict.csv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（2）构建决策树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28"/>
        </w:rPr>
        <w:t>自行实现 ID3 算法，即利用 train.csv 中的数据通过对各个属性 Entropy 和 Gain 的计算，构造需要的多叉决策树。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（3）剪枝</w:t>
      </w:r>
    </w:p>
    <w:p>
      <w:pPr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针对构建完成的决策树，由于树的结构比较复杂，且对训练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样本易发生过拟合，故可以通过剪枝算法来删除某些叶结点，以达到防止过拟合的效果。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（4）预测</w:t>
      </w:r>
    </w:p>
    <w:p>
      <w:pPr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使用 predict.csv 中的数据对’weather’ 属性进行预测，并输出针对决策树的正确预测结果。预测结果可以提供运行界面输出截图或存储在 rusult.csv 中提交。</w:t>
      </w:r>
    </w:p>
    <w:p/>
    <w:p/>
    <w:p/>
    <w:p/>
    <w:p/>
    <w:p/>
    <w:p/>
    <w:p>
      <w:pPr>
        <w:rPr>
          <w:rFonts w:hint="eastAsia"/>
        </w:rPr>
      </w:pPr>
    </w:p>
    <w:p>
      <w:pPr>
        <w:pStyle w:val="3"/>
        <w:widowControl w:val="0"/>
        <w:tabs>
          <w:tab w:val="left" w:pos="6930"/>
        </w:tabs>
        <w:spacing w:before="156" w:beforeLines="50" w:after="156" w:afterLines="50" w:line="288" w:lineRule="auto"/>
        <w:rPr>
          <w:rFonts w:ascii="Times New Roman" w:hAnsi="Times New Roman" w:eastAsia="黑体"/>
          <w:sz w:val="30"/>
          <w:szCs w:val="30"/>
          <w:lang w:val="en-US" w:eastAsia="zh-CN"/>
        </w:rPr>
      </w:pPr>
      <w:r>
        <w:rPr>
          <w:rFonts w:hint="eastAsia" w:ascii="Times New Roman" w:hAnsi="Times New Roman" w:eastAsia="黑体"/>
          <w:sz w:val="30"/>
          <w:szCs w:val="30"/>
          <w:lang w:val="en-US" w:eastAsia="zh-CN"/>
        </w:rPr>
        <w:t>2</w:t>
      </w:r>
      <w:r>
        <w:rPr>
          <w:rFonts w:ascii="Times New Roman" w:hAnsi="Times New Roman" w:eastAsia="黑体"/>
          <w:sz w:val="30"/>
          <w:szCs w:val="30"/>
          <w:lang w:val="en-US" w:eastAsia="zh-CN"/>
        </w:rPr>
        <w:t>.</w:t>
      </w:r>
      <w:r>
        <w:rPr>
          <w:rFonts w:hint="eastAsia" w:ascii="Times New Roman" w:hAnsi="Times New Roman" w:eastAsia="黑体"/>
          <w:sz w:val="30"/>
          <w:szCs w:val="30"/>
          <w:lang w:val="en-US" w:eastAsia="zh-CN"/>
        </w:rPr>
        <w:t>实验方法</w:t>
      </w:r>
    </w:p>
    <w:p>
      <w:pPr>
        <w:ind w:firstLine="42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计算信息熵：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151765</wp:posOffset>
            </wp:positionV>
            <wp:extent cx="4124325" cy="3219450"/>
            <wp:effectExtent l="0" t="0" r="952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计算信息增益：</w:t>
      </w:r>
    </w:p>
    <w:p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160020</wp:posOffset>
            </wp:positionV>
            <wp:extent cx="4991100" cy="373380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ind w:firstLine="420" w:firstLineChars="0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构建决策树（ID3算法）</w:t>
      </w:r>
      <w:r>
        <w:rPr>
          <w:rFonts w:hint="eastAsia" w:ascii="宋体" w:hAnsi="宋体" w:cs="宋体"/>
          <w:sz w:val="28"/>
          <w:szCs w:val="28"/>
          <w:lang w:val="en-US" w:eastAsia="zh-CN"/>
        </w:rPr>
        <w:t>：</w:t>
      </w:r>
    </w:p>
    <w:p>
      <w:pPr>
        <w:numPr>
          <w:ilvl w:val="0"/>
          <w:numId w:val="1"/>
        </w:numPr>
        <w:ind w:left="560" w:leftChars="0" w:firstLine="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读训练数据，确定属性名与类别列</w:t>
      </w:r>
    </w:p>
    <w:p>
      <w:pPr>
        <w:numPr>
          <w:ilvl w:val="0"/>
          <w:numId w:val="1"/>
        </w:numPr>
        <w:ind w:left="560" w:leftChars="0" w:firstLine="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计算当前数据集信息熵，判断终止条件：若所有样本类别相同或无属性可分，直接返回类别（叶节点）；若达剪枝深度，用多数投票定类别</w:t>
      </w:r>
    </w:p>
    <w:p>
      <w:pPr>
        <w:numPr>
          <w:ilvl w:val="0"/>
          <w:numId w:val="1"/>
        </w:numPr>
        <w:ind w:left="560" w:leftChars="0" w:firstLine="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对每个属性，计算信息增益，选增益最大的属性为当前划分节点；</w:t>
      </w:r>
    </w:p>
    <w:p>
      <w:pPr>
        <w:numPr>
          <w:ilvl w:val="0"/>
          <w:numId w:val="1"/>
        </w:numPr>
        <w:ind w:left="560" w:leftChars="0" w:firstLine="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按该属性的所有取值划分数据集，递归对每个子集重复步骤2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3，生成子树，最终构建完整决策树。</w:t>
      </w:r>
    </w:p>
    <w:p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预测：</w:t>
      </w:r>
    </w:p>
    <w:p>
      <w:pPr>
        <w:numPr>
          <w:ilvl w:val="0"/>
          <w:numId w:val="2"/>
        </w:numPr>
        <w:ind w:left="560" w:leftChars="0" w:firstLine="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取待预测样本，从决策树根节点开始；</w:t>
      </w:r>
    </w:p>
    <w:p>
      <w:pPr>
        <w:numPr>
          <w:ilvl w:val="0"/>
          <w:numId w:val="2"/>
        </w:numPr>
        <w:ind w:left="560" w:leftChars="0" w:firstLine="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看样本当前节点属性的取值，找到对应子节点：若子节点是类别，直接输出；若仍是子树，继续遍历； </w:t>
      </w:r>
    </w:p>
    <w:p>
      <w:pPr>
        <w:numPr>
          <w:ilvl w:val="0"/>
          <w:numId w:val="2"/>
        </w:numPr>
        <w:ind w:left="560" w:leftChars="0" w:firstLine="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若样本属性值未在树中出现，用训练集多数类别作为预测结果。</w:t>
      </w:r>
    </w:p>
    <w:p/>
    <w:p>
      <w:pPr>
        <w:rPr>
          <w:rFonts w:hint="eastAsia"/>
        </w:rPr>
      </w:pPr>
    </w:p>
    <w:p>
      <w:pPr>
        <w:pStyle w:val="3"/>
        <w:widowControl w:val="0"/>
        <w:tabs>
          <w:tab w:val="left" w:pos="6930"/>
        </w:tabs>
        <w:spacing w:before="156" w:beforeLines="50" w:after="156" w:afterLines="50" w:line="288" w:lineRule="auto"/>
        <w:rPr>
          <w:rFonts w:ascii="Times New Roman" w:hAnsi="Times New Roman" w:eastAsia="黑体"/>
          <w:sz w:val="30"/>
          <w:szCs w:val="30"/>
          <w:lang w:val="en-US" w:eastAsia="zh-CN"/>
        </w:rPr>
      </w:pPr>
      <w:r>
        <w:rPr>
          <w:rFonts w:hint="eastAsia" w:ascii="Times New Roman" w:hAnsi="Times New Roman" w:eastAsia="黑体"/>
          <w:sz w:val="30"/>
          <w:szCs w:val="30"/>
          <w:lang w:val="en-US" w:eastAsia="zh-CN"/>
        </w:rPr>
        <w:t>3</w:t>
      </w:r>
      <w:r>
        <w:rPr>
          <w:rFonts w:ascii="Times New Roman" w:hAnsi="Times New Roman" w:eastAsia="黑体"/>
          <w:sz w:val="30"/>
          <w:szCs w:val="30"/>
          <w:lang w:val="en-US" w:eastAsia="zh-CN"/>
        </w:rPr>
        <w:t>.</w:t>
      </w:r>
      <w:r>
        <w:rPr>
          <w:rFonts w:hint="eastAsia" w:ascii="Times New Roman" w:hAnsi="Times New Roman" w:eastAsia="黑体"/>
          <w:sz w:val="30"/>
          <w:szCs w:val="30"/>
          <w:lang w:val="en-US" w:eastAsia="zh-CN"/>
        </w:rPr>
        <w:t>实验结果和分析</w:t>
      </w:r>
    </w:p>
    <w:p/>
    <w:p>
      <w:pPr>
        <w:rPr>
          <w:rFonts w:hint="default" w:eastAsia="宋体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构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建的决策树为：</w:t>
      </w:r>
    </w:p>
    <w:p/>
    <w:p/>
    <w:p/>
    <w:p/>
    <w:p/>
    <w:p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1260475</wp:posOffset>
            </wp:positionH>
            <wp:positionV relativeFrom="paragraph">
              <wp:posOffset>-386080</wp:posOffset>
            </wp:positionV>
            <wp:extent cx="2619375" cy="5534025"/>
            <wp:effectExtent l="0" t="0" r="9525" b="952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default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预测结果为：</w:t>
      </w:r>
    </w:p>
    <w:p>
      <w:pPr>
        <w:rPr>
          <w:rFonts w:hint="eastAsia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542925</wp:posOffset>
            </wp:positionH>
            <wp:positionV relativeFrom="paragraph">
              <wp:posOffset>78105</wp:posOffset>
            </wp:positionV>
            <wp:extent cx="4418965" cy="2385695"/>
            <wp:effectExtent l="0" t="0" r="635" b="1460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896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widowControl w:val="0"/>
        <w:tabs>
          <w:tab w:val="left" w:pos="6930"/>
        </w:tabs>
        <w:spacing w:before="156" w:beforeLines="50" w:after="156" w:afterLines="50" w:line="288" w:lineRule="auto"/>
        <w:rPr>
          <w:rFonts w:ascii="Times New Roman" w:hAnsi="Times New Roman" w:eastAsia="黑体"/>
          <w:sz w:val="30"/>
          <w:szCs w:val="30"/>
          <w:lang w:val="en-US" w:eastAsia="zh-CN"/>
        </w:rPr>
      </w:pPr>
      <w:r>
        <w:rPr>
          <w:rFonts w:hint="eastAsia" w:ascii="Times New Roman" w:hAnsi="Times New Roman" w:eastAsia="黑体"/>
          <w:sz w:val="30"/>
          <w:szCs w:val="30"/>
          <w:lang w:val="en-US" w:eastAsia="zh-CN"/>
        </w:rPr>
        <w:t>4</w:t>
      </w:r>
      <w:r>
        <w:rPr>
          <w:rFonts w:ascii="Times New Roman" w:hAnsi="Times New Roman" w:eastAsia="黑体"/>
          <w:sz w:val="30"/>
          <w:szCs w:val="30"/>
          <w:lang w:val="en-US" w:eastAsia="zh-CN"/>
        </w:rPr>
        <w:t>.</w:t>
      </w:r>
      <w:r>
        <w:rPr>
          <w:rFonts w:hint="eastAsia" w:ascii="Times New Roman" w:hAnsi="Times New Roman" w:eastAsia="黑体"/>
          <w:sz w:val="30"/>
          <w:szCs w:val="30"/>
          <w:lang w:val="en-US" w:eastAsia="zh-CN"/>
        </w:rPr>
        <w:t>总结</w:t>
      </w:r>
    </w:p>
    <w:p>
      <w:pPr>
        <w:ind w:firstLine="420" w:firstLineChars="0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本实验通过Python实现ID3决策树算法，完成了 train.csv 数据读取、基于信息熵与信息增益构建决策树、预剪枝优化（缓解过拟合），并对 predict.csv 的 weather 属性批量预测，结果保存至 result.csv。</w:t>
      </w:r>
    </w:p>
    <w:p>
      <w:pPr>
        <w:ind w:firstLine="420" w:firstLineChars="0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实验掌握了ID3算法核心逻辑，验证了深度预</w:t>
      </w:r>
      <w:bookmarkStart w:id="0" w:name="_GoBack"/>
      <w:bookmarkEnd w:id="0"/>
      <w:r>
        <w:rPr>
          <w:rFonts w:hint="eastAsia" w:ascii="宋体" w:hAnsi="宋体" w:cs="宋体"/>
          <w:sz w:val="28"/>
          <w:szCs w:val="28"/>
          <w:lang w:val="en-US" w:eastAsia="zh-CN"/>
        </w:rPr>
        <w:t>剪枝对泛化能力的提升，解决了“样本属性值未见过”的预测问题，通过可视化清晰呈现决策树结构，达成所有实验目标。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5ED70"/>
    <w:multiLevelType w:val="singleLevel"/>
    <w:tmpl w:val="82C5ED70"/>
    <w:lvl w:ilvl="0" w:tentative="0">
      <w:start w:val="1"/>
      <w:numFmt w:val="decimal"/>
      <w:suff w:val="space"/>
      <w:lvlText w:val="%1."/>
      <w:lvlJc w:val="left"/>
      <w:pPr>
        <w:ind w:left="560" w:leftChars="0" w:firstLine="0" w:firstLineChars="0"/>
      </w:pPr>
    </w:lvl>
  </w:abstractNum>
  <w:abstractNum w:abstractNumId="1">
    <w:nsid w:val="04445297"/>
    <w:multiLevelType w:val="singleLevel"/>
    <w:tmpl w:val="04445297"/>
    <w:lvl w:ilvl="0" w:tentative="0">
      <w:start w:val="1"/>
      <w:numFmt w:val="decimal"/>
      <w:suff w:val="space"/>
      <w:lvlText w:val="%1."/>
      <w:lvlJc w:val="left"/>
      <w:pPr>
        <w:ind w:left="56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ZkY2I3NDUxZTlhYTQ2YzdkM2QyODQ1MTVjOTE4OGYifQ=="/>
  </w:docVars>
  <w:rsids>
    <w:rsidRoot w:val="00C30AFC"/>
    <w:rsid w:val="005F6B40"/>
    <w:rsid w:val="006459FA"/>
    <w:rsid w:val="007C65FB"/>
    <w:rsid w:val="00871EEE"/>
    <w:rsid w:val="008B208C"/>
    <w:rsid w:val="00A24E85"/>
    <w:rsid w:val="00B23440"/>
    <w:rsid w:val="00C30AFC"/>
    <w:rsid w:val="00C81D7B"/>
    <w:rsid w:val="16B85C16"/>
    <w:rsid w:val="257B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="Cambria" w:hAnsi="Cambria"/>
      <w:b/>
      <w:bCs/>
      <w:kern w:val="0"/>
      <w:sz w:val="32"/>
      <w:szCs w:val="32"/>
      <w:lang w:val="zh-CN" w:eastAsia="zh-CN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8">
    <w:name w:val="页眉 字符"/>
    <w:basedOn w:val="7"/>
    <w:link w:val="5"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uiPriority w:val="99"/>
    <w:rPr>
      <w:sz w:val="18"/>
      <w:szCs w:val="18"/>
    </w:rPr>
  </w:style>
  <w:style w:type="character" w:customStyle="1" w:styleId="10">
    <w:name w:val="标题 1 字符"/>
    <w:basedOn w:val="7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11">
    <w:name w:val="TOC Heading"/>
    <w:basedOn w:val="2"/>
    <w:next w:val="1"/>
    <w:unhideWhenUsed/>
    <w:qFormat/>
    <w:uiPriority w:val="39"/>
    <w:pPr>
      <w:widowControl/>
      <w:spacing w:before="480" w:beforeLines="50" w:after="0" w:afterLines="50" w:line="276" w:lineRule="auto"/>
      <w:jc w:val="left"/>
      <w:outlineLvl w:val="9"/>
    </w:pPr>
    <w:rPr>
      <w:rFonts w:ascii="Cambria" w:hAnsi="Cambria"/>
      <w:b w:val="0"/>
      <w:bCs w:val="0"/>
      <w:color w:val="365F91"/>
      <w:kern w:val="0"/>
      <w:sz w:val="28"/>
      <w:szCs w:val="28"/>
      <w:lang w:val="zh-CN" w:eastAsia="zh-CN"/>
    </w:rPr>
  </w:style>
  <w:style w:type="character" w:customStyle="1" w:styleId="12">
    <w:name w:val="标题 2 字符"/>
    <w:basedOn w:val="7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标题 2 字符1"/>
    <w:link w:val="3"/>
    <w:qFormat/>
    <w:uiPriority w:val="0"/>
    <w:rPr>
      <w:rFonts w:ascii="Cambria" w:hAnsi="Cambria" w:eastAsia="宋体" w:cs="Times New Roman"/>
      <w:b/>
      <w:bCs/>
      <w:kern w:val="0"/>
      <w:sz w:val="32"/>
      <w:szCs w:val="32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</Words>
  <Characters>190</Characters>
  <Lines>1</Lines>
  <Paragraphs>1</Paragraphs>
  <TotalTime>26</TotalTime>
  <ScaleCrop>false</ScaleCrop>
  <LinksUpToDate>false</LinksUpToDate>
  <CharactersWithSpaces>222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2023-10-10T11:08:00Z</dcterms:created>
  <dc:creator>bx c</dc:creator>
  <cp:lastModifiedBy>特别高冷的名字</cp:lastModifiedBy>
  <dcterms:modified xsi:type="dcterms:W3CDTF">2025-10-08T08:48:19Z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9EA4CF665BD54FDBB53AB9DC89C4C32F_12</vt:lpwstr>
  </property>
</Properties>
</file>