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E1" w:rsidRPr="005A61E1" w:rsidRDefault="005A61E1" w:rsidP="005A61E1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 w:rsidRPr="005A61E1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  <w:t>Lab: Discrete time Markov chains</w:t>
      </w:r>
    </w:p>
    <w:p w:rsidR="005A61E1" w:rsidRPr="005A61E1" w:rsidRDefault="005A61E1" w:rsidP="005A61E1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  <w:r w:rsidRPr="005A61E1"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  <w:t> </w:t>
      </w:r>
      <w:r w:rsidRPr="005A61E1">
        <w:rPr>
          <w:rFonts w:ascii="inherit" w:eastAsia="Times New Roman" w:hAnsi="inherit" w:cs="Helvetica"/>
          <w:color w:val="222222"/>
          <w:sz w:val="13"/>
          <w:lang w:val="en-US" w:eastAsia="ru-RU"/>
        </w:rPr>
        <w:t>Bookmark this page</w:t>
      </w:r>
    </w:p>
    <w:p w:rsidR="005A61E1" w:rsidRPr="005A61E1" w:rsidRDefault="005A61E1" w:rsidP="005A61E1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13"/>
          <w:szCs w:val="13"/>
          <w:lang w:val="en-US" w:eastAsia="ru-RU"/>
        </w:rPr>
      </w:pPr>
    </w:p>
    <w:p w:rsidR="005A61E1" w:rsidRPr="005A61E1" w:rsidRDefault="005A61E1" w:rsidP="005A61E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MOOC: Understanding queues</w:t>
      </w:r>
    </w:p>
    <w:p w:rsidR="005A61E1" w:rsidRPr="005A61E1" w:rsidRDefault="005A61E1" w:rsidP="005A61E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13"/>
          <w:szCs w:val="13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Python simulations</w:t>
      </w:r>
    </w:p>
    <w:p w:rsidR="005A61E1" w:rsidRPr="005A61E1" w:rsidRDefault="005A61E1" w:rsidP="005A61E1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</w:pPr>
    </w:p>
    <w:p w:rsidR="005A61E1" w:rsidRPr="005A61E1" w:rsidRDefault="005A61E1" w:rsidP="005A61E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Week 3: Discrete-time Markov chains</w:t>
      </w:r>
    </w:p>
    <w:p w:rsidR="005A61E1" w:rsidRPr="005A61E1" w:rsidRDefault="005A61E1" w:rsidP="005A61E1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36"/>
          <w:szCs w:val="36"/>
          <w:lang w:val="en-US" w:eastAsia="ru-RU"/>
        </w:rPr>
      </w:pPr>
    </w:p>
    <w:p w:rsidR="005A61E1" w:rsidRPr="005A61E1" w:rsidRDefault="005A61E1" w:rsidP="005A61E1">
      <w:pPr>
        <w:shd w:val="clear" w:color="auto" w:fill="FFFFFF"/>
        <w:spacing w:before="240" w:after="240" w:line="336" w:lineRule="atLeast"/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</w:pPr>
      <w:r w:rsidRPr="005A61E1">
        <w:rPr>
          <w:rFonts w:ascii="Helvetica" w:eastAsia="Times New Roman" w:hAnsi="Helvetica" w:cs="Helvetica"/>
          <w:color w:val="222222"/>
          <w:sz w:val="36"/>
          <w:szCs w:val="36"/>
          <w:lang w:eastAsia="ru-RU"/>
        </w:rPr>
        <w:pict>
          <v:rect id="_x0000_i1025" style="width:0;height:.3pt" o:hralign="center" o:hrstd="t" o:hr="t" fillcolor="#a0a0a0" stroked="f"/>
        </w:pict>
      </w:r>
    </w:p>
    <w:p w:rsidR="005A61E1" w:rsidRPr="005A61E1" w:rsidRDefault="005A61E1" w:rsidP="005A61E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In this lab, we consider the Markov chain of the weather forecast example of the course. We check convergence of the probability </w:t>
      </w:r>
      <w:proofErr w:type="gramStart"/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π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(</w:t>
      </w:r>
      <w:proofErr w:type="gramEnd"/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t) of the chain at time t to a steady state distribution 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π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*, independently from the initial distribution 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π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(0) of the chain. We solve the load balance equations to get 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t>π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*.</w:t>
      </w:r>
    </w:p>
    <w:p w:rsidR="005A61E1" w:rsidRPr="005A61E1" w:rsidRDefault="005A61E1" w:rsidP="005A61E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The notebook containing the lab of Week 3 is available here: </w:t>
      </w:r>
      <w:hyperlink r:id="rId4" w:history="1">
        <w:r w:rsidRPr="005A61E1">
          <w:rPr>
            <w:rFonts w:ascii="inherit" w:eastAsia="Times New Roman" w:hAnsi="inherit" w:cs="Helvetica"/>
            <w:color w:val="0075B4"/>
            <w:sz w:val="36"/>
            <w:lang w:val="en-US" w:eastAsia="ru-RU"/>
          </w:rPr>
          <w:t>notebook</w:t>
        </w:r>
      </w:hyperlink>
    </w:p>
    <w:p w:rsidR="005A61E1" w:rsidRPr="005A61E1" w:rsidRDefault="005A61E1" w:rsidP="005A61E1">
      <w:pPr>
        <w:shd w:val="clear" w:color="auto" w:fill="FFFFFF"/>
        <w:spacing w:before="130" w:after="340" w:line="336" w:lineRule="atLeast"/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</w:pP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The </w:t>
      </w:r>
      <w:proofErr w:type="spellStart"/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>pdf</w:t>
      </w:r>
      <w:proofErr w:type="spellEnd"/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t xml:space="preserve"> version of the lab of Week 3 is available here: </w:t>
      </w:r>
      <w:proofErr w:type="spellStart"/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begin"/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val="en-US" w:eastAsia="ru-RU"/>
        </w:rPr>
        <w:instrText xml:space="preserve"> HYPERLINK "https://prod-edxapp.edx-cdn.org/assets/courseware/v1/2b4cf3531ffadfbff41440766ea35413/asset-v1:IMTx+CS101+1T2018+type@asset+block/Week3_Lab_Discrete_Time_Markov_Chains.pdf" </w:instrTex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separate"/>
      </w:r>
      <w:r w:rsidRPr="005A61E1">
        <w:rPr>
          <w:rFonts w:ascii="inherit" w:eastAsia="Times New Roman" w:hAnsi="inherit" w:cs="Helvetica"/>
          <w:color w:val="0075B4"/>
          <w:sz w:val="36"/>
          <w:lang w:val="en-US" w:eastAsia="ru-RU"/>
        </w:rPr>
        <w:t>pdf</w:t>
      </w:r>
      <w:proofErr w:type="spellEnd"/>
      <w:r w:rsidRPr="005A61E1">
        <w:rPr>
          <w:rFonts w:ascii="inherit" w:eastAsia="Times New Roman" w:hAnsi="inherit" w:cs="Helvetica"/>
          <w:color w:val="0075B4"/>
          <w:sz w:val="36"/>
          <w:lang w:val="en-US" w:eastAsia="ru-RU"/>
        </w:rPr>
        <w:t xml:space="preserve"> version of the notebook</w:t>
      </w:r>
      <w:r w:rsidRPr="005A61E1">
        <w:rPr>
          <w:rFonts w:ascii="Helvetica" w:eastAsia="Times New Roman" w:hAnsi="Helvetica" w:cs="Helvetica"/>
          <w:color w:val="313131"/>
          <w:sz w:val="36"/>
          <w:szCs w:val="36"/>
          <w:lang w:eastAsia="ru-RU"/>
        </w:rPr>
        <w:fldChar w:fldCharType="end"/>
      </w:r>
    </w:p>
    <w:p w:rsidR="00C32F39" w:rsidRPr="005A61E1" w:rsidRDefault="00C32F39">
      <w:pPr>
        <w:rPr>
          <w:lang w:val="en-US"/>
        </w:rPr>
      </w:pPr>
    </w:p>
    <w:sectPr w:rsidR="00C32F39" w:rsidRPr="005A61E1" w:rsidSect="00C32F39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FYksjAwsDSwMTYyUdpeDU4uLM/DyQAsNaAKmPleQsAAAA"/>
  </w:docVars>
  <w:rsids>
    <w:rsidRoot w:val="005A61E1"/>
    <w:rsid w:val="005A61E1"/>
    <w:rsid w:val="00C32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F39"/>
  </w:style>
  <w:style w:type="paragraph" w:styleId="2">
    <w:name w:val="heading 2"/>
    <w:basedOn w:val="a"/>
    <w:link w:val="20"/>
    <w:uiPriority w:val="9"/>
    <w:qFormat/>
    <w:rsid w:val="005A6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61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5A61E1"/>
  </w:style>
  <w:style w:type="paragraph" w:styleId="a3">
    <w:name w:val="Normal (Web)"/>
    <w:basedOn w:val="a"/>
    <w:uiPriority w:val="99"/>
    <w:semiHidden/>
    <w:unhideWhenUsed/>
    <w:rsid w:val="005A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61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4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769">
          <w:marLeft w:val="0"/>
          <w:marRight w:val="0"/>
          <w:marTop w:val="0"/>
          <w:marBottom w:val="97"/>
          <w:divBdr>
            <w:top w:val="none" w:sz="0" w:space="0" w:color="auto"/>
            <w:left w:val="none" w:sz="0" w:space="0" w:color="auto"/>
            <w:bottom w:val="single" w:sz="2" w:space="5" w:color="DDDDDD"/>
            <w:right w:val="none" w:sz="0" w:space="0" w:color="auto"/>
          </w:divBdr>
          <w:divsChild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d-edxapp.edx-cdn.org/assets/courseware/v1/2da3986fac696fa1d1beeea108aa436f/asset-v1:IMTx+CS101+1T2018+type@asset+block/Week3_Lab_Discrete_Time_Markov_Chains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2018-03-14T15:56:00Z</dcterms:created>
  <dcterms:modified xsi:type="dcterms:W3CDTF">2018-03-14T15:57:00Z</dcterms:modified>
</cp:coreProperties>
</file>