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62121B" w:rsidRDefault="5062121B" w14:paraId="4C9C8083" w14:textId="6C2631D7">
      <w:r w:rsidR="5062121B">
        <w:rPr/>
        <w:t xml:space="preserve">                                                               </w:t>
      </w:r>
      <w:r w:rsidRPr="5062121B" w:rsidR="5062121B">
        <w:rPr>
          <w:b w:val="1"/>
          <w:bCs w:val="1"/>
          <w:u w:val="single"/>
        </w:rPr>
        <w:t xml:space="preserve">Aarambh Classes </w:t>
      </w:r>
    </w:p>
    <w:p w:rsidR="5062121B" w:rsidP="5062121B" w:rsidRDefault="5062121B" w14:paraId="6BA8924A" w14:textId="0231ECA5">
      <w:pPr>
        <w:pStyle w:val="Normal"/>
        <w:rPr>
          <w:b w:val="1"/>
          <w:bCs w:val="1"/>
          <w:u w:val="single"/>
        </w:rPr>
      </w:pPr>
      <w:r w:rsidR="5062121B">
        <w:rPr/>
        <w:t xml:space="preserve">                                                                      </w:t>
      </w:r>
      <w:r w:rsidRPr="5062121B" w:rsidR="5062121B">
        <w:rPr>
          <w:b w:val="1"/>
          <w:bCs w:val="1"/>
          <w:u w:val="single"/>
        </w:rPr>
        <w:t xml:space="preserve">Class XII </w:t>
      </w:r>
    </w:p>
    <w:p w:rsidR="5062121B" w:rsidP="5062121B" w:rsidRDefault="5062121B" w14:paraId="2178AFB3" w14:textId="1D352FBB">
      <w:pPr>
        <w:pStyle w:val="Normal"/>
      </w:pPr>
      <w:r w:rsidR="5062121B">
        <w:rPr/>
        <w:t xml:space="preserve">                                                                  </w:t>
      </w:r>
      <w:r w:rsidRPr="5062121B" w:rsidR="5062121B">
        <w:rPr>
          <w:b w:val="1"/>
          <w:bCs w:val="1"/>
          <w:u w:val="single"/>
        </w:rPr>
        <w:t>MATHS TEST</w:t>
      </w:r>
      <w:r w:rsidR="5062121B">
        <w:rPr/>
        <w:t xml:space="preserve"> </w:t>
      </w:r>
    </w:p>
    <w:p w:rsidR="5062121B" w:rsidP="5062121B" w:rsidRDefault="5062121B" w14:paraId="3A526A24" w14:textId="7BB7F84D">
      <w:pPr>
        <w:pStyle w:val="Normal"/>
      </w:pPr>
      <w:r w:rsidR="5062121B">
        <w:rPr/>
        <w:t xml:space="preserve">                                                                  </w:t>
      </w:r>
      <w:r w:rsidRPr="5062121B" w:rsidR="5062121B">
        <w:rPr>
          <w:b w:val="1"/>
          <w:bCs w:val="1"/>
          <w:u w:val="single"/>
        </w:rPr>
        <w:t>INTEGRATION</w:t>
      </w:r>
      <w:r w:rsidR="5062121B">
        <w:rPr/>
        <w:t xml:space="preserve"> </w:t>
      </w:r>
    </w:p>
    <w:p w:rsidR="5062121B" w:rsidP="5062121B" w:rsidRDefault="5062121B" w14:paraId="1F372EC5" w14:textId="5E83CF5D">
      <w:pPr>
        <w:pStyle w:val="Normal"/>
        <w:ind w:left="0"/>
      </w:pPr>
    </w:p>
    <w:p w:rsidR="5062121B" w:rsidP="5062121B" w:rsidRDefault="5062121B" w14:paraId="1B74E330" w14:textId="319D0FFB">
      <w:pPr>
        <w:pStyle w:val="Normal"/>
        <w:ind w:left="0"/>
        <w:rPr>
          <w:b w:val="1"/>
          <w:bCs w:val="1"/>
          <w:u w:val="single"/>
        </w:rPr>
      </w:pPr>
      <w:r w:rsidRPr="5062121B" w:rsidR="5062121B">
        <w:rPr>
          <w:b w:val="1"/>
          <w:bCs w:val="1"/>
          <w:u w:val="single"/>
        </w:rPr>
        <w:t>TIME :</w:t>
      </w:r>
      <w:r w:rsidRPr="5062121B" w:rsidR="5062121B">
        <w:rPr>
          <w:b w:val="1"/>
          <w:bCs w:val="1"/>
          <w:u w:val="single"/>
        </w:rPr>
        <w:t xml:space="preserve"> 1hour  </w:t>
      </w:r>
      <w:r w:rsidR="5062121B">
        <w:rPr/>
        <w:t xml:space="preserve">                                                                                                                                  </w:t>
      </w:r>
      <w:r w:rsidRPr="5062121B" w:rsidR="5062121B">
        <w:rPr>
          <w:b w:val="1"/>
          <w:bCs w:val="1"/>
          <w:u w:val="single"/>
        </w:rPr>
        <w:t>M.Marks : 30</w:t>
      </w:r>
    </w:p>
    <w:p w:rsidR="5062121B" w:rsidP="5062121B" w:rsidRDefault="5062121B" w14:paraId="7FB722EB" w14:textId="4A58AFDD">
      <w:pPr>
        <w:pStyle w:val="Normal"/>
      </w:pPr>
      <w:r w:rsidR="5062121B">
        <w:rPr/>
        <w:t xml:space="preserve"> 1.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6</m:t>
                      </m:r>
                    </m:sup>
                  </m:sSup>
                  <m:r>
                    <m:t>+1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+1</m:t>
                  </m:r>
                </m:den>
              </m:f>
              <m:r>
                <m:t>𝑑𝑥</m:t>
              </m:r>
            </m:e>
          </m:nary>
        </m:oMath>
      </m:oMathPara>
    </w:p>
    <w:p w:rsidR="5062121B" w:rsidP="5062121B" w:rsidRDefault="5062121B" w14:paraId="5BC53B11" w14:textId="298749CF">
      <w:pPr>
        <w:pStyle w:val="Normal"/>
      </w:pPr>
      <w:r w:rsidR="5062121B">
        <w:rPr/>
        <w:t xml:space="preserve">2. 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2</m:t>
                  </m:r>
                  <m:r>
                    <m:t>𝑥</m:t>
                  </m:r>
                  <m:r>
                    <m:t>+1</m:t>
                  </m:r>
                </m:den>
              </m:f>
              <m:r>
                <m:t>𝑑𝑥</m:t>
              </m:r>
            </m:e>
          </m:nary>
        </m:oMath>
      </m:oMathPara>
      <w:r w:rsidR="5062121B">
        <w:rPr/>
        <w:t xml:space="preserve"> </w:t>
      </w:r>
    </w:p>
    <w:p w:rsidR="5062121B" w:rsidP="5062121B" w:rsidRDefault="5062121B" w14:paraId="23E5B6E1" w14:textId="0AFCF7FA">
      <w:pPr>
        <w:pStyle w:val="Normal"/>
      </w:pPr>
      <w:r w:rsidR="5062121B">
        <w:rPr/>
        <w:t xml:space="preserve">3.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>
                    <m:t>𝑥</m:t>
                  </m:r>
                  <m:r>
                    <m:t>+1</m:t>
                  </m:r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2</m:t>
                      </m:r>
                      <m:r>
                        <m:t>𝑥</m:t>
                      </m:r>
                      <m:r>
                        <m:t>−1</m:t>
                      </m:r>
                    </m:e>
                  </m:rad>
                </m:den>
              </m:f>
              <m:r>
                <m:t>𝑑𝑥</m:t>
              </m:r>
            </m:e>
          </m:nary>
        </m:oMath>
      </m:oMathPara>
    </w:p>
    <w:p w:rsidR="5062121B" w:rsidP="5062121B" w:rsidRDefault="5062121B" w14:paraId="37C30B54" w14:textId="46A5554F">
      <w:pPr>
        <w:pStyle w:val="Normal"/>
      </w:pPr>
      <w:r w:rsidR="5062121B">
        <w:rPr/>
        <w:t xml:space="preserve">4.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>
                    <m:t>𝑥</m:t>
                  </m:r>
                </m:num>
                <m:den>
                  <m:r>
                    <m:t>1+</m:t>
                  </m:r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𝑥</m:t>
                      </m:r>
                    </m:e>
                  </m:rad>
                </m:den>
              </m:f>
              <m:r>
                <m:t>𝑑𝑥</m:t>
              </m:r>
            </m:e>
          </m:nary>
        </m:oMath>
      </m:oMathPara>
      <w:r w:rsidR="5062121B">
        <w:rPr/>
        <w:t xml:space="preserve"> </w:t>
      </w:r>
    </w:p>
    <w:p w:rsidR="5062121B" w:rsidP="5062121B" w:rsidRDefault="5062121B" w14:paraId="3EF2A2A1" w14:textId="647AA71B">
      <w:pPr>
        <w:pStyle w:val="Normal"/>
      </w:pPr>
      <w:r w:rsidR="5062121B">
        <w:rPr/>
        <w:t xml:space="preserve">5.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>
                    <m:t>𝑑𝑥</m:t>
                  </m:r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1+</m:t>
                      </m:r>
                      <m:rad>
                        <m:radPr>
                          <m:degHide m:val="on"/>
                          <m:ctrlPr/>
                        </m:radPr>
                        <m:deg/>
                        <m:e>
                          <m:r>
                            <m:t>𝑥</m:t>
                          </m:r>
                        </m:e>
                      </m:rad>
                    </m:e>
                  </m:rad>
                </m:den>
              </m:f>
            </m:e>
          </m:nary>
        </m:oMath>
      </m:oMathPara>
    </w:p>
    <w:p w:rsidR="5062121B" w:rsidP="5062121B" w:rsidRDefault="5062121B" w14:paraId="2FFA3F0B" w14:textId="67807CEA">
      <w:pPr>
        <w:pStyle w:val="Normal"/>
      </w:pPr>
      <w:r w:rsidR="5062121B">
        <w:rPr/>
        <w:t xml:space="preserve">6.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1+</m:t>
                      </m:r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4</m:t>
                      </m:r>
                    </m:sup>
                  </m:sSup>
                </m:den>
              </m:f>
            </m:e>
          </m:nary>
        </m:oMath>
      </m:oMathPara>
      <w:r w:rsidR="5062121B">
        <w:rPr/>
        <w:t xml:space="preserve">dx </w:t>
      </w:r>
    </w:p>
    <w:p w:rsidR="5062121B" w:rsidP="5062121B" w:rsidRDefault="5062121B" w14:paraId="25981F42" w14:textId="08F86612">
      <w:pPr>
        <w:pStyle w:val="Normal"/>
      </w:pPr>
      <w:r w:rsidR="5062121B">
        <w:rPr/>
        <w:t xml:space="preserve">7.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m:t> </m:t>
                  </m:r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1+</m:t>
                      </m:r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t>𝑑𝑥</m:t>
              </m:r>
            </m:e>
          </m:nary>
        </m:oMath>
      </m:oMathPara>
    </w:p>
    <w:p w:rsidR="5062121B" w:rsidP="5062121B" w:rsidRDefault="5062121B" w14:paraId="621C4E6D" w14:textId="3A4283AE">
      <w:pPr>
        <w:pStyle w:val="Normal"/>
      </w:pPr>
      <w:r w:rsidR="5062121B">
        <w:rPr/>
        <w:t xml:space="preserve">8.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>
                    <m:t>𝑑𝑥</m:t>
                  </m:r>
                </m:num>
                <m:den>
                  <m:r>
                    <m:t>𝑥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  <m:r>
                        <m:t>−1</m:t>
                      </m:r>
                    </m:e>
                  </m:d>
                </m:den>
              </m:f>
            </m:e>
          </m:nary>
        </m:oMath>
      </m:oMathPara>
    </w:p>
    <w:p w:rsidR="5062121B" w:rsidP="5062121B" w:rsidRDefault="5062121B" w14:paraId="0B87BCE2" w14:textId="6320E8E4">
      <w:pPr>
        <w:pStyle w:val="Normal"/>
      </w:pPr>
      <w:r w:rsidR="5062121B">
        <w:rPr/>
        <w:t xml:space="preserve">9.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f>
                <m:fPr>
                  <m:ctrlPr/>
                </m:fPr>
                <m:num>
                  <m:rad>
                    <m:radPr>
                      <m:degHide m:val="on"/>
                      <m:ctrlPr/>
                    </m:radPr>
                    <m:deg/>
                    <m:e>
                      <m:r>
                        <m:t>𝑥</m:t>
                      </m:r>
                    </m:e>
                  </m:rad>
                </m:num>
                <m:den>
                  <m:rad>
                    <m:radPr>
                      <m:degHide m:val="on"/>
                      <m:ctrlPr/>
                    </m:radPr>
                    <m:deg/>
                    <m:e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t>−</m:t>
                      </m:r>
                      <m:sSup>
                        <m:sSupPr>
                          <m:ctrlPr/>
                        </m:sSupPr>
                        <m:e>
                          <m:r>
                            <m:t>𝑎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rad>
                </m:den>
              </m:f>
              <m:r>
                <m:t>𝑑𝑥</m:t>
              </m:r>
            </m:e>
          </m:nary>
        </m:oMath>
      </m:oMathPara>
    </w:p>
    <w:p w:rsidR="5062121B" w:rsidP="5062121B" w:rsidRDefault="5062121B" w14:paraId="6A898AF0" w14:textId="056E907F">
      <w:pPr>
        <w:pStyle w:val="Normal"/>
      </w:pPr>
      <w:r w:rsidR="5062121B">
        <w:rPr/>
        <w:t xml:space="preserve">10.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𝑥</m:t>
              </m:r>
            </m:e>
          </m:nary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r>
                    <m:t>1+</m:t>
                  </m:r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func>
          <m:r xmlns:m="http://schemas.openxmlformats.org/officeDocument/2006/math">
            <m:t xmlns:m="http://schemas.openxmlformats.org/officeDocument/2006/math">𝑑𝑥</m:t>
          </m:r>
        </m:oMath>
      </m:oMathPara>
      <w:r w:rsidR="5062121B">
        <w:rPr/>
        <w:t xml:space="preserve"> </w:t>
      </w:r>
    </w:p>
    <w:p w:rsidR="5062121B" w:rsidP="5062121B" w:rsidRDefault="5062121B" w14:paraId="1CA5A057" w14:textId="4B03E790">
      <w:pPr>
        <w:pStyle w:val="Normal"/>
      </w:pPr>
    </w:p>
    <w:p w:rsidR="5062121B" w:rsidP="5062121B" w:rsidRDefault="5062121B" w14:paraId="3561EDAF" w14:textId="00BE4BD6">
      <w:pPr>
        <w:pStyle w:val="Normal"/>
      </w:pPr>
    </w:p>
    <w:p w:rsidR="5062121B" w:rsidP="5062121B" w:rsidRDefault="5062121B" w14:paraId="01720173" w14:textId="69C4E945">
      <w:pPr>
        <w:pStyle w:val="Normal"/>
      </w:pPr>
    </w:p>
    <w:p w:rsidR="5062121B" w:rsidP="5062121B" w:rsidRDefault="5062121B" w14:paraId="116F773C" w14:textId="60D67013">
      <w:pPr>
        <w:pStyle w:val="Normal"/>
      </w:pPr>
    </w:p>
    <w:p w:rsidR="5062121B" w:rsidP="5062121B" w:rsidRDefault="5062121B" w14:paraId="45B91026" w14:textId="4C47A48B">
      <w:pPr>
        <w:pStyle w:val="Normal"/>
      </w:pPr>
    </w:p>
    <w:p w:rsidR="5062121B" w:rsidP="5062121B" w:rsidRDefault="5062121B" w14:paraId="21F76F1F" w14:textId="71FE79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bf44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cd229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55298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dd262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2d5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43FCB"/>
    <w:rsid w:val="0AB43FCB"/>
    <w:rsid w:val="506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3FCB"/>
  <w15:chartTrackingRefBased/>
  <w15:docId w15:val="{EBE20817-7615-4315-B9FB-5011774A20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fdf8bd8fdb4d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2023-12-03T05:47:59.9781384Z</dcterms:created>
  <dcterms:modified xsi:type="dcterms:W3CDTF">2023-12-03T06:09:30.1462388Z</dcterms:modified>
</coreProperties>
</file>