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b w:val="1"/>
          <w:sz w:val="21"/>
          <w:szCs w:val="21"/>
          <w:rtl w:val="0"/>
        </w:rPr>
        <w:t xml:space="preserve">Project Name: Dression</w:t>
      </w:r>
    </w:p>
    <w:p w:rsidR="00000000" w:rsidDel="00000000" w:rsidP="00000000" w:rsidRDefault="00000000" w:rsidRPr="00000000" w14:paraId="00000002">
      <w:pPr>
        <w:spacing w:line="276" w:lineRule="auto"/>
        <w:rPr>
          <w:rFonts w:ascii="Century Gothic" w:cs="Century Gothic" w:eastAsia="Century Gothic" w:hAnsi="Century Gothic"/>
          <w:b w:val="1"/>
          <w:sz w:val="21"/>
          <w:szCs w:val="21"/>
        </w:rPr>
      </w:pPr>
      <w:r w:rsidDel="00000000" w:rsidR="00000000" w:rsidRPr="00000000">
        <w:rPr>
          <w:rtl w:val="0"/>
        </w:rPr>
      </w:r>
    </w:p>
    <w:p w:rsidR="00000000" w:rsidDel="00000000" w:rsidP="00000000" w:rsidRDefault="00000000" w:rsidRPr="00000000" w14:paraId="00000003">
      <w:pPr>
        <w:spacing w:line="276" w:lineRule="auto"/>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b w:val="1"/>
          <w:sz w:val="21"/>
          <w:szCs w:val="21"/>
          <w:rtl w:val="0"/>
        </w:rPr>
        <w:t xml:space="preserve">Website: </w:t>
      </w:r>
      <w:hyperlink r:id="rId6">
        <w:r w:rsidDel="00000000" w:rsidR="00000000" w:rsidRPr="00000000">
          <w:rPr>
            <w:rFonts w:ascii="Century Gothic" w:cs="Century Gothic" w:eastAsia="Century Gothic" w:hAnsi="Century Gothic"/>
            <w:b w:val="1"/>
            <w:color w:val="1155cc"/>
            <w:sz w:val="21"/>
            <w:szCs w:val="21"/>
            <w:u w:val="single"/>
            <w:rtl w:val="0"/>
          </w:rPr>
          <w:t xml:space="preserve">www.dreshion.com</w:t>
        </w:r>
      </w:hyperlink>
      <w:r w:rsidDel="00000000" w:rsidR="00000000" w:rsidRPr="00000000">
        <w:rPr>
          <w:rtl w:val="0"/>
        </w:rPr>
      </w:r>
    </w:p>
    <w:p w:rsidR="00000000" w:rsidDel="00000000" w:rsidP="00000000" w:rsidRDefault="00000000" w:rsidRPr="00000000" w14:paraId="00000004">
      <w:pPr>
        <w:spacing w:line="276" w:lineRule="auto"/>
        <w:rPr>
          <w:rFonts w:ascii="Century Gothic" w:cs="Century Gothic" w:eastAsia="Century Gothic" w:hAnsi="Century Gothic"/>
          <w:b w:val="1"/>
          <w:sz w:val="21"/>
          <w:szCs w:val="21"/>
        </w:rPr>
      </w:pPr>
      <w:r w:rsidDel="00000000" w:rsidR="00000000" w:rsidRPr="00000000">
        <w:rPr>
          <w:rtl w:val="0"/>
        </w:rPr>
      </w:r>
    </w:p>
    <w:p w:rsidR="00000000" w:rsidDel="00000000" w:rsidP="00000000" w:rsidRDefault="00000000" w:rsidRPr="00000000" w14:paraId="00000005">
      <w:pPr>
        <w:spacing w:line="276" w:lineRule="auto"/>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b w:val="1"/>
          <w:sz w:val="21"/>
          <w:szCs w:val="21"/>
          <w:rtl w:val="0"/>
        </w:rPr>
        <w:t xml:space="preserve">Project Description:</w:t>
      </w:r>
    </w:p>
    <w:p w:rsidR="00000000" w:rsidDel="00000000" w:rsidP="00000000" w:rsidRDefault="00000000" w:rsidRPr="00000000" w14:paraId="00000006">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Dression uses AI technology to provide personalized outfit suggestions based on</w:t>
      </w:r>
    </w:p>
    <w:p w:rsidR="00000000" w:rsidDel="00000000" w:rsidP="00000000" w:rsidRDefault="00000000" w:rsidRPr="00000000" w14:paraId="00000007">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unique attributes such as skin tone, body shape, occasion and weather, making shopping for</w:t>
      </w:r>
    </w:p>
    <w:p w:rsidR="00000000" w:rsidDel="00000000" w:rsidP="00000000" w:rsidRDefault="00000000" w:rsidRPr="00000000" w14:paraId="00000008">
      <w:pPr>
        <w:spacing w:line="276" w:lineRule="auto"/>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sz w:val="21"/>
          <w:szCs w:val="21"/>
          <w:rtl w:val="0"/>
        </w:rPr>
        <w:t xml:space="preserve">clothes are a seamless and enjoyable experience</w:t>
      </w:r>
      <w:r w:rsidDel="00000000" w:rsidR="00000000" w:rsidRPr="00000000">
        <w:rPr>
          <w:rFonts w:ascii="Century Gothic" w:cs="Century Gothic" w:eastAsia="Century Gothic" w:hAnsi="Century Gothic"/>
          <w:b w:val="1"/>
          <w:sz w:val="21"/>
          <w:szCs w:val="21"/>
          <w:rtl w:val="0"/>
        </w:rPr>
        <w:t xml:space="preserve">.</w:t>
      </w:r>
    </w:p>
    <w:p w:rsidR="00000000" w:rsidDel="00000000" w:rsidP="00000000" w:rsidRDefault="00000000" w:rsidRPr="00000000" w14:paraId="00000009">
      <w:pPr>
        <w:spacing w:line="276" w:lineRule="auto"/>
        <w:rPr>
          <w:rFonts w:ascii="Century Gothic" w:cs="Century Gothic" w:eastAsia="Century Gothic" w:hAnsi="Century Gothic"/>
          <w:b w:val="1"/>
          <w:sz w:val="21"/>
          <w:szCs w:val="21"/>
        </w:rPr>
      </w:pPr>
      <w:r w:rsidDel="00000000" w:rsidR="00000000" w:rsidRPr="00000000">
        <w:rPr>
          <w:rtl w:val="0"/>
        </w:rPr>
      </w:r>
    </w:p>
    <w:p w:rsidR="00000000" w:rsidDel="00000000" w:rsidP="00000000" w:rsidRDefault="00000000" w:rsidRPr="00000000" w14:paraId="0000000A">
      <w:pPr>
        <w:spacing w:line="276" w:lineRule="auto"/>
        <w:rPr>
          <w:rFonts w:ascii="Century Gothic" w:cs="Century Gothic" w:eastAsia="Century Gothic" w:hAnsi="Century Gothic"/>
          <w:b w:val="1"/>
          <w:sz w:val="21"/>
          <w:szCs w:val="21"/>
        </w:rPr>
      </w:pPr>
      <w:r w:rsidDel="00000000" w:rsidR="00000000" w:rsidRPr="00000000">
        <w:rPr>
          <w:rtl w:val="0"/>
        </w:rPr>
      </w:r>
    </w:p>
    <w:p w:rsidR="00000000" w:rsidDel="00000000" w:rsidP="00000000" w:rsidRDefault="00000000" w:rsidRPr="00000000" w14:paraId="0000000B">
      <w:pPr>
        <w:spacing w:line="276" w:lineRule="auto"/>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b w:val="1"/>
          <w:sz w:val="21"/>
          <w:szCs w:val="21"/>
          <w:rtl w:val="0"/>
        </w:rPr>
        <w:t xml:space="preserve">Our Mission</w:t>
      </w:r>
    </w:p>
    <w:p w:rsidR="00000000" w:rsidDel="00000000" w:rsidP="00000000" w:rsidRDefault="00000000" w:rsidRPr="00000000" w14:paraId="0000000C">
      <w:pPr>
        <w:spacing w:line="276" w:lineRule="auto"/>
        <w:rPr>
          <w:rFonts w:ascii="Century Gothic" w:cs="Century Gothic" w:eastAsia="Century Gothic" w:hAnsi="Century Gothic"/>
          <w:b w:val="1"/>
          <w:sz w:val="21"/>
          <w:szCs w:val="21"/>
        </w:rPr>
      </w:pPr>
      <w:r w:rsidDel="00000000" w:rsidR="00000000" w:rsidRPr="00000000">
        <w:rPr>
          <w:rtl w:val="0"/>
        </w:rPr>
      </w:r>
    </w:p>
    <w:p w:rsidR="00000000" w:rsidDel="00000000" w:rsidP="00000000" w:rsidRDefault="00000000" w:rsidRPr="00000000" w14:paraId="0000000D">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Empowering customers to make confident fashion choices with personalized guidance.</w:t>
      </w:r>
    </w:p>
    <w:p w:rsidR="00000000" w:rsidDel="00000000" w:rsidP="00000000" w:rsidRDefault="00000000" w:rsidRPr="00000000" w14:paraId="0000000E">
      <w:pPr>
        <w:spacing w:line="276" w:lineRule="auto"/>
        <w:rPr>
          <w:rFonts w:ascii="Century Gothic" w:cs="Century Gothic" w:eastAsia="Century Gothic" w:hAnsi="Century Gothic"/>
          <w:b w:val="1"/>
          <w:sz w:val="21"/>
          <w:szCs w:val="21"/>
        </w:rPr>
      </w:pPr>
      <w:r w:rsidDel="00000000" w:rsidR="00000000" w:rsidRPr="00000000">
        <w:rPr>
          <w:rtl w:val="0"/>
        </w:rPr>
      </w:r>
    </w:p>
    <w:p w:rsidR="00000000" w:rsidDel="00000000" w:rsidP="00000000" w:rsidRDefault="00000000" w:rsidRPr="00000000" w14:paraId="0000000F">
      <w:pPr>
        <w:spacing w:line="276" w:lineRule="auto"/>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b w:val="1"/>
          <w:sz w:val="21"/>
          <w:szCs w:val="21"/>
          <w:rtl w:val="0"/>
        </w:rPr>
        <w:t xml:space="preserve">Our Objectives</w:t>
      </w:r>
    </w:p>
    <w:p w:rsidR="00000000" w:rsidDel="00000000" w:rsidP="00000000" w:rsidRDefault="00000000" w:rsidRPr="00000000" w14:paraId="00000010">
      <w:pPr>
        <w:spacing w:line="276" w:lineRule="auto"/>
        <w:rPr>
          <w:rFonts w:ascii="Century Gothic" w:cs="Century Gothic" w:eastAsia="Century Gothic" w:hAnsi="Century Gothic"/>
          <w:b w:val="1"/>
          <w:sz w:val="21"/>
          <w:szCs w:val="21"/>
        </w:rPr>
      </w:pPr>
      <w:r w:rsidDel="00000000" w:rsidR="00000000" w:rsidRPr="00000000">
        <w:rPr>
          <w:rtl w:val="0"/>
        </w:rPr>
      </w:r>
    </w:p>
    <w:p w:rsidR="00000000" w:rsidDel="00000000" w:rsidP="00000000" w:rsidRDefault="00000000" w:rsidRPr="00000000" w14:paraId="00000011">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Our cutting-edge aims to  revolutionize  the fashion industry by providing personalized</w:t>
      </w:r>
    </w:p>
    <w:p w:rsidR="00000000" w:rsidDel="00000000" w:rsidP="00000000" w:rsidRDefault="00000000" w:rsidRPr="00000000" w14:paraId="00000012">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outfit recommendations that empower individuals to confidently express their unique style</w:t>
      </w:r>
    </w:p>
    <w:p w:rsidR="00000000" w:rsidDel="00000000" w:rsidP="00000000" w:rsidRDefault="00000000" w:rsidRPr="00000000" w14:paraId="00000013">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and feel their absolute best, every day.</w:t>
      </w:r>
    </w:p>
    <w:p w:rsidR="00000000" w:rsidDel="00000000" w:rsidP="00000000" w:rsidRDefault="00000000" w:rsidRPr="00000000" w14:paraId="00000014">
      <w:pPr>
        <w:spacing w:line="276" w:lineRule="auto"/>
        <w:rPr>
          <w:rFonts w:ascii="Century Gothic" w:cs="Century Gothic" w:eastAsia="Century Gothic" w:hAnsi="Century Gothic"/>
          <w:b w:val="1"/>
          <w:sz w:val="21"/>
          <w:szCs w:val="21"/>
        </w:rPr>
      </w:pPr>
      <w:r w:rsidDel="00000000" w:rsidR="00000000" w:rsidRPr="00000000">
        <w:rPr>
          <w:rtl w:val="0"/>
        </w:rPr>
      </w:r>
    </w:p>
    <w:p w:rsidR="00000000" w:rsidDel="00000000" w:rsidP="00000000" w:rsidRDefault="00000000" w:rsidRPr="00000000" w14:paraId="00000015">
      <w:pPr>
        <w:spacing w:line="276" w:lineRule="auto"/>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b w:val="1"/>
          <w:sz w:val="21"/>
          <w:szCs w:val="21"/>
          <w:rtl w:val="0"/>
        </w:rPr>
        <w:t xml:space="preserve">Our impact</w:t>
      </w:r>
    </w:p>
    <w:p w:rsidR="00000000" w:rsidDel="00000000" w:rsidP="00000000" w:rsidRDefault="00000000" w:rsidRPr="00000000" w14:paraId="00000016">
      <w:pPr>
        <w:spacing w:line="276" w:lineRule="auto"/>
        <w:rPr>
          <w:rFonts w:ascii="Century Gothic" w:cs="Century Gothic" w:eastAsia="Century Gothic" w:hAnsi="Century Gothic"/>
          <w:b w:val="1"/>
          <w:sz w:val="21"/>
          <w:szCs w:val="21"/>
        </w:rPr>
      </w:pPr>
      <w:r w:rsidDel="00000000" w:rsidR="00000000" w:rsidRPr="00000000">
        <w:rPr>
          <w:rtl w:val="0"/>
        </w:rPr>
      </w:r>
    </w:p>
    <w:p w:rsidR="00000000" w:rsidDel="00000000" w:rsidP="00000000" w:rsidRDefault="00000000" w:rsidRPr="00000000" w14:paraId="00000017">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Dression, Our AI-powered fashion startup is set to revolutionize the way people shop for</w:t>
      </w:r>
    </w:p>
    <w:p w:rsidR="00000000" w:rsidDel="00000000" w:rsidP="00000000" w:rsidRDefault="00000000" w:rsidRPr="00000000" w14:paraId="00000018">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clothes. By providing personalized recommendations based on factors such as skin tone,</w:t>
      </w:r>
    </w:p>
    <w:p w:rsidR="00000000" w:rsidDel="00000000" w:rsidP="00000000" w:rsidRDefault="00000000" w:rsidRPr="00000000" w14:paraId="00000019">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body shape, and occasion, we empower our customers to confidently express their unique</w:t>
      </w:r>
    </w:p>
    <w:p w:rsidR="00000000" w:rsidDel="00000000" w:rsidP="00000000" w:rsidRDefault="00000000" w:rsidRPr="00000000" w14:paraId="0000001A">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style.By leveraging the power of AI, we are able to offer an unprecedented level of</w:t>
      </w:r>
    </w:p>
    <w:p w:rsidR="00000000" w:rsidDel="00000000" w:rsidP="00000000" w:rsidRDefault="00000000" w:rsidRPr="00000000" w14:paraId="0000001B">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customization, giving our customers the confidence to embrace their unique identity. Our</w:t>
      </w:r>
    </w:p>
    <w:p w:rsidR="00000000" w:rsidDel="00000000" w:rsidP="00000000" w:rsidRDefault="00000000" w:rsidRPr="00000000" w14:paraId="0000001C">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platform not only saves customers time and effort in finding the perfect outfit, but also</w:t>
      </w:r>
    </w:p>
    <w:p w:rsidR="00000000" w:rsidDel="00000000" w:rsidP="00000000" w:rsidRDefault="00000000" w:rsidRPr="00000000" w14:paraId="0000001D">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encourages sustainable fashion choices and supports ethical brands. By promoting the use</w:t>
      </w:r>
    </w:p>
    <w:p w:rsidR="00000000" w:rsidDel="00000000" w:rsidP="00000000" w:rsidRDefault="00000000" w:rsidRPr="00000000" w14:paraId="0000001E">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of confident clothing and reducing unnecessary purchases, we are working towards a more</w:t>
      </w:r>
    </w:p>
    <w:p w:rsidR="00000000" w:rsidDel="00000000" w:rsidP="00000000" w:rsidRDefault="00000000" w:rsidRPr="00000000" w14:paraId="0000001F">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environmentally conscious fashion industry. With our innovative technology and dedication</w:t>
      </w:r>
    </w:p>
    <w:p w:rsidR="00000000" w:rsidDel="00000000" w:rsidP="00000000" w:rsidRDefault="00000000" w:rsidRPr="00000000" w14:paraId="00000020">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to customer satisfaction, we really look forward to the positive impact we can make in the</w:t>
      </w:r>
    </w:p>
    <w:p w:rsidR="00000000" w:rsidDel="00000000" w:rsidP="00000000" w:rsidRDefault="00000000" w:rsidRPr="00000000" w14:paraId="00000021">
      <w:pPr>
        <w:spacing w:line="276" w:lineRule="auto"/>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world of fashion.</w:t>
      </w:r>
    </w:p>
    <w:p w:rsidR="00000000" w:rsidDel="00000000" w:rsidP="00000000" w:rsidRDefault="00000000" w:rsidRPr="00000000" w14:paraId="00000022">
      <w:pPr>
        <w:spacing w:line="276" w:lineRule="auto"/>
        <w:rPr>
          <w:rFonts w:ascii="Century Gothic" w:cs="Century Gothic" w:eastAsia="Century Gothic" w:hAnsi="Century Gothic"/>
          <w:b w:val="1"/>
          <w:sz w:val="21"/>
          <w:szCs w:val="21"/>
        </w:rPr>
      </w:pPr>
      <w:r w:rsidDel="00000000" w:rsidR="00000000" w:rsidRPr="00000000">
        <w:rPr>
          <w:rtl w:val="0"/>
        </w:rPr>
      </w:r>
    </w:p>
    <w:p w:rsidR="00000000" w:rsidDel="00000000" w:rsidP="00000000" w:rsidRDefault="00000000" w:rsidRPr="00000000" w14:paraId="00000023">
      <w:pPr>
        <w:spacing w:line="276" w:lineRule="auto"/>
        <w:rPr>
          <w:rFonts w:ascii="Century Gothic" w:cs="Century Gothic" w:eastAsia="Century Gothic" w:hAnsi="Century Gothic"/>
          <w:b w:val="1"/>
          <w:sz w:val="21"/>
          <w:szCs w:val="21"/>
        </w:rPr>
      </w:pPr>
      <w:r w:rsidDel="00000000" w:rsidR="00000000" w:rsidRPr="00000000">
        <w:rPr>
          <w:rtl w:val="0"/>
        </w:rPr>
      </w:r>
    </w:p>
    <w:p w:rsidR="00000000" w:rsidDel="00000000" w:rsidP="00000000" w:rsidRDefault="00000000" w:rsidRPr="00000000" w14:paraId="00000024">
      <w:pPr>
        <w:spacing w:line="276" w:lineRule="auto"/>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b w:val="1"/>
          <w:sz w:val="21"/>
          <w:szCs w:val="21"/>
          <w:rtl w:val="0"/>
        </w:rPr>
        <w:t xml:space="preserve">Roles :</w:t>
      </w:r>
    </w:p>
    <w:p w:rsidR="00000000" w:rsidDel="00000000" w:rsidP="00000000" w:rsidRDefault="00000000" w:rsidRPr="00000000" w14:paraId="00000025">
      <w:pPr>
        <w:spacing w:line="276" w:lineRule="auto"/>
        <w:rPr>
          <w:rFonts w:ascii="Century Gothic" w:cs="Century Gothic" w:eastAsia="Century Gothic" w:hAnsi="Century Gothic"/>
          <w:b w:val="1"/>
          <w:sz w:val="21"/>
          <w:szCs w:val="21"/>
        </w:rPr>
      </w:pPr>
      <w:r w:rsidDel="00000000" w:rsidR="00000000" w:rsidRPr="00000000">
        <w:rPr>
          <w:rtl w:val="0"/>
        </w:rPr>
      </w:r>
    </w:p>
    <w:tbl>
      <w:tblPr>
        <w:tblStyle w:val="Table1"/>
        <w:tblW w:w="108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430"/>
        <w:gridCol w:w="2790"/>
        <w:gridCol w:w="2430"/>
        <w:gridCol w:w="3150"/>
        <w:tblGridChange w:id="0">
          <w:tblGrid>
            <w:gridCol w:w="2430"/>
            <w:gridCol w:w="2790"/>
            <w:gridCol w:w="2430"/>
            <w:gridCol w:w="3150"/>
          </w:tblGrid>
        </w:tblGridChange>
      </w:tblGrid>
      <w:tr>
        <w:trPr>
          <w:cantSplit w:val="0"/>
          <w:trHeight w:val="115" w:hRule="atLeast"/>
          <w:tblHeader w:val="0"/>
        </w:trPr>
        <w:tc>
          <w:tcPr>
            <w:shd w:fill="222a35" w:val="clear"/>
            <w:tcMar>
              <w:top w:w="100.0" w:type="dxa"/>
              <w:left w:w="100.0" w:type="dxa"/>
              <w:bottom w:w="100.0" w:type="dxa"/>
              <w:right w:w="100.0" w:type="dxa"/>
            </w:tcMar>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jc w:val="cente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ROLE</w:t>
            </w:r>
          </w:p>
        </w:tc>
        <w:tc>
          <w:tcPr>
            <w:shd w:fill="222a35" w:val="clear"/>
            <w:tcMar>
              <w:top w:w="100.0" w:type="dxa"/>
              <w:left w:w="100.0" w:type="dxa"/>
              <w:bottom w:w="100.0" w:type="dxa"/>
              <w:right w:w="100.0" w:type="dxa"/>
            </w:tcMar>
            <w:vAlign w:val="cente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jc w:val="cente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NAME</w:t>
            </w:r>
          </w:p>
        </w:tc>
        <w:tc>
          <w:tcPr>
            <w:shd w:fill="222a35" w:val="clear"/>
            <w:tcMar>
              <w:top w:w="100.0" w:type="dxa"/>
              <w:left w:w="100.0" w:type="dxa"/>
              <w:bottom w:w="100.0" w:type="dxa"/>
              <w:right w:w="100.0" w:type="dxa"/>
            </w:tcMa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jc w:val="cente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PHONE</w:t>
            </w:r>
          </w:p>
        </w:tc>
        <w:tc>
          <w:tcPr>
            <w:shd w:fill="222a35" w:val="clea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jc w:val="center"/>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EMAIL</w:t>
            </w:r>
          </w:p>
        </w:tc>
      </w:tr>
      <w:tr>
        <w:trPr>
          <w:cantSplit w:val="0"/>
          <w:trHeight w:val="543" w:hRule="atLeast"/>
          <w:tblHeader w:val="0"/>
        </w:trPr>
        <w:tc>
          <w:tcPr>
            <w:shd w:fill="d9e2f3" w:val="clear"/>
            <w:tcMar>
              <w:top w:w="100.0" w:type="dxa"/>
              <w:left w:w="100.0" w:type="dxa"/>
              <w:bottom w:w="100.0" w:type="dxa"/>
              <w:right w:w="100.0" w:type="dxa"/>
            </w:tcMar>
            <w:vAlign w:val="cente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line="24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  Chief Executive Officer</w:t>
            </w:r>
          </w:p>
        </w:tc>
        <w:tc>
          <w:tcPr>
            <w:tcMar>
              <w:top w:w="100.0" w:type="dxa"/>
              <w:left w:w="100.0" w:type="dxa"/>
              <w:bottom w:w="100.0" w:type="dxa"/>
              <w:right w:w="100.0" w:type="dxa"/>
            </w:tcMar>
            <w:vAlign w:val="cente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 Sujal Poudel</w:t>
            </w:r>
          </w:p>
        </w:tc>
        <w:tc>
          <w:tcPr>
            <w:tcMar>
              <w:top w:w="100.0" w:type="dxa"/>
              <w:left w:w="100.0" w:type="dxa"/>
              <w:bottom w:w="100.0" w:type="dxa"/>
              <w:right w:w="100.0" w:type="dxa"/>
            </w:tcMar>
            <w:vAlign w:val="center"/>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 9845829770</w:t>
            </w:r>
          </w:p>
        </w:tc>
        <w:tc>
          <w:tcPr>
            <w:vAlign w:val="cente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samayapaudel15@gmail.com </w:t>
            </w:r>
          </w:p>
        </w:tc>
      </w:tr>
      <w:tr>
        <w:trPr>
          <w:cantSplit w:val="0"/>
          <w:trHeight w:val="142" w:hRule="atLeast"/>
          <w:tblHeader w:val="0"/>
        </w:trPr>
        <w:tc>
          <w:tcPr>
            <w:shd w:fill="d9e2f3" w:val="clear"/>
            <w:tcMar>
              <w:top w:w="100.0" w:type="dxa"/>
              <w:left w:w="100.0" w:type="dxa"/>
              <w:bottom w:w="100.0" w:type="dxa"/>
              <w:right w:w="100.0" w:type="dxa"/>
            </w:tcMar>
            <w:vAlign w:val="cente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Chief Technical Officer</w:t>
            </w:r>
          </w:p>
        </w:tc>
        <w:tc>
          <w:tcPr>
            <w:tcMar>
              <w:top w:w="100.0" w:type="dxa"/>
              <w:left w:w="100.0" w:type="dxa"/>
              <w:bottom w:w="100.0" w:type="dxa"/>
              <w:right w:w="100.0" w:type="dxa"/>
            </w:tcMa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 Bhesh Raj Thapa</w:t>
            </w:r>
          </w:p>
        </w:tc>
        <w:tc>
          <w:tcPr>
            <w:tcMar>
              <w:top w:w="100.0" w:type="dxa"/>
              <w:left w:w="100.0" w:type="dxa"/>
              <w:bottom w:w="100.0" w:type="dxa"/>
              <w:right w:w="100.0" w:type="dxa"/>
            </w:tcMa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 9861698983</w:t>
            </w:r>
          </w:p>
        </w:tc>
        <w:tc>
          <w:tcPr>
            <w:vAlign w:val="cente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thapahimal777@gmail.com</w:t>
            </w:r>
          </w:p>
        </w:tc>
      </w:tr>
      <w:tr>
        <w:trPr>
          <w:cantSplit w:val="0"/>
          <w:trHeight w:val="543" w:hRule="atLeast"/>
          <w:tblHeader w:val="0"/>
        </w:trPr>
        <w:tc>
          <w:tcPr>
            <w:shd w:fill="d9e2f3" w:val="clear"/>
            <w:tcMar>
              <w:top w:w="100.0" w:type="dxa"/>
              <w:left w:w="100.0" w:type="dxa"/>
              <w:bottom w:w="100.0" w:type="dxa"/>
              <w:right w:w="100.0" w:type="dxa"/>
            </w:tcMar>
            <w:vAlign w:val="cente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Chief Visionary Operation</w:t>
            </w:r>
          </w:p>
        </w:tc>
        <w:tc>
          <w:tcPr>
            <w:tcMar>
              <w:top w:w="100.0" w:type="dxa"/>
              <w:left w:w="100.0" w:type="dxa"/>
              <w:bottom w:w="100.0" w:type="dxa"/>
              <w:right w:w="100.0" w:type="dxa"/>
            </w:tcMar>
            <w:vAlign w:val="cente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 Pramish Paudel</w:t>
            </w:r>
          </w:p>
        </w:tc>
        <w:tc>
          <w:tcPr>
            <w:tcMar>
              <w:top w:w="100.0" w:type="dxa"/>
              <w:left w:w="100.0" w:type="dxa"/>
              <w:bottom w:w="100.0" w:type="dxa"/>
              <w:right w:w="100.0" w:type="dxa"/>
            </w:tcMar>
            <w:vAlign w:val="cente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 9845967060</w:t>
            </w:r>
          </w:p>
        </w:tc>
        <w:tc>
          <w:tcPr>
            <w:vAlign w:val="cente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pramish.paudel123@gmail.com</w:t>
            </w:r>
          </w:p>
        </w:tc>
      </w:tr>
      <w:tr>
        <w:trPr>
          <w:cantSplit w:val="0"/>
          <w:trHeight w:val="543" w:hRule="atLeast"/>
          <w:tblHeader w:val="0"/>
        </w:trPr>
        <w:tc>
          <w:tcPr>
            <w:shd w:fill="d9e2f3" w:val="clear"/>
            <w:tcMar>
              <w:top w:w="100.0" w:type="dxa"/>
              <w:left w:w="100.0" w:type="dxa"/>
              <w:bottom w:w="100.0" w:type="dxa"/>
              <w:right w:w="100.0" w:type="dxa"/>
            </w:tcMar>
            <w:vAlign w:val="cente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Chief Design Operation</w:t>
            </w:r>
          </w:p>
        </w:tc>
        <w:tc>
          <w:tcPr>
            <w:tcMar>
              <w:top w:w="100.0" w:type="dxa"/>
              <w:left w:w="100.0" w:type="dxa"/>
              <w:bottom w:w="100.0" w:type="dxa"/>
              <w:right w:w="100.0" w:type="dxa"/>
            </w:tcMar>
            <w:vAlign w:val="cente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 Kobid Upadhayay</w:t>
            </w:r>
          </w:p>
        </w:tc>
        <w:tc>
          <w:tcPr>
            <w:tcMar>
              <w:top w:w="100.0" w:type="dxa"/>
              <w:left w:w="100.0" w:type="dxa"/>
              <w:bottom w:w="100.0" w:type="dxa"/>
              <w:right w:w="100.0" w:type="dxa"/>
            </w:tcMar>
            <w:vAlign w:val="cente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 9849795866</w:t>
            </w:r>
          </w:p>
        </w:tc>
        <w:tc>
          <w:tcPr>
            <w:vAlign w:val="cente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kobid.upadhyay.589@gmail.com</w:t>
            </w:r>
          </w:p>
        </w:tc>
      </w:tr>
      <w:tr>
        <w:trPr>
          <w:cantSplit w:val="0"/>
          <w:trHeight w:val="543" w:hRule="atLeast"/>
          <w:tblHeader w:val="0"/>
        </w:trPr>
        <w:tc>
          <w:tcPr>
            <w:shd w:fill="d9e2f3" w:val="clear"/>
            <w:tcMar>
              <w:top w:w="100.0" w:type="dxa"/>
              <w:left w:w="100.0" w:type="dxa"/>
              <w:bottom w:w="100.0" w:type="dxa"/>
              <w:right w:w="100.0" w:type="dxa"/>
            </w:tcMar>
            <w:vAlign w:val="cente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Chief Marketing Operation</w:t>
            </w:r>
          </w:p>
        </w:tc>
        <w:tc>
          <w:tcPr>
            <w:tcMar>
              <w:top w:w="100.0" w:type="dxa"/>
              <w:left w:w="100.0" w:type="dxa"/>
              <w:bottom w:w="100.0" w:type="dxa"/>
              <w:right w:w="100.0" w:type="dxa"/>
            </w:tcMar>
            <w:vAlign w:val="cente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 Swornim Shrestha</w:t>
            </w:r>
          </w:p>
        </w:tc>
        <w:tc>
          <w:tcPr>
            <w:tcMar>
              <w:top w:w="100.0" w:type="dxa"/>
              <w:left w:w="100.0" w:type="dxa"/>
              <w:bottom w:w="100.0" w:type="dxa"/>
              <w:right w:w="100.0" w:type="dxa"/>
            </w:tcMar>
            <w:vAlign w:val="cente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240" w:lineRule="auto"/>
              <w:ind w:left="100" w:firstLine="0"/>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 9745349101</w:t>
            </w:r>
          </w:p>
        </w:tc>
        <w:tc>
          <w:tcPr>
            <w:vAlign w:val="cente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 swornim35@gmail.com</w:t>
            </w:r>
          </w:p>
        </w:tc>
      </w:tr>
    </w:tbl>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Role Description</w:t>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Chief Executive Officer: </w:t>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In the context of the project, the CEO would be responsible for setting the vision and mission of Dression, establishing partnerships, securing funding, and ensuring the successful implementation of the AI technology for personalized outfit suggestions.</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Chief Technical Officer (CTO)</w:t>
      </w:r>
      <w:r w:rsidDel="00000000" w:rsidR="00000000" w:rsidRPr="00000000">
        <w:rPr>
          <w:rtl w:val="0"/>
        </w:rPr>
        <w:t xml:space="preserve">:</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The CTO is responsible for the technological aspects of the company. In the Dression project, the CTO would oversee the development and implementation of the advanced AI technology used to provide personalized outfit suggestions. They would lead the technical team, set the technology strategy, and ensure that the AI algorithms are accurate, efficient, and scalable. </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rPr>
      </w:pPr>
      <w:r w:rsidDel="00000000" w:rsidR="00000000" w:rsidRPr="00000000">
        <w:rPr>
          <w:b w:val="1"/>
          <w:rtl w:val="0"/>
        </w:rPr>
        <w:t xml:space="preserve">Chief Visionary Officer (CVO):</w:t>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The Chief Visionary Officer is responsible for setting and communicating the long-term vision and strategic goals of the company. In the context of the Dression project, the CVO would play a crucial role in envisioning the future of personalized outfit suggestions and defining how Dression can leverage AI technology to revolutionize the shopping experience. </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Chief Design Officer (CDO)</w:t>
      </w:r>
      <w:r w:rsidDel="00000000" w:rsidR="00000000" w:rsidRPr="00000000">
        <w:rPr>
          <w:rtl w:val="0"/>
        </w:rPr>
        <w:t xml:space="preserv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The Chief Design Officer is responsible for the design aspects of the company's products and services. In the Dression project, the CDO would lead the design team in creating a user-friendly and visually appealing interface for the personalized outfit suggestion platform.</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Chief Marketing Officer (CMO)</w:t>
      </w:r>
      <w:r w:rsidDel="00000000" w:rsidR="00000000" w:rsidRPr="00000000">
        <w:rPr>
          <w:rtl w:val="0"/>
        </w:rPr>
        <w:t xml:space="preserve">:</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The Chief Marketing Officer is responsible for developing and implementing the marketing strategies to promote Dression's personalized outfit suggestion platform. They would identify target customers, define marketing campaigns, and oversee advertising, branding, and public relations efforts</w:t>
      </w:r>
    </w:p>
    <w:p w:rsidR="00000000" w:rsidDel="00000000" w:rsidP="00000000" w:rsidRDefault="00000000" w:rsidRPr="00000000" w14:paraId="00000054">
      <w:pPr>
        <w:spacing w:line="276" w:lineRule="auto"/>
        <w:rPr>
          <w:b w:val="1"/>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Cambria" w:cs="Cambria" w:eastAsia="Cambria" w:hAnsi="Cambria"/>
      <w:color w:val="000000"/>
      <w:sz w:val="24"/>
      <w:szCs w:val="24"/>
    </w:rPr>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reshi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