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b/>
          <w:bCs/>
          <w:sz w:val="28"/>
          <w:szCs w:val="28"/>
        </w:rPr>
      </w:pPr>
    </w:p>
    <w:p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PRACTICAL-6</w:t>
      </w: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</w:t>
      </w:r>
    </w:p>
    <w:p>
      <w:pPr>
        <w:rPr>
          <w:b/>
          <w:bCs/>
          <w:sz w:val="28"/>
          <w:szCs w:val="28"/>
        </w:rPr>
      </w:pPr>
    </w:p>
    <w:p>
      <w:pPr>
        <w:spacing w:after="80"/>
        <w:ind w:left="360"/>
        <w:rPr/>
      </w:pPr>
      <w:r>
        <w:rPr/>
        <w:t xml:space="preserve">Work these in your lab-NN/ folder before the project: do the first one or two in the lab; the last (For Advanced Learners) is for home.</w:t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1. Remote control</w:t>
      </w:r>
    </w:p>
    <w:p>
      <w:pPr>
        <w:spacing w:after="80"/>
        <w:ind w:left="360"/>
        <w:rPr/>
      </w:pPr>
      <w:r>
        <w:rPr/>
        <w:t xml:space="preserve">An interface Switchable with on()/off() and a default toggle(); Fan and Light implement it. Loop over a Switchable[] toggling each. Then add a functional interface that decides, given a device and an hour, whether it may switch on, and supply it once as an anonymous class and once as a lambda.</w:t>
      </w:r>
    </w:p>
    <w:p>
      <w:pPr>
        <w:spacing w:after="60"/>
        <w:ind w:left="360"/>
        <w:rPr/>
      </w:pPr>
      <w:r>
        <w:rPr/>
        <w:t xml:space="preserve"/>
      </w: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2. Notification senders</w:t>
      </w:r>
    </w:p>
    <w:p>
      <w:pPr>
        <w:spacing w:after="80"/>
        <w:ind w:left="360"/>
        <w:rPr/>
      </w:pPr>
      <w:r>
        <w:rPr/>
        <w:t xml:space="preserve">A functional interface Notifier with send(String); make email and SMS senders as lambdas, hold them in an array, and broadcast one message through all. Add a marker interface Urgent and send twice for senders marked urgent.</w:t>
      </w:r>
    </w:p>
    <w:p>
      <w:pPr>
        <w:spacing w:after="60"/>
        <w:ind w:left="360"/>
        <w:rPr/>
      </w:pPr>
      <w:r>
        <w:rPr/>
        <w:t xml:space="preserve"/>
      </w: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3. (For Advanced Learners – home) Discount engine</w:t>
      </w:r>
    </w:p>
    <w:p>
      <w:pPr>
        <w:spacing w:after="80"/>
        <w:ind w:left="360"/>
        <w:rPr/>
      </w:pPr>
      <w:r>
        <w:rPr/>
        <w:t xml:space="preserve">Build a small discount engine where each rule is a lambda the user picks at runtime and applies to a list of prices; organise it into packages and ship it as a runnable JAR.</w:t>
      </w:r>
    </w:p>
    <w:p>
      <w:pPr>
        <w:spacing w:after="60"/>
        <w:ind w:left="360"/>
        <w:rPr/>
      </w:pPr>
      <w:r>
        <w:rPr/>
        <w:t xml:space="preserve"/>
      </w: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SOURCE CODE :</w:t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0"/>
        <w:rPr>
          <w:b/>
          <w:bCs/>
        </w:rPr>
      </w:pPr>
      <w:r>
        <w:rPr>
          <w:b/>
          <w:bCs/>
        </w:rPr>
        <w:t xml:space="preserve">1. REMOTE CONTROL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REMOTECONTROLDEMO.JAVA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/*Remote control: an interface Switchable with on()/off() and a default toggle(); Fan and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Light implement it. Loop over a Switchable[] toggling each. Then add a functional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interface that decides, given a device and an hour, whether it may switch on, and supply 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once as an anonymous class and once as a lambda.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// Switchable interface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interface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Switchable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off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default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toggle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7"/>
          <w:szCs w:val="17"/>
          <w:lang w:eastAsia="en-IN"/>
        </w:rPr>
        <w:t xml:space="preserve">"Toggling..."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();  </w:t>
      </w: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// simple default: just call on()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// Fan implementation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Fan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implements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Switchable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running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running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7"/>
          <w:szCs w:val="17"/>
          <w:lang w:eastAsia="en-IN"/>
        </w:rPr>
        <w:t xml:space="preserve">"Fan is now ON"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off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running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7"/>
          <w:szCs w:val="17"/>
          <w:lang w:eastAsia="en-IN"/>
        </w:rPr>
        <w:t xml:space="preserve">"Fan is now OFF"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// Light implementation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Light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implements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Switchable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lit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lit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7"/>
          <w:szCs w:val="17"/>
          <w:lang w:eastAsia="en-IN"/>
        </w:rPr>
        <w:t xml:space="preserve">"Light is now ON"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off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lit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7"/>
          <w:szCs w:val="17"/>
          <w:lang w:eastAsia="en-IN"/>
        </w:rPr>
        <w:t xml:space="preserve">"Light is now OFF"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// Functional interface for policy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@FunctionalInterface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interface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SwitchPolicy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maySwitchOn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Switchable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device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hour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// Runner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RemoteControlDemo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main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args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Switchable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devices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= {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Fan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(),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Light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// Loop over devices and toggle each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Switchable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: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devices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toggle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// Anonymous class policy: only allow switching on before 6pm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SwitchPolicy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dayPolicy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SwitchPolicy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maySwitchOn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Switchable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device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hour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hour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&lt; </w:t>
      </w:r>
      <w:r>
        <w:rPr>
          <w:rFonts w:ascii="Consolas" w:eastAsia="Times New Roman" w:hAnsi="Consolas" w:cs="Consolas"/>
          <w:color w:val="B5CEA8"/>
          <w:kern w:val="0"/>
          <w:sz w:val="17"/>
          <w:szCs w:val="17"/>
          <w:lang w:eastAsia="en-IN"/>
        </w:rPr>
        <w:t xml:space="preserve">18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17"/>
          <w:szCs w:val="17"/>
          <w:lang w:eastAsia="en-IN"/>
        </w:rPr>
        <w:t xml:space="preserve">// Lambda policy: only allow switching on after 6pm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SwitchPolicy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nightPolicy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= (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device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hour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 -&gt;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hour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&gt;= </w:t>
      </w:r>
      <w:r>
        <w:rPr>
          <w:rFonts w:ascii="Consolas" w:eastAsia="Times New Roman" w:hAnsi="Consolas" w:cs="Consolas"/>
          <w:color w:val="B5CEA8"/>
          <w:kern w:val="0"/>
          <w:sz w:val="17"/>
          <w:szCs w:val="17"/>
          <w:lang w:eastAsia="en-IN"/>
        </w:rPr>
        <w:t xml:space="preserve">18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7"/>
          <w:szCs w:val="17"/>
          <w:lang w:eastAsia="en-IN"/>
        </w:rPr>
        <w:t xml:space="preserve">"\nPolicy checks:"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testHour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17"/>
          <w:szCs w:val="17"/>
          <w:lang w:eastAsia="en-IN"/>
        </w:rPr>
        <w:t xml:space="preserve">20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Switchable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: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devices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7"/>
          <w:szCs w:val="17"/>
          <w:lang w:eastAsia="en-IN"/>
        </w:rPr>
        <w:t xml:space="preserve">"At "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testHour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7"/>
          <w:szCs w:val="17"/>
          <w:lang w:eastAsia="en-IN"/>
        </w:rPr>
        <w:t xml:space="preserve">"h, "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        +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getClass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getSimpleName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        + </w:t>
      </w:r>
      <w:r>
        <w:rPr>
          <w:rFonts w:ascii="Consolas" w:eastAsia="Times New Roman" w:hAnsi="Consolas" w:cs="Consolas"/>
          <w:color w:val="CE9178"/>
          <w:kern w:val="0"/>
          <w:sz w:val="17"/>
          <w:szCs w:val="17"/>
          <w:lang w:eastAsia="en-IN"/>
        </w:rPr>
        <w:t xml:space="preserve">" may switch on (dayPolicy)? "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dayPolicy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maySwitchOn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testHour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7"/>
          <w:szCs w:val="17"/>
          <w:lang w:eastAsia="en-IN"/>
        </w:rPr>
        <w:t xml:space="preserve">"At "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testHour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7"/>
          <w:szCs w:val="17"/>
          <w:lang w:eastAsia="en-IN"/>
        </w:rPr>
        <w:t xml:space="preserve">"h, "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        +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getClass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getSimpleName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        + </w:t>
      </w:r>
      <w:r>
        <w:rPr>
          <w:rFonts w:ascii="Consolas" w:eastAsia="Times New Roman" w:hAnsi="Consolas" w:cs="Consolas"/>
          <w:color w:val="CE9178"/>
          <w:kern w:val="0"/>
          <w:sz w:val="17"/>
          <w:szCs w:val="17"/>
          <w:lang w:eastAsia="en-IN"/>
        </w:rPr>
        <w:t xml:space="preserve">" may switch on (nightPolicy)? "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nightPolicy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maySwitchOn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testHour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rPr>
          <w:b/>
          <w:bCs/>
          <w:sz w:val="28"/>
          <w:szCs w:val="28"/>
        </w:rPr>
      </w:pP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1373869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0"/>
        <w:rPr>
          <w:b/>
          <w:bCs/>
        </w:rPr>
      </w:pPr>
      <w:r>
        <w:rPr>
          <w:b/>
          <w:bCs/>
        </w:rPr>
        <w:t xml:space="preserve">2. NOTIFICATION SENDERS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NOTIFICATIONDEMO.JAVA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Functional interface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@FunctionalInterface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interface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Notifier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send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message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Marker interface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interface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Urgent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Runner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NotificationDemo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main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args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Email sender (urgent)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Notifier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emailSender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Notifier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&amp;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Urgent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msg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-&gt;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"Email: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msg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SMS sender (not urgent)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Notifier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smsSender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msg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-&gt;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"SMS: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msg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Hold them in an array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Notifier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senders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{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emailSender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smsSender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Broadcast a message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message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"System update at 5 PM"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Notifier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: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senders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send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message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If marked urgent, send twice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instanceof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Urgent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send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"[URGENT]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message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rPr>
          <w:b/>
          <w:bCs/>
          <w:sz w:val="28"/>
          <w:szCs w:val="28"/>
        </w:rPr>
      </w:pP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678658"/>
            <wp:effectExtent l="0" t="0" r="0" b="0"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PART-B : MiniBank</w:t>
      </w:r>
    </w:p>
    <w:p>
      <w:pPr>
        <w:spacing w:after="80"/>
        <w:ind w:left="360"/>
        <w:rPr/>
      </w:pPr>
      <w:r>
        <w:rPr/>
        <w:t xml:space="preserve">With several classes now in place, this lab gives MiniBank a clean structure. You express account capabilities as interfaces, organise the code into model, util and service packages, and build a runnable JAR — the form in which the finished application will actually be delivered and run.</w:t>
      </w:r>
    </w:p>
    <w:p>
      <w:pPr>
        <w:spacing w:after="80"/>
        <w:ind w:left="360"/>
        <w:rPr/>
      </w:pPr>
      <w:r>
        <w:rPr/>
        <w:t xml:space="preserve">1. Create an interface named Transactable with methods void deposit(long amount) and boolean withdraw(long amount); make Account implement it.</w:t>
      </w:r>
    </w:p>
    <w:p>
      <w:pPr>
        <w:spacing w:after="80"/>
        <w:ind w:left="360"/>
        <w:rPr/>
      </w:pPr>
      <w:r>
        <w:rPr/>
        <w:t xml:space="preserve">2. Create an interface named InterestBearing with a default method double yearlyInterest() that uses interestRate() and the balance.</w:t>
      </w:r>
    </w:p>
    <w:p>
      <w:pPr>
        <w:spacing w:after="80"/>
        <w:ind w:left="360"/>
        <w:rPr/>
      </w:pPr>
      <w:r>
        <w:rPr/>
        <w:t xml:space="preserve">3. Create a functional interface named WithdrawRule with a single method boolean allow(Account account, long amount). Use it two ways in main: first with an anonymous class, then with a lambda expression.</w:t>
      </w:r>
    </w:p>
    <w:p>
      <w:pPr>
        <w:spacing w:after="80"/>
        <w:ind w:left="360"/>
        <w:rPr/>
      </w:pPr>
      <w:r>
        <w:rPr/>
        <w:t xml:space="preserve">4. Create a marker interface named Premium (an interface with no methods).</w:t>
      </w:r>
    </w:p>
    <w:p>
      <w:pPr>
        <w:spacing w:after="80"/>
        <w:ind w:left="360"/>
        <w:rPr/>
      </w:pPr>
      <w:r>
        <w:rPr/>
        <w:t xml:space="preserve">5. Move all classes into the packages model, util and service (add package statements and fix the import statements). Use one static import.</w:t>
      </w:r>
    </w:p>
    <w:p>
      <w:pPr>
        <w:spacing w:after="80"/>
        <w:ind w:left="360"/>
        <w:rPr/>
      </w:pPr>
      <w:r>
        <w:rPr/>
        <w:t xml:space="preserve">6. Build a runnable JAR file with a manifest whose Main-Class is the MiniBank class, and run it with the command java -jar.</w:t>
      </w:r>
    </w:p>
    <w:p>
      <w:pPr>
        <w:spacing w:after="120"/>
        <w:ind w:left="360"/>
        <w:rPr>
          <w:i/>
          <w:iCs/>
        </w:rPr>
      </w:pPr>
      <w:r>
        <w:rPr>
          <w:i/>
          <w:iCs/>
        </w:rPr>
        <w:t xml:space="preserve">Note: the MiniBank classes below are shown as they are in the project (MiniBank folder); later labs build on the same classes.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TRANSACTABLE.JAVA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model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exception.InsufficientFundsException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exception.InvalidAmountException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interface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Transactable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deposit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throws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InvalidAmountException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7"/>
          <w:szCs w:val="17"/>
          <w:lang w:eastAsia="en-IN"/>
        </w:rPr>
        <w:t xml:space="preserve">withdraw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7"/>
          <w:szCs w:val="17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17"/>
          <w:szCs w:val="17"/>
          <w:lang w:eastAsia="en-IN"/>
        </w:rPr>
        <w:t xml:space="preserve">throws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InsufficientFundsException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17"/>
          <w:szCs w:val="17"/>
          <w:lang w:eastAsia="en-IN"/>
        </w:rPr>
        <w:t xml:space="preserve">InvalidAmountException</w:t>
      </w: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7"/>
          <w:szCs w:val="17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INTERESTBEARING.JAVA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model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interface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InterestBearing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interestRate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getBalance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default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yearlyInterest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Math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max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getBalance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()) *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interestRate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/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100.0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WITHDRAWRULE.JAVA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model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@FunctionalInterface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interface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WithdrawRule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allow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PREMIUM.JAVA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model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/** Marker interface (no methods) - tags premium account types.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interface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Premium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ACCOUNT.JAVA (class declaration — implements both interfaces)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abstract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implements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Transactable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InterestBearing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FIXEDDEPOSITACCOUNT.JAVA (implements Premium)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model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FixedDepositAccount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implements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Premium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FixedDepositAccount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openingBalance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openingBalance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interestRate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7.0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canWithdraw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deposit is locked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protected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availableToWithdraw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PACKAGE STRUCTURE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MiniBank/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├── manifest.txt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├── model/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│   ├── Account.java, SavingsAccount.java, CurrentAccount.java,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│   │   FixedDepositAccount.java, Customer.java, BankInfo.java,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│   │   MenuOption.java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│   ├── Transactable.java, InterestBearing.java,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│   │   WithdrawRule.java, Premium.java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│   └── annotation/  (Id, Positive, MaxLength)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├── exception/       (BankException and its subclasses)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├── util/            (Validator, Command, CommandParser,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│                     StatementFormatter, AnnotationValidator, ...)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└── service/         (MiniBank.java, AccountWorker.java)</w:t>
      </w: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MANIFEST.TXT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Manifest-Version: 1.0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Main-Class: service.MiniBank</w:t>
      </w: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MINIBANK.JAVA (static import + demoPr6 — called from main)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import static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util.Validator.isValidMobile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PR-6: the one static import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demoPr6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section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"PR-6: Interfaces, default method, WithdrawRule, Premium"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: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getAccountNumber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yearlyInterest = Rs."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yearlyInterest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+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instanceof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Premium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?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 [Premium]"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: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WithdrawRule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anonymous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WithdrawRule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allow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getBalance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&gt;=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WithdrawRule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lambda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-&gt;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&lt;=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getBalance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/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2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"Anonymous rule (balance &gt;= 4000)  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anonymous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allow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],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4000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"Lambda rule    (amount &lt;= half)   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lambda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allow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],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4000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BUILDING THE JAR :</w:t>
      </w:r>
    </w:p>
    <w:p>
      <w:pPr>
        <w:spacing w:after="80"/>
        <w:ind w:left="360"/>
        <w:rPr>
          <w:i/>
          <w:iCs/>
        </w:rPr>
      </w:pPr>
      <w:r>
        <w:rPr>
          <w:i/>
          <w:iCs/>
        </w:rPr>
        <w:t xml:space="preserve">Compile into the out folder, create MiniBank.jar with the manifest, and list the JAR contents.</w:t>
      </w: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4453800"/>
            <wp:effectExtent l="0" t="0" r="0" b="0"/>
            <wp:docPr id="1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RUNNING THE JAR :</w:t>
      </w:r>
    </w:p>
    <w:p>
      <w:pPr>
        <w:spacing w:after="80"/>
        <w:ind w:left="360"/>
        <w:rPr>
          <w:i/>
          <w:iCs/>
        </w:rPr>
      </w:pPr>
      <w:r>
        <w:rPr>
          <w:i/>
          <w:iCs/>
        </w:rPr>
        <w:t xml:space="preserve">java -jar MiniBank.jar starts the menu from Practical 1 (the demo output of the later labs follows it).</w:t>
      </w: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3763536" cy="3055433"/>
            <wp:effectExtent l="0" t="0" r="0" b="0"/>
            <wp:docPr id="1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g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763536" cy="305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(PR-6 SECTION) :</w:t>
      </w: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3763536" cy="1182029"/>
            <wp:effectExtent l="0" t="0" r="0" b="0"/>
            <wp:docPr id="1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img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763536" cy="118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keepNext/>
        <w:pageBreakBefore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KEY QUESTIONS :</w:t>
      </w: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3"/>
        </w:numPr>
      </w:pPr>
      <w:r>
        <w:t xml:space="preserve">What is the difference between an interface and an abstract class?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An </w:t>
      </w:r>
      <w:r>
        <w:rPr>
          <w:rStyle w:val="Strong"/>
        </w:rPr>
        <w:t xml:space="preserve">interface</w:t>
      </w:r>
      <w:r>
        <w:t xml:space="preserve"> defines a contract: abstract methods (plus </w:t>
      </w:r>
      <w:r>
        <w:rPr>
          <w:rStyle w:val="HTMLCode"/>
          <w:rFonts w:eastAsiaTheme="minorHAnsi"/>
        </w:rPr>
        <w:t xml:space="preserve">default</w:t>
      </w:r>
      <w:r>
        <w:t xml:space="preserve">, </w:t>
      </w:r>
      <w:r>
        <w:rPr>
          <w:rStyle w:val="HTMLCode"/>
          <w:rFonts w:eastAsiaTheme="minorHAnsi"/>
        </w:rPr>
        <w:t xml:space="preserve">static</w:t>
      </w:r>
      <w:r>
        <w:t xml:space="preserve"> and </w:t>
      </w:r>
      <w:r>
        <w:rPr>
          <w:rStyle w:val="HTMLCode"/>
          <w:rFonts w:eastAsiaTheme="minorHAnsi"/>
        </w:rPr>
        <w:t xml:space="preserve">private</w:t>
      </w:r>
      <w:r>
        <w:t xml:space="preserve"> methods) and constants, but no instance state. A class can implement </w:t>
      </w:r>
      <w:r>
        <w:rPr>
          <w:rStyle w:val="Strong"/>
        </w:rPr>
        <w:t xml:space="preserve">many</w:t>
      </w:r>
      <w:r>
        <w:t xml:space="preserve"> interfaces. An </w:t>
      </w:r>
      <w:r>
        <w:rPr>
          <w:rStyle w:val="Strong"/>
        </w:rPr>
        <w:t xml:space="preserve">abstract class</w:t>
      </w:r>
      <w:r>
        <w:t xml:space="preserve"> can have fields, constructors and both abstract and concrete methods, but a class can extend only </w:t>
      </w:r>
      <w:r>
        <w:rPr>
          <w:rStyle w:val="Strong"/>
        </w:rPr>
        <w:t xml:space="preserve">one</w:t>
      </w:r>
      <w:r>
        <w:t xml:space="preserve"> class. Use an interface for a capability (</w:t>
      </w:r>
      <w:r>
        <w:rPr>
          <w:rStyle w:val="HTMLCode"/>
          <w:rFonts w:eastAsiaTheme="minorHAnsi"/>
        </w:rPr>
        <w:t xml:space="preserve">Transactable</w:t>
      </w:r>
      <w:r>
        <w:t xml:space="preserve">, </w:t>
      </w:r>
      <w:r>
        <w:rPr>
          <w:rStyle w:val="HTMLCode"/>
          <w:rFonts w:eastAsiaTheme="minorHAnsi"/>
        </w:rPr>
        <w:t xml:space="preserve">InterestBearing</w:t>
      </w:r>
      <w:r>
        <w:t xml:space="preserve">, </w:t>
      </w:r>
      <w:r>
        <w:rPr>
          <w:rStyle w:val="HTMLCode"/>
          <w:rFonts w:eastAsiaTheme="minorHAnsi"/>
        </w:rPr>
        <w:t xml:space="preserve">Premium</w:t>
      </w:r>
      <w:r>
        <w:t xml:space="preserve">) and an abstract class for a common base with shared state and code (</w:t>
      </w:r>
      <w:r>
        <w:rPr>
          <w:rStyle w:val="HTMLCode"/>
          <w:rFonts w:eastAsiaTheme="minorHAnsi"/>
        </w:rPr>
        <w:t xml:space="preserve">Account</w:t>
      </w:r>
      <w:r>
        <w:t xml:space="preserve">).</w:t>
      </w:r>
    </w:p>
    <w:p>
      <w:pPr>
        <w:keepNext/>
        <w:pStyle w:val="ListParagraph"/>
        <w:numPr>
          <w:ilvl w:val="0"/>
          <w:numId w:val="3"/>
        </w:numPr>
      </w:pPr>
      <w:r>
        <w:t xml:space="preserve">What is a functional interface, and how does a lambda use it?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A functional interface has exactly </w:t>
      </w:r>
      <w:r>
        <w:rPr>
          <w:rStyle w:val="Strong"/>
        </w:rPr>
        <w:t xml:space="preserve">one abstract method</w:t>
      </w:r>
      <w:r>
        <w:t xml:space="preserve"> (marked with </w:t>
      </w:r>
      <w:r>
        <w:rPr>
          <w:rStyle w:val="HTMLCode"/>
          <w:rFonts w:eastAsiaTheme="minorHAnsi"/>
        </w:rPr>
        <w:t xml:space="preserve">@FunctionalInterface</w:t>
      </w:r>
      <w:r>
        <w:t xml:space="preserve">), e.g. </w:t>
      </w:r>
      <w:r>
        <w:rPr>
          <w:rStyle w:val="HTMLCode"/>
          <w:rFonts w:eastAsiaTheme="minorHAnsi"/>
        </w:rPr>
        <w:t xml:space="preserve">WithdrawRule.allow(Account, long)</w:t>
      </w:r>
      <w:r>
        <w:t xml:space="preserve">. A lambda expression is a short way to supply the implementation of that single method, so </w:t>
      </w:r>
      <w:r>
        <w:rPr>
          <w:rStyle w:val="HTMLCode"/>
          <w:rFonts w:eastAsiaTheme="minorHAnsi"/>
        </w:rPr>
        <w:t xml:space="preserve">(account, amount) -&gt; amount &lt;= account.getBalance() / 2</w:t>
      </w:r>
      <w:r>
        <w:t xml:space="preserve"> is an object of type </w:t>
      </w:r>
      <w:r>
        <w:rPr>
          <w:rStyle w:val="HTMLCode"/>
          <w:rFonts w:eastAsiaTheme="minorHAnsi"/>
        </w:rPr>
        <w:t xml:space="preserve">WithdrawRule</w:t>
      </w:r>
      <w:r>
        <w:t xml:space="preserve">; the compiler infers the types from the interface. The same rule written as an anonymous class gives the same result with more code.</w:t>
      </w:r>
    </w:p>
    <w:p>
      <w:pPr>
        <w:keepNext/>
        <w:pStyle w:val="ListParagraph"/>
        <w:numPr>
          <w:ilvl w:val="0"/>
          <w:numId w:val="3"/>
        </w:numPr>
      </w:pPr>
      <w:r>
        <w:t xml:space="preserve">Why is a default method useful in an interface?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A </w:t>
      </w:r>
      <w:r>
        <w:rPr>
          <w:rStyle w:val="HTMLCode"/>
          <w:rFonts w:eastAsiaTheme="minorHAnsi"/>
        </w:rPr>
        <w:t xml:space="preserve">default</w:t>
      </w:r>
      <w:r>
        <w:t xml:space="preserve"> method has a body inside the interface. It lets you add new behaviour to an interface without breaking the classes that already implement it, and it gives all implementers a ready-made common behaviour that they may override. </w:t>
      </w:r>
      <w:r>
        <w:rPr>
          <w:rStyle w:val="HTMLCode"/>
          <w:rFonts w:eastAsiaTheme="minorHAnsi"/>
        </w:rPr>
        <w:t xml:space="preserve">InterestBearing.yearlyInterest()</w:t>
      </w:r>
      <w:r>
        <w:t xml:space="preserve"> calculates the yearly interest from </w:t>
      </w:r>
      <w:r>
        <w:rPr>
          <w:rStyle w:val="HTMLCode"/>
          <w:rFonts w:eastAsiaTheme="minorHAnsi"/>
        </w:rPr>
        <w:t xml:space="preserve">interestRate()</w:t>
      </w:r>
      <w:r>
        <w:t xml:space="preserve"> and </w:t>
      </w:r>
      <w:r>
        <w:rPr>
          <w:rStyle w:val="HTMLCode"/>
          <w:rFonts w:eastAsiaTheme="minorHAnsi"/>
        </w:rPr>
        <w:t xml:space="preserve">getBalance()</w:t>
      </w:r>
      <w:r>
        <w:t xml:space="preserve"> once, and every account type gets it automatically.</w:t>
      </w:r>
    </w:p>
    <w:sectPr w:rsidR="006C56A1" w:rsidRPr="006C56A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FC4" w14:textId="77777777" w:rsidR="008314F8" w:rsidRDefault="008314F8" w:rsidP="00C17FC8">
      <w:pPr>
        <w:spacing w:after="0" w:line="240" w:lineRule="auto"/>
      </w:pPr>
      <w:r>
        <w:separator/>
      </w:r>
    </w:p>
  </w:endnote>
  <w:endnote w:type="continuationSeparator" w:id="0">
    <w:p w14:paraId="49340D3D" w14:textId="77777777" w:rsidR="008314F8" w:rsidRDefault="008314F8" w:rsidP="00C1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195441"/>
      <w:docPartObj>
        <w:docPartGallery w:val="Page Numbers (Bottom of Page)"/>
        <w:docPartUnique/>
      </w:docPartObj>
    </w:sdtPr>
    <w:sdtContent>
      <w:p w14:paraId="2DEAB173" w14:textId="024D8CA8" w:rsidR="00C17FC8" w:rsidRDefault="00C17FC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5476AD" w14:textId="14BCE6B0" w:rsidR="00C17FC8" w:rsidRDefault="00C17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4FE5" w14:textId="77777777" w:rsidR="008314F8" w:rsidRDefault="008314F8" w:rsidP="00C17FC8">
      <w:pPr>
        <w:spacing w:after="0" w:line="240" w:lineRule="auto"/>
      </w:pPr>
      <w:r>
        <w:separator/>
      </w:r>
    </w:p>
  </w:footnote>
  <w:footnote w:type="continuationSeparator" w:id="0">
    <w:p w14:paraId="3C88A02D" w14:textId="77777777" w:rsidR="008314F8" w:rsidRDefault="008314F8" w:rsidP="00C1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8966" w14:textId="1C5C4C3A" w:rsidR="00C17FC8" w:rsidRDefault="00C17FC8">
    <w:pPr>
      <w:pStyle w:val="Header"/>
    </w:pPr>
    <w:r>
      <w:t>CEUC203</w:t>
    </w:r>
    <w:r w:rsidR="00071B0F">
      <w:t xml:space="preserve"> - OOP</w:t>
    </w:r>
    <w:r>
      <w:ptab w:relativeTo="margin" w:alignment="center" w:leader="none"/>
    </w:r>
    <w:r>
      <w:ptab w:relativeTo="margin" w:alignment="right" w:leader="none"/>
    </w:r>
    <w:r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2B1"/>
    <w:multiLevelType w:val="hybridMultilevel"/>
    <w:tmpl w:val="84F8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FBB"/>
    <w:multiLevelType w:val="hybridMultilevel"/>
    <w:tmpl w:val="386AC4C6"/>
    <w:lvl w:ilvl="0" w:tplc="16448AC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8FA"/>
    <w:multiLevelType w:val="hybridMultilevel"/>
    <w:tmpl w:val="FCC26250"/>
    <w:lvl w:ilvl="0" w:tplc="300C9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2614F"/>
    <w:multiLevelType w:val="hybridMultilevel"/>
    <w:tmpl w:val="E272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07651">
    <w:abstractNumId w:val="0"/>
  </w:num>
  <w:num w:numId="2" w16cid:durableId="840462239">
    <w:abstractNumId w:val="3"/>
  </w:num>
  <w:num w:numId="3" w16cid:durableId="2034184932">
    <w:abstractNumId w:val="2"/>
  </w:num>
  <w:num w:numId="4" w16cid:durableId="4794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C8"/>
    <w:rsid w:val="00044DAD"/>
    <w:rsid w:val="00071B0F"/>
    <w:rsid w:val="00106274"/>
    <w:rsid w:val="001E1349"/>
    <w:rsid w:val="002463C1"/>
    <w:rsid w:val="002E0857"/>
    <w:rsid w:val="00301E65"/>
    <w:rsid w:val="00325BA7"/>
    <w:rsid w:val="003C3417"/>
    <w:rsid w:val="003D5D2C"/>
    <w:rsid w:val="004E3AF5"/>
    <w:rsid w:val="00565133"/>
    <w:rsid w:val="006053FC"/>
    <w:rsid w:val="006328C7"/>
    <w:rsid w:val="0064517D"/>
    <w:rsid w:val="00684662"/>
    <w:rsid w:val="006C56A1"/>
    <w:rsid w:val="00802E6E"/>
    <w:rsid w:val="008314F8"/>
    <w:rsid w:val="0096364F"/>
    <w:rsid w:val="00963D97"/>
    <w:rsid w:val="00997532"/>
    <w:rsid w:val="009B4C64"/>
    <w:rsid w:val="009C64D6"/>
    <w:rsid w:val="00A410C3"/>
    <w:rsid w:val="00B1076B"/>
    <w:rsid w:val="00B855BC"/>
    <w:rsid w:val="00BE3D77"/>
    <w:rsid w:val="00C17FC8"/>
    <w:rsid w:val="00C62D91"/>
    <w:rsid w:val="00CA4114"/>
    <w:rsid w:val="00D03DCA"/>
    <w:rsid w:val="00E83A2C"/>
    <w:rsid w:val="00EA3AAE"/>
    <w:rsid w:val="00F6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DDD2"/>
  <w15:chartTrackingRefBased/>
  <w15:docId w15:val="{E7BF4EB8-41E5-4C47-AB0A-1A37E2F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C8"/>
  </w:style>
  <w:style w:type="paragraph" w:styleId="Footer">
    <w:name w:val="footer"/>
    <w:basedOn w:val="Normal"/>
    <w:link w:val="Foot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C8"/>
  </w:style>
  <w:style w:type="character" w:styleId="Hyperlink">
    <w:name w:val="Hyperlink"/>
    <w:basedOn w:val="DefaultParagraphFont"/>
    <w:uiPriority w:val="99"/>
    <w:unhideWhenUsed/>
    <w:rsid w:val="0007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0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46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Img1" Type="http://schemas.openxmlformats.org/officeDocument/2006/relationships/image" Target="media/img1.png"/><Relationship Id="rIdImg2" Type="http://schemas.openxmlformats.org/officeDocument/2006/relationships/image" Target="media/img2.png"/><Relationship Id="rIdImg3" Type="http://schemas.openxmlformats.org/officeDocument/2006/relationships/image" Target="media/img3.png"/><Relationship Id="rIdImg4" Type="http://schemas.openxmlformats.org/officeDocument/2006/relationships/image" Target="media/img4.png"/><Relationship Id="rIdImg5" Type="http://schemas.openxmlformats.org/officeDocument/2006/relationships/image" Target="media/img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26</cp:revision>
  <dcterms:created xsi:type="dcterms:W3CDTF">2026-08-05T03:45:00Z</dcterms:created>
  <dcterms:modified xsi:type="dcterms:W3CDTF">2026-10-07T04:19:00Z</dcterms:modified>
</cp:coreProperties>
</file>