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C3EA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Dear Editors,</w:t>
      </w:r>
    </w:p>
    <w:p w14:paraId="5513AD51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 xml:space="preserve">I am submitting the manuscript titled </w:t>
      </w:r>
      <w:r w:rsidRPr="00F25E15">
        <w:rPr>
          <w:b/>
          <w:bCs/>
          <w:lang w:val="en-IN"/>
        </w:rPr>
        <w:t>“Modern Digital Supply Chain Architecture – A White Paper”</w:t>
      </w:r>
      <w:r w:rsidRPr="00F25E15">
        <w:rPr>
          <w:lang w:val="en-IN"/>
        </w:rPr>
        <w:t xml:space="preserve"> for consideration in </w:t>
      </w:r>
      <w:r w:rsidRPr="00F25E15">
        <w:rPr>
          <w:i/>
          <w:iCs/>
          <w:lang w:val="en-IN"/>
        </w:rPr>
        <w:t>SN Operations Research Forum</w:t>
      </w:r>
      <w:r w:rsidRPr="00F25E15">
        <w:rPr>
          <w:lang w:val="en-IN"/>
        </w:rPr>
        <w:t>. The manuscript presents a structured digital supply chain framework integrating AI-based forecasting, IoT-driven monitoring, event-automation, blockchain traceability, and ERP-centric orchestration. The focus is on establishing an end-to-end information and decision flow across operational layers, enabling visibility, resilience, and responsiveness in Industry 4.0 environments.</w:t>
      </w:r>
    </w:p>
    <w:p w14:paraId="6EECD6F0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This submission provides a conceptual operations-driven blueprint rather than an experimental evaluation. The contribution lies in organizing existing and emerging technologies into a unified architecture that can support modern operational planning and execution across logistics, manufacturing, distribution, and retail networks. The article aligns with the journal’s emphasis on operations-centric system modeling, cross-disciplinary integration, and applied OR perspectives in industrial contexts.</w:t>
      </w:r>
    </w:p>
    <w:p w14:paraId="0EFE9F37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The work is original, not published previously, and not under consideration elsewhere. No external financial support was received, and the author declares no competing interests.</w:t>
      </w:r>
    </w:p>
    <w:p w14:paraId="592EB55B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Thank you for your consideration. I look forward to your evaluation.</w:t>
      </w:r>
    </w:p>
    <w:p w14:paraId="6FF03C9F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Sincerely,</w:t>
      </w:r>
      <w:r w:rsidRPr="00F25E15">
        <w:rPr>
          <w:lang w:val="en-IN"/>
        </w:rPr>
        <w:br/>
      </w:r>
      <w:r w:rsidRPr="00F25E15">
        <w:rPr>
          <w:b/>
          <w:bCs/>
          <w:lang w:val="en-IN"/>
        </w:rPr>
        <w:t>Aarav Shah</w:t>
      </w:r>
      <w:r w:rsidRPr="00F25E15">
        <w:rPr>
          <w:lang w:val="en-IN"/>
        </w:rPr>
        <w:br/>
        <w:t>Email: ashah264@ucr.edu</w:t>
      </w:r>
    </w:p>
    <w:p w14:paraId="5A0A43A4" w14:textId="77777777" w:rsidR="008700DB" w:rsidRDefault="008700DB"/>
    <w:sectPr w:rsidR="008700DB" w:rsidSect="008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52"/>
    <w:rsid w:val="00415752"/>
    <w:rsid w:val="0046503B"/>
    <w:rsid w:val="006C23A6"/>
    <w:rsid w:val="007B786C"/>
    <w:rsid w:val="008700DB"/>
    <w:rsid w:val="00AB40B8"/>
    <w:rsid w:val="00E51DA4"/>
    <w:rsid w:val="00F2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E402"/>
  <w15:docId w15:val="{82E4FA7C-BAAF-4A5D-83E6-24D5DA02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</w:rPr>
  </w:style>
  <w:style w:type="character" w:styleId="Emphasis">
    <w:name w:val="Emphasis"/>
    <w:basedOn w:val="DefaultParagraphFont"/>
    <w:uiPriority w:val="20"/>
    <w:qFormat/>
    <w:rsid w:val="00415752"/>
    <w:rPr>
      <w:i/>
      <w:iCs/>
    </w:rPr>
  </w:style>
  <w:style w:type="character" w:styleId="Strong">
    <w:name w:val="Strong"/>
    <w:basedOn w:val="DefaultParagraphFont"/>
    <w:uiPriority w:val="22"/>
    <w:qFormat/>
    <w:rsid w:val="00415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aarav shah</dc:creator>
  <cp:lastModifiedBy>aarav shah</cp:lastModifiedBy>
  <cp:revision>2</cp:revision>
  <dcterms:created xsi:type="dcterms:W3CDTF">2025-12-08T10:57:00Z</dcterms:created>
  <dcterms:modified xsi:type="dcterms:W3CDTF">2025-12-08T10:57:00Z</dcterms:modified>
</cp:coreProperties>
</file>